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0C" w:rsidRDefault="003D198E" w:rsidP="003D198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D198E" w:rsidRDefault="00746E22" w:rsidP="003D198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  <w:r w:rsidR="003D1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98E" w:rsidRDefault="00746E22" w:rsidP="003D198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Боровского сельсовета от 21.01.2014</w:t>
      </w:r>
      <w:r w:rsidR="003D198E">
        <w:rPr>
          <w:rFonts w:ascii="Times New Roman" w:hAnsi="Times New Roman" w:cs="Times New Roman"/>
          <w:sz w:val="28"/>
          <w:szCs w:val="28"/>
        </w:rPr>
        <w:t xml:space="preserve"> г. № 8</w:t>
      </w:r>
    </w:p>
    <w:p w:rsidR="00746E22" w:rsidRDefault="00746E22" w:rsidP="003D198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46E22" w:rsidRPr="00746E22" w:rsidRDefault="00746E22" w:rsidP="00746E2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E22">
        <w:rPr>
          <w:rFonts w:ascii="Times New Roman" w:hAnsi="Times New Roman" w:cs="Times New Roman"/>
          <w:b/>
          <w:sz w:val="28"/>
          <w:szCs w:val="28"/>
        </w:rPr>
        <w:t>Проект изменений в Правила землепользования Боровского сельсовета Новосибирского района Новосибирской области</w:t>
      </w:r>
    </w:p>
    <w:p w:rsidR="003D198E" w:rsidRDefault="003D198E" w:rsidP="003D19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D198E" w:rsidRDefault="003D198E" w:rsidP="00915E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Внести изменения и дополнения в «Правила землепользования и застройки Боровского сельсовета Новосибирского района Новосибирской области»</w:t>
      </w:r>
    </w:p>
    <w:p w:rsidR="008F114D" w:rsidRPr="00520820" w:rsidRDefault="005E07A3" w:rsidP="003D198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1. </w:t>
      </w:r>
      <w:r w:rsidR="003D198E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Статья 42 «Жилые зоны» </w:t>
      </w:r>
    </w:p>
    <w:p w:rsidR="003D198E" w:rsidRPr="00520820" w:rsidRDefault="005E07A3" w:rsidP="005E07A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1.1. </w:t>
      </w:r>
      <w:r w:rsidR="008F114D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D198E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п. 2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821689" w:rsidRPr="00520820">
        <w:rPr>
          <w:rFonts w:ascii="Times New Roman" w:hAnsi="Times New Roman" w:cs="Times New Roman"/>
          <w:b/>
          <w:sz w:val="28"/>
          <w:szCs w:val="28"/>
          <w:u w:val="single"/>
        </w:rPr>
        <w:t>Зона малоэтажной индивидуальной застройки с приусадебными участками суще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ствующая (Ж-2)»  </w:t>
      </w:r>
      <w:r w:rsidR="00821689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="003D198E" w:rsidRPr="0052082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spellEnd"/>
      <w:proofErr w:type="gramEnd"/>
      <w:r w:rsidR="00821689" w:rsidRPr="00520820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proofErr w:type="spellStart"/>
      <w:r w:rsidR="003D198E" w:rsidRPr="0052082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spellEnd"/>
      <w:r w:rsidR="003D198E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 1 изложить в следующей редакции</w:t>
      </w:r>
      <w:r w:rsidR="003D198E" w:rsidRPr="0052082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F114D" w:rsidRP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 xml:space="preserve">1) Основные виды разрешенного использования: </w:t>
      </w:r>
    </w:p>
    <w:p w:rsidR="008F114D" w:rsidRP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отдельно стоящие односемейные дома с приусадебными участками;</w:t>
      </w:r>
    </w:p>
    <w:p w:rsidR="008F114D" w:rsidRP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блокированные жилые дома с приусадебными участками;</w:t>
      </w:r>
    </w:p>
    <w:p w:rsidR="008F114D" w:rsidRPr="008F114D" w:rsidRDefault="008F114D" w:rsidP="008F114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 xml:space="preserve">- детские сады, детские ясли, детские ясли-сады, начальные школы, </w:t>
      </w:r>
    </w:p>
    <w:p w:rsidR="008F114D" w:rsidRP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общеобразовательные школы;</w:t>
      </w:r>
    </w:p>
    <w:p w:rsidR="008F114D" w:rsidRP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спортзалы, бассейны;</w:t>
      </w:r>
    </w:p>
    <w:p w:rsidR="008F114D" w:rsidRP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кафе, столовые, закусочные;</w:t>
      </w:r>
    </w:p>
    <w:p w:rsidR="008F114D" w:rsidRP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 xml:space="preserve">- магазины продовольственных, промышленных и смешанных товаров; </w:t>
      </w:r>
    </w:p>
    <w:p w:rsidR="008F114D" w:rsidRP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аптеки;</w:t>
      </w:r>
    </w:p>
    <w:p w:rsidR="008F114D" w:rsidRPr="008F114D" w:rsidRDefault="008F114D" w:rsidP="008F114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отделения и пункты почтовой связи, телеграфной связи, переговорные пункты;</w:t>
      </w:r>
    </w:p>
    <w:p w:rsidR="008F114D" w:rsidRPr="008F114D" w:rsidRDefault="008F114D" w:rsidP="008F114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амбулатории, объекты общей врачебной практик</w:t>
      </w:r>
      <w:r>
        <w:rPr>
          <w:rFonts w:ascii="Times New Roman" w:hAnsi="Times New Roman" w:cs="Times New Roman"/>
          <w:sz w:val="28"/>
          <w:szCs w:val="28"/>
        </w:rPr>
        <w:t xml:space="preserve">и, кабинеты семейного доктора, </w:t>
      </w:r>
      <w:r w:rsidRPr="008F114D">
        <w:rPr>
          <w:rFonts w:ascii="Times New Roman" w:hAnsi="Times New Roman" w:cs="Times New Roman"/>
          <w:sz w:val="28"/>
          <w:szCs w:val="28"/>
        </w:rPr>
        <w:t xml:space="preserve">фельдшерские пункты; </w:t>
      </w:r>
    </w:p>
    <w:p w:rsidR="008F114D" w:rsidRPr="008F114D" w:rsidRDefault="008F114D" w:rsidP="008F114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пошивочные ателье, ремонтные мастерские бытовой техники, мастерские по пошиву  и ремонту обуви, мастерск</w:t>
      </w:r>
      <w:r>
        <w:rPr>
          <w:rFonts w:ascii="Times New Roman" w:hAnsi="Times New Roman" w:cs="Times New Roman"/>
          <w:sz w:val="28"/>
          <w:szCs w:val="28"/>
        </w:rPr>
        <w:t xml:space="preserve">ие по ремонту часов, прачечные, </w:t>
      </w:r>
      <w:r w:rsidRPr="008F114D">
        <w:rPr>
          <w:rFonts w:ascii="Times New Roman" w:hAnsi="Times New Roman" w:cs="Times New Roman"/>
          <w:sz w:val="28"/>
          <w:szCs w:val="28"/>
        </w:rPr>
        <w:t>химчистки, парикмахерские;</w:t>
      </w:r>
    </w:p>
    <w:p w:rsidR="008F114D" w:rsidRPr="008F114D" w:rsidRDefault="008F114D" w:rsidP="008F114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здания и помещения жили</w:t>
      </w:r>
      <w:r>
        <w:rPr>
          <w:rFonts w:ascii="Times New Roman" w:hAnsi="Times New Roman" w:cs="Times New Roman"/>
          <w:sz w:val="28"/>
          <w:szCs w:val="28"/>
        </w:rPr>
        <w:t>щно-эксплуатационных и аварийн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14D">
        <w:rPr>
          <w:rFonts w:ascii="Times New Roman" w:hAnsi="Times New Roman" w:cs="Times New Roman"/>
          <w:sz w:val="28"/>
          <w:szCs w:val="28"/>
        </w:rPr>
        <w:t>диспетчерских служб;</w:t>
      </w:r>
    </w:p>
    <w:p w:rsidR="008F114D" w:rsidRP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опоры линий электропередач;</w:t>
      </w:r>
    </w:p>
    <w:p w:rsidR="008F114D" w:rsidRP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автомобильные дороги общего пользования;</w:t>
      </w:r>
    </w:p>
    <w:p w:rsidR="008F114D" w:rsidRP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 xml:space="preserve">- автомобильные дороги </w:t>
      </w:r>
      <w:proofErr w:type="spellStart"/>
      <w:r w:rsidRPr="008F114D">
        <w:rPr>
          <w:rFonts w:ascii="Times New Roman" w:hAnsi="Times New Roman" w:cs="Times New Roman"/>
          <w:sz w:val="28"/>
          <w:szCs w:val="28"/>
        </w:rPr>
        <w:t>необщего</w:t>
      </w:r>
      <w:proofErr w:type="spellEnd"/>
      <w:r w:rsidRPr="008F114D">
        <w:rPr>
          <w:rFonts w:ascii="Times New Roman" w:hAnsi="Times New Roman" w:cs="Times New Roman"/>
          <w:sz w:val="28"/>
          <w:szCs w:val="28"/>
        </w:rPr>
        <w:t xml:space="preserve"> пользования;</w:t>
      </w:r>
    </w:p>
    <w:p w:rsidR="008F114D" w:rsidRDefault="008F114D" w:rsidP="008F11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14D">
        <w:rPr>
          <w:rFonts w:ascii="Times New Roman" w:hAnsi="Times New Roman" w:cs="Times New Roman"/>
          <w:sz w:val="28"/>
          <w:szCs w:val="28"/>
        </w:rPr>
        <w:t>- скверы, цветники, газоны.</w:t>
      </w:r>
    </w:p>
    <w:p w:rsidR="008F114D" w:rsidRPr="00520820" w:rsidRDefault="005E07A3" w:rsidP="008F114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1.2. </w:t>
      </w:r>
      <w:proofErr w:type="spellStart"/>
      <w:proofErr w:type="gramStart"/>
      <w:r w:rsidR="008F114D" w:rsidRPr="0052082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spellEnd"/>
      <w:proofErr w:type="gramEnd"/>
      <w:r w:rsidR="004359F1" w:rsidRPr="00520820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proofErr w:type="spellStart"/>
      <w:r w:rsidR="004359F1" w:rsidRPr="0052082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spellEnd"/>
      <w:r w:rsidR="008F114D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 3 –</w:t>
      </w:r>
      <w:r w:rsidR="00FA790B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FA790B" w:rsidRPr="00520820">
        <w:rPr>
          <w:rFonts w:ascii="Times New Roman" w:hAnsi="Times New Roman" w:cs="Times New Roman"/>
          <w:b/>
          <w:sz w:val="28"/>
          <w:szCs w:val="28"/>
          <w:u w:val="single"/>
        </w:rPr>
        <w:t>Условно</w:t>
      </w:r>
      <w:r w:rsidR="008F114D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разрешенные виды использования, требующие специального согласования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8F114D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 изложить в следующей редакции:</w:t>
      </w:r>
      <w:r w:rsidR="008F114D" w:rsidRPr="0052082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F114D" w:rsidRDefault="008F114D" w:rsidP="008F114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культовые объекты;</w:t>
      </w:r>
    </w:p>
    <w:p w:rsidR="008F114D" w:rsidRDefault="008F114D" w:rsidP="008F114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станции технического обслуживания автомобилей, шиномонтажные мастерские,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автомойки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8F114D" w:rsidRDefault="008F114D" w:rsidP="008F114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гостиницы;</w:t>
      </w:r>
    </w:p>
    <w:p w:rsidR="008F114D" w:rsidRDefault="008F114D" w:rsidP="008F114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клубы многоцелевого и специализированного назначения.</w:t>
      </w:r>
    </w:p>
    <w:p w:rsidR="00FA790B" w:rsidRPr="00520820" w:rsidRDefault="005E07A3" w:rsidP="008F114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1.3. </w:t>
      </w:r>
      <w:proofErr w:type="spellStart"/>
      <w:proofErr w:type="gramStart"/>
      <w:r w:rsidR="00FA790B" w:rsidRPr="0052082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spellEnd"/>
      <w:proofErr w:type="gramEnd"/>
      <w:r w:rsidR="004359F1" w:rsidRPr="00520820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proofErr w:type="spellStart"/>
      <w:r w:rsidR="004359F1" w:rsidRPr="0052082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spellEnd"/>
      <w:r w:rsidR="00FA790B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 4 – </w:t>
      </w:r>
      <w:r w:rsidR="00C35337" w:rsidRPr="00520820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FA790B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Параметры разрешенного использования» </w:t>
      </w:r>
      <w:r w:rsidR="00C35337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FA790B" w:rsidRPr="0052082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C35337" w:rsidRPr="0052082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spellEnd"/>
      <w:r w:rsidR="00FA790B" w:rsidRPr="00520820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proofErr w:type="spellStart"/>
      <w:r w:rsidR="00FA790B" w:rsidRPr="0052082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spellEnd"/>
      <w:r w:rsidR="00FA790B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 г</w:t>
      </w:r>
      <w:r w:rsidR="00C35337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)  </w:t>
      </w:r>
      <w:r w:rsidR="00FA790B" w:rsidRPr="00520820">
        <w:rPr>
          <w:rFonts w:ascii="Times New Roman" w:hAnsi="Times New Roman" w:cs="Times New Roman"/>
          <w:b/>
          <w:sz w:val="28"/>
          <w:szCs w:val="28"/>
          <w:u w:val="single"/>
        </w:rPr>
        <w:t>изложить в следующей редакции: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A790B">
        <w:t xml:space="preserve"> </w:t>
      </w:r>
      <w:r w:rsidRPr="00C35337">
        <w:rPr>
          <w:rFonts w:ascii="Times New Roman" w:hAnsi="Times New Roman" w:cs="Times New Roman"/>
          <w:b/>
          <w:sz w:val="28"/>
          <w:szCs w:val="28"/>
        </w:rPr>
        <w:t>г</w:t>
      </w:r>
      <w:r w:rsidRPr="00FA790B">
        <w:rPr>
          <w:rFonts w:ascii="Times New Roman" w:hAnsi="Times New Roman" w:cs="Times New Roman"/>
          <w:sz w:val="28"/>
          <w:szCs w:val="28"/>
        </w:rPr>
        <w:t xml:space="preserve">)  До границы соседнего </w:t>
      </w:r>
      <w:proofErr w:type="spellStart"/>
      <w:r w:rsidRPr="00FA790B">
        <w:rPr>
          <w:rFonts w:ascii="Times New Roman" w:hAnsi="Times New Roman" w:cs="Times New Roman"/>
          <w:sz w:val="28"/>
          <w:szCs w:val="28"/>
        </w:rPr>
        <w:t>приквартирного</w:t>
      </w:r>
      <w:proofErr w:type="spellEnd"/>
      <w:r w:rsidRPr="00FA790B">
        <w:rPr>
          <w:rFonts w:ascii="Times New Roman" w:hAnsi="Times New Roman" w:cs="Times New Roman"/>
          <w:sz w:val="28"/>
          <w:szCs w:val="28"/>
        </w:rPr>
        <w:t xml:space="preserve"> участка расстояния по санитарно-бытовым условиям должны быть не менее: 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>-от усадебного, одно - двухквартирного и блокированного дома – 3м;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 xml:space="preserve">-от постройки для содержания скота и птицы  –  </w:t>
      </w:r>
      <w:r>
        <w:rPr>
          <w:rFonts w:ascii="Times New Roman" w:hAnsi="Times New Roman" w:cs="Times New Roman"/>
          <w:sz w:val="28"/>
          <w:szCs w:val="28"/>
        </w:rPr>
        <w:t xml:space="preserve">4м (для существующей усадебной </w:t>
      </w:r>
      <w:r w:rsidRPr="00FA790B">
        <w:rPr>
          <w:rFonts w:ascii="Times New Roman" w:hAnsi="Times New Roman" w:cs="Times New Roman"/>
          <w:sz w:val="28"/>
          <w:szCs w:val="28"/>
        </w:rPr>
        <w:t>застройки);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>-от других построек (бани, гаража и др.) – 1м;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>-от стволов высокорослых деревьев – 4м;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 xml:space="preserve">-от стволов </w:t>
      </w:r>
      <w:proofErr w:type="spellStart"/>
      <w:r w:rsidRPr="00FA790B">
        <w:rPr>
          <w:rFonts w:ascii="Times New Roman" w:hAnsi="Times New Roman" w:cs="Times New Roman"/>
          <w:sz w:val="28"/>
          <w:szCs w:val="28"/>
        </w:rPr>
        <w:t>среднерослых</w:t>
      </w:r>
      <w:proofErr w:type="spellEnd"/>
      <w:r w:rsidRPr="00FA790B">
        <w:rPr>
          <w:rFonts w:ascii="Times New Roman" w:hAnsi="Times New Roman" w:cs="Times New Roman"/>
          <w:sz w:val="28"/>
          <w:szCs w:val="28"/>
        </w:rPr>
        <w:t xml:space="preserve"> деревьев – 2м;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>-от кустарника – 1м.</w:t>
      </w:r>
    </w:p>
    <w:p w:rsidR="00FA790B" w:rsidRP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A790B" w:rsidRPr="00FA790B">
        <w:rPr>
          <w:rFonts w:ascii="Times New Roman" w:hAnsi="Times New Roman" w:cs="Times New Roman"/>
          <w:sz w:val="28"/>
          <w:szCs w:val="28"/>
        </w:rPr>
        <w:t>При отсутствии централизованной канализаци</w:t>
      </w:r>
      <w:r w:rsidR="00FA790B">
        <w:rPr>
          <w:rFonts w:ascii="Times New Roman" w:hAnsi="Times New Roman" w:cs="Times New Roman"/>
          <w:sz w:val="28"/>
          <w:szCs w:val="28"/>
        </w:rPr>
        <w:t>и расстояние принимать не менее</w:t>
      </w:r>
      <w:r w:rsidR="00FA790B" w:rsidRPr="00FA790B">
        <w:rPr>
          <w:rFonts w:ascii="Times New Roman" w:hAnsi="Times New Roman" w:cs="Times New Roman"/>
          <w:sz w:val="28"/>
          <w:szCs w:val="28"/>
        </w:rPr>
        <w:t>: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>- от туалета до стен соседнего дома - 12м;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>- от туалета до источника водоснабжения (колодца) - 25м.</w:t>
      </w:r>
    </w:p>
    <w:p w:rsidR="00FA790B" w:rsidRP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</w:t>
      </w:r>
      <w:r w:rsidR="00FA790B" w:rsidRPr="00FA790B">
        <w:rPr>
          <w:rFonts w:ascii="Times New Roman" w:hAnsi="Times New Roman" w:cs="Times New Roman"/>
          <w:sz w:val="28"/>
          <w:szCs w:val="28"/>
        </w:rPr>
        <w:t>араи для скота и птицы следует предусматрива</w:t>
      </w:r>
      <w:r w:rsidR="00FA790B">
        <w:rPr>
          <w:rFonts w:ascii="Times New Roman" w:hAnsi="Times New Roman" w:cs="Times New Roman"/>
          <w:sz w:val="28"/>
          <w:szCs w:val="28"/>
        </w:rPr>
        <w:t xml:space="preserve">ть на расстоянии от окон жилых </w:t>
      </w:r>
      <w:r w:rsidR="00FA790B" w:rsidRPr="00FA790B">
        <w:rPr>
          <w:rFonts w:ascii="Times New Roman" w:hAnsi="Times New Roman" w:cs="Times New Roman"/>
          <w:sz w:val="28"/>
          <w:szCs w:val="28"/>
        </w:rPr>
        <w:t xml:space="preserve">помещений дома не менее: 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>-  одиночные или двойные -  10м;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 xml:space="preserve">-  до 8 блоков -  25м; 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>-  свыше 8 до 30 блоков -  50м.</w:t>
      </w:r>
    </w:p>
    <w:p w:rsidR="00FA790B" w:rsidRP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790B" w:rsidRPr="00FA790B">
        <w:rPr>
          <w:rFonts w:ascii="Times New Roman" w:hAnsi="Times New Roman" w:cs="Times New Roman"/>
          <w:sz w:val="28"/>
          <w:szCs w:val="28"/>
        </w:rPr>
        <w:t xml:space="preserve">Постройки для содержания скота и птицы допускается пристраивать только к усадебным </w:t>
      </w:r>
      <w:proofErr w:type="spellStart"/>
      <w:proofErr w:type="gramStart"/>
      <w:r w:rsidR="00FA790B" w:rsidRPr="00FA790B">
        <w:rPr>
          <w:rFonts w:ascii="Times New Roman" w:hAnsi="Times New Roman" w:cs="Times New Roman"/>
          <w:sz w:val="28"/>
          <w:szCs w:val="28"/>
        </w:rPr>
        <w:t>одно-двухквартирным</w:t>
      </w:r>
      <w:proofErr w:type="spellEnd"/>
      <w:proofErr w:type="gramEnd"/>
      <w:r w:rsidR="00FA790B" w:rsidRPr="00FA790B">
        <w:rPr>
          <w:rFonts w:ascii="Times New Roman" w:hAnsi="Times New Roman" w:cs="Times New Roman"/>
          <w:sz w:val="28"/>
          <w:szCs w:val="28"/>
        </w:rPr>
        <w:t xml:space="preserve"> домам при изоляции и</w:t>
      </w:r>
      <w:r w:rsidR="00FA790B">
        <w:rPr>
          <w:rFonts w:ascii="Times New Roman" w:hAnsi="Times New Roman" w:cs="Times New Roman"/>
          <w:sz w:val="28"/>
          <w:szCs w:val="28"/>
        </w:rPr>
        <w:t xml:space="preserve">х от жилых комнат не менее чем </w:t>
      </w:r>
      <w:r w:rsidR="00FA790B" w:rsidRPr="00FA790B">
        <w:rPr>
          <w:rFonts w:ascii="Times New Roman" w:hAnsi="Times New Roman" w:cs="Times New Roman"/>
          <w:sz w:val="28"/>
          <w:szCs w:val="28"/>
        </w:rPr>
        <w:t xml:space="preserve">тремя подсобными помещениями; при этом помещения </w:t>
      </w:r>
      <w:r w:rsidR="00FA790B">
        <w:rPr>
          <w:rFonts w:ascii="Times New Roman" w:hAnsi="Times New Roman" w:cs="Times New Roman"/>
          <w:sz w:val="28"/>
          <w:szCs w:val="28"/>
        </w:rPr>
        <w:t xml:space="preserve">для скота и птицы должны иметь </w:t>
      </w:r>
      <w:r w:rsidR="00FA790B" w:rsidRPr="00FA790B">
        <w:rPr>
          <w:rFonts w:ascii="Times New Roman" w:hAnsi="Times New Roman" w:cs="Times New Roman"/>
          <w:sz w:val="28"/>
          <w:szCs w:val="28"/>
        </w:rPr>
        <w:t>изолированный наружный вход, расположенный не ближе 7м от входа в дом.</w:t>
      </w:r>
    </w:p>
    <w:p w:rsidR="00FA790B" w:rsidRP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790B" w:rsidRPr="00FA790B">
        <w:rPr>
          <w:rFonts w:ascii="Times New Roman" w:hAnsi="Times New Roman" w:cs="Times New Roman"/>
          <w:sz w:val="28"/>
          <w:szCs w:val="28"/>
        </w:rPr>
        <w:t xml:space="preserve">Площадь застройки сблокированных сараев не должна </w:t>
      </w:r>
      <w:r w:rsidR="00FA790B">
        <w:rPr>
          <w:rFonts w:ascii="Times New Roman" w:hAnsi="Times New Roman" w:cs="Times New Roman"/>
          <w:sz w:val="28"/>
          <w:szCs w:val="28"/>
        </w:rPr>
        <w:t xml:space="preserve">превышать 800 кв.м. Расстояние </w:t>
      </w:r>
      <w:r w:rsidR="00FA790B" w:rsidRPr="00FA790B">
        <w:rPr>
          <w:rFonts w:ascii="Times New Roman" w:hAnsi="Times New Roman" w:cs="Times New Roman"/>
          <w:sz w:val="28"/>
          <w:szCs w:val="28"/>
        </w:rPr>
        <w:t>от сараев для скота и птицы до шахтных колодцев должно быть не менее 20м.</w:t>
      </w:r>
    </w:p>
    <w:p w:rsidR="00FA790B" w:rsidRP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790B" w:rsidRPr="00FA790B">
        <w:rPr>
          <w:rFonts w:ascii="Times New Roman" w:hAnsi="Times New Roman" w:cs="Times New Roman"/>
          <w:sz w:val="28"/>
          <w:szCs w:val="28"/>
        </w:rPr>
        <w:t>Допускается пристройка хозяйственного сарая (в том ч</w:t>
      </w:r>
      <w:r w:rsidR="00FA790B">
        <w:rPr>
          <w:rFonts w:ascii="Times New Roman" w:hAnsi="Times New Roman" w:cs="Times New Roman"/>
          <w:sz w:val="28"/>
          <w:szCs w:val="28"/>
        </w:rPr>
        <w:t xml:space="preserve">исле для скота и птицы), </w:t>
      </w:r>
      <w:r w:rsidR="00FA790B" w:rsidRPr="00FA790B">
        <w:rPr>
          <w:rFonts w:ascii="Times New Roman" w:hAnsi="Times New Roman" w:cs="Times New Roman"/>
          <w:sz w:val="28"/>
          <w:szCs w:val="28"/>
        </w:rPr>
        <w:t>гаража, бани, теплицы к усадебному дому с соблю</w:t>
      </w:r>
      <w:r w:rsidR="00FA790B">
        <w:rPr>
          <w:rFonts w:ascii="Times New Roman" w:hAnsi="Times New Roman" w:cs="Times New Roman"/>
          <w:sz w:val="28"/>
          <w:szCs w:val="28"/>
        </w:rPr>
        <w:t xml:space="preserve">дением требований санитарных и </w:t>
      </w:r>
      <w:r w:rsidR="00FA790B" w:rsidRPr="00FA790B">
        <w:rPr>
          <w:rFonts w:ascii="Times New Roman" w:hAnsi="Times New Roman" w:cs="Times New Roman"/>
          <w:sz w:val="28"/>
          <w:szCs w:val="28"/>
        </w:rPr>
        <w:t xml:space="preserve">противопожарных норм. </w:t>
      </w:r>
    </w:p>
    <w:p w:rsidR="00FA790B" w:rsidRP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790B" w:rsidRPr="00FA790B">
        <w:rPr>
          <w:rFonts w:ascii="Times New Roman" w:hAnsi="Times New Roman" w:cs="Times New Roman"/>
          <w:sz w:val="28"/>
          <w:szCs w:val="28"/>
        </w:rPr>
        <w:t>Расстояние от площадок с контейнерами с мусором до границ участков жилых домов, детских учреждений, озелененных площадок следует устанавли</w:t>
      </w:r>
      <w:r w:rsidR="00915E9F">
        <w:rPr>
          <w:rFonts w:ascii="Times New Roman" w:hAnsi="Times New Roman" w:cs="Times New Roman"/>
          <w:sz w:val="28"/>
          <w:szCs w:val="28"/>
        </w:rPr>
        <w:t xml:space="preserve">вать не менее 50м, но не более </w:t>
      </w:r>
      <w:r w:rsidR="00FA790B" w:rsidRPr="00FA790B">
        <w:rPr>
          <w:rFonts w:ascii="Times New Roman" w:hAnsi="Times New Roman" w:cs="Times New Roman"/>
          <w:sz w:val="28"/>
          <w:szCs w:val="28"/>
        </w:rPr>
        <w:t xml:space="preserve">100м. </w:t>
      </w:r>
    </w:p>
    <w:p w:rsidR="00FA790B" w:rsidRP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790B" w:rsidRPr="00FA790B">
        <w:rPr>
          <w:rFonts w:ascii="Times New Roman" w:hAnsi="Times New Roman" w:cs="Times New Roman"/>
          <w:sz w:val="28"/>
          <w:szCs w:val="28"/>
        </w:rPr>
        <w:t>Расстояние от зданий и сооружений, а также объектов инженерного благоустройства до деревьев  и кустарников следует принимать:  от наружно</w:t>
      </w:r>
      <w:r w:rsidR="00915E9F">
        <w:rPr>
          <w:rFonts w:ascii="Times New Roman" w:hAnsi="Times New Roman" w:cs="Times New Roman"/>
          <w:sz w:val="28"/>
          <w:szCs w:val="28"/>
        </w:rPr>
        <w:t xml:space="preserve">й стены здания и сооружения до </w:t>
      </w:r>
      <w:r w:rsidR="00FA790B" w:rsidRPr="00FA790B">
        <w:rPr>
          <w:rFonts w:ascii="Times New Roman" w:hAnsi="Times New Roman" w:cs="Times New Roman"/>
          <w:sz w:val="28"/>
          <w:szCs w:val="28"/>
        </w:rPr>
        <w:t>ствола дерева 5м, до кустарника 1,5м; от тротуара и са</w:t>
      </w:r>
      <w:r w:rsidR="00915E9F">
        <w:rPr>
          <w:rFonts w:ascii="Times New Roman" w:hAnsi="Times New Roman" w:cs="Times New Roman"/>
          <w:sz w:val="28"/>
          <w:szCs w:val="28"/>
        </w:rPr>
        <w:t xml:space="preserve">довой дорожки до ствола дерева </w:t>
      </w:r>
      <w:r w:rsidR="00FA790B" w:rsidRPr="00FA790B">
        <w:rPr>
          <w:rFonts w:ascii="Times New Roman" w:hAnsi="Times New Roman" w:cs="Times New Roman"/>
          <w:sz w:val="28"/>
          <w:szCs w:val="28"/>
        </w:rPr>
        <w:t>0,7м, до кустарника  0,5м; от проезжей части улиц, кромки укрепленной полосы обочины дороги или бровки канавы до ствола дерева 2м, до кустарника 1м.</w:t>
      </w:r>
    </w:p>
    <w:p w:rsidR="00FA790B" w:rsidRP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790B" w:rsidRPr="00FA790B">
        <w:rPr>
          <w:rFonts w:ascii="Times New Roman" w:hAnsi="Times New Roman" w:cs="Times New Roman"/>
          <w:sz w:val="28"/>
          <w:szCs w:val="28"/>
        </w:rPr>
        <w:t>Число полос движения на жилых улицах и проездах должно приниматься: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>- для жилых улиц - не менее 2-х полос;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>- для проездов - 1 полоса. Ширину полос следует принимать 3,5м.</w:t>
      </w:r>
    </w:p>
    <w:p w:rsidR="00FA790B" w:rsidRP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790B" w:rsidRPr="00FA790B">
        <w:rPr>
          <w:rFonts w:ascii="Times New Roman" w:hAnsi="Times New Roman" w:cs="Times New Roman"/>
          <w:sz w:val="28"/>
          <w:szCs w:val="28"/>
        </w:rPr>
        <w:t xml:space="preserve">На проездах следует предусматривать разъездные </w:t>
      </w:r>
      <w:r w:rsidR="00915E9F">
        <w:rPr>
          <w:rFonts w:ascii="Times New Roman" w:hAnsi="Times New Roman" w:cs="Times New Roman"/>
          <w:sz w:val="28"/>
          <w:szCs w:val="28"/>
        </w:rPr>
        <w:t xml:space="preserve">площадки длиной не менее 15м и </w:t>
      </w:r>
      <w:r w:rsidR="00FA790B" w:rsidRPr="00FA790B">
        <w:rPr>
          <w:rFonts w:ascii="Times New Roman" w:hAnsi="Times New Roman" w:cs="Times New Roman"/>
          <w:sz w:val="28"/>
          <w:szCs w:val="28"/>
        </w:rPr>
        <w:t>шириной не менее 7м, включая ширину проезжей части.</w:t>
      </w:r>
    </w:p>
    <w:p w:rsidR="00FA790B" w:rsidRP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790B" w:rsidRPr="00FA790B">
        <w:rPr>
          <w:rFonts w:ascii="Times New Roman" w:hAnsi="Times New Roman" w:cs="Times New Roman"/>
          <w:sz w:val="28"/>
          <w:szCs w:val="28"/>
        </w:rPr>
        <w:t>Расстояние между разъездными площадками, а также между разъездными площадками и перекрестками должно быть не более 20м.</w:t>
      </w:r>
    </w:p>
    <w:p w:rsidR="00FA790B" w:rsidRPr="00FA790B" w:rsidRDefault="007462B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FA790B" w:rsidRPr="00FA790B">
        <w:rPr>
          <w:rFonts w:ascii="Times New Roman" w:hAnsi="Times New Roman" w:cs="Times New Roman"/>
          <w:sz w:val="28"/>
          <w:szCs w:val="28"/>
        </w:rPr>
        <w:t>Максимальная протяженность тупикового про</w:t>
      </w:r>
      <w:r w:rsidR="00915E9F">
        <w:rPr>
          <w:rFonts w:ascii="Times New Roman" w:hAnsi="Times New Roman" w:cs="Times New Roman"/>
          <w:sz w:val="28"/>
          <w:szCs w:val="28"/>
        </w:rPr>
        <w:t xml:space="preserve">езда не должна превышать 150м. </w:t>
      </w:r>
      <w:r w:rsidR="00FA790B" w:rsidRPr="00FA790B">
        <w:rPr>
          <w:rFonts w:ascii="Times New Roman" w:hAnsi="Times New Roman" w:cs="Times New Roman"/>
          <w:sz w:val="28"/>
          <w:szCs w:val="28"/>
        </w:rPr>
        <w:t>Тупиковые проезды обеспечиваются разворотными площадками разме</w:t>
      </w:r>
      <w:r w:rsidR="00915E9F">
        <w:rPr>
          <w:rFonts w:ascii="Times New Roman" w:hAnsi="Times New Roman" w:cs="Times New Roman"/>
          <w:sz w:val="28"/>
          <w:szCs w:val="28"/>
        </w:rPr>
        <w:t>ром не менее 12</w:t>
      </w:r>
      <w:r w:rsidR="00915E9F">
        <w:rPr>
          <w:rFonts w:ascii="Times New Roman" w:hAnsi="Times New Roman" w:cs="Times New Roman"/>
          <w:sz w:val="28"/>
          <w:szCs w:val="28"/>
        </w:rPr>
        <w:t xml:space="preserve">12м. </w:t>
      </w:r>
      <w:r w:rsidR="00FA790B" w:rsidRPr="00FA790B">
        <w:rPr>
          <w:rFonts w:ascii="Times New Roman" w:hAnsi="Times New Roman" w:cs="Times New Roman"/>
          <w:sz w:val="28"/>
          <w:szCs w:val="28"/>
        </w:rPr>
        <w:t>Использование разворотной площадки для стоянки автом</w:t>
      </w:r>
      <w:r w:rsidR="00915E9F">
        <w:rPr>
          <w:rFonts w:ascii="Times New Roman" w:hAnsi="Times New Roman" w:cs="Times New Roman"/>
          <w:sz w:val="28"/>
          <w:szCs w:val="28"/>
        </w:rPr>
        <w:t xml:space="preserve">обилей не допускается. В конце </w:t>
      </w:r>
      <w:r w:rsidR="00FA790B" w:rsidRPr="00FA790B">
        <w:rPr>
          <w:rFonts w:ascii="Times New Roman" w:hAnsi="Times New Roman" w:cs="Times New Roman"/>
          <w:sz w:val="28"/>
          <w:szCs w:val="28"/>
        </w:rPr>
        <w:t>проезжих частей тупиковых улиц и дорог следует ус</w:t>
      </w:r>
      <w:r w:rsidR="00915E9F">
        <w:rPr>
          <w:rFonts w:ascii="Times New Roman" w:hAnsi="Times New Roman" w:cs="Times New Roman"/>
          <w:sz w:val="28"/>
          <w:szCs w:val="28"/>
        </w:rPr>
        <w:t xml:space="preserve">траивать площадки с островками </w:t>
      </w:r>
      <w:r w:rsidR="00FA790B" w:rsidRPr="00FA790B">
        <w:rPr>
          <w:rFonts w:ascii="Times New Roman" w:hAnsi="Times New Roman" w:cs="Times New Roman"/>
          <w:sz w:val="28"/>
          <w:szCs w:val="28"/>
        </w:rPr>
        <w:t>диаметром не менее 16м для разворота автомобилей и не менее 30м при о</w:t>
      </w:r>
      <w:r w:rsidR="00915E9F">
        <w:rPr>
          <w:rFonts w:ascii="Times New Roman" w:hAnsi="Times New Roman" w:cs="Times New Roman"/>
          <w:sz w:val="28"/>
          <w:szCs w:val="28"/>
        </w:rPr>
        <w:t xml:space="preserve">рганизации </w:t>
      </w:r>
      <w:r w:rsidR="00FA790B" w:rsidRPr="00FA790B">
        <w:rPr>
          <w:rFonts w:ascii="Times New Roman" w:hAnsi="Times New Roman" w:cs="Times New Roman"/>
          <w:sz w:val="28"/>
          <w:szCs w:val="28"/>
        </w:rPr>
        <w:t xml:space="preserve">конечного пункта для разворота средств общественного пассажирского транспорта. </w:t>
      </w:r>
    </w:p>
    <w:p w:rsidR="00FA790B" w:rsidRPr="00FA790B" w:rsidRDefault="00FA790B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90B">
        <w:rPr>
          <w:rFonts w:ascii="Times New Roman" w:hAnsi="Times New Roman" w:cs="Times New Roman"/>
          <w:sz w:val="28"/>
          <w:szCs w:val="28"/>
        </w:rPr>
        <w:t>Использование поворотных площадок для стоянки автомобилей не допускается.</w:t>
      </w:r>
    </w:p>
    <w:p w:rsidR="00FA790B" w:rsidRP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790B" w:rsidRPr="00FA790B">
        <w:rPr>
          <w:rFonts w:ascii="Times New Roman" w:hAnsi="Times New Roman" w:cs="Times New Roman"/>
          <w:sz w:val="28"/>
          <w:szCs w:val="28"/>
        </w:rPr>
        <w:t>Расстояние от края основной проезжей части  магистральных дорог до линии регулирования жилой застройки следует принимать не менее</w:t>
      </w:r>
      <w:r w:rsidR="00915E9F">
        <w:rPr>
          <w:rFonts w:ascii="Times New Roman" w:hAnsi="Times New Roman" w:cs="Times New Roman"/>
          <w:sz w:val="28"/>
          <w:szCs w:val="28"/>
        </w:rPr>
        <w:t xml:space="preserve"> 50м, а при условии применения </w:t>
      </w:r>
      <w:proofErr w:type="spellStart"/>
      <w:r w:rsidR="00FA790B" w:rsidRPr="00FA790B">
        <w:rPr>
          <w:rFonts w:ascii="Times New Roman" w:hAnsi="Times New Roman" w:cs="Times New Roman"/>
          <w:sz w:val="28"/>
          <w:szCs w:val="28"/>
        </w:rPr>
        <w:t>шумозащитных</w:t>
      </w:r>
      <w:proofErr w:type="spellEnd"/>
      <w:r w:rsidR="00FA790B" w:rsidRPr="00FA790B">
        <w:rPr>
          <w:rFonts w:ascii="Times New Roman" w:hAnsi="Times New Roman" w:cs="Times New Roman"/>
          <w:sz w:val="28"/>
          <w:szCs w:val="28"/>
        </w:rPr>
        <w:t xml:space="preserve"> устройств, обеспечивающих требования СП 51.13330., не менее 25м.</w:t>
      </w:r>
    </w:p>
    <w:p w:rsidR="00FA790B" w:rsidRDefault="004359F1" w:rsidP="00FA790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790B" w:rsidRPr="00FA790B">
        <w:rPr>
          <w:rFonts w:ascii="Times New Roman" w:hAnsi="Times New Roman" w:cs="Times New Roman"/>
          <w:sz w:val="28"/>
          <w:szCs w:val="28"/>
        </w:rPr>
        <w:t>Расстояние от края основной проезжей части улиц, ме</w:t>
      </w:r>
      <w:r w:rsidR="00915E9F">
        <w:rPr>
          <w:rFonts w:ascii="Times New Roman" w:hAnsi="Times New Roman" w:cs="Times New Roman"/>
          <w:sz w:val="28"/>
          <w:szCs w:val="28"/>
        </w:rPr>
        <w:t xml:space="preserve">стных или  боковых проездов до </w:t>
      </w:r>
      <w:r w:rsidR="00FA790B" w:rsidRPr="00FA790B">
        <w:rPr>
          <w:rFonts w:ascii="Times New Roman" w:hAnsi="Times New Roman" w:cs="Times New Roman"/>
          <w:sz w:val="28"/>
          <w:szCs w:val="28"/>
        </w:rPr>
        <w:t>линии застройки следует принимать не более 25м. В</w:t>
      </w:r>
      <w:r w:rsidR="00915E9F">
        <w:rPr>
          <w:rFonts w:ascii="Times New Roman" w:hAnsi="Times New Roman" w:cs="Times New Roman"/>
          <w:sz w:val="28"/>
          <w:szCs w:val="28"/>
        </w:rPr>
        <w:t xml:space="preserve"> случаях превышения указанного </w:t>
      </w:r>
      <w:r w:rsidR="00FA790B" w:rsidRPr="00FA790B">
        <w:rPr>
          <w:rFonts w:ascii="Times New Roman" w:hAnsi="Times New Roman" w:cs="Times New Roman"/>
          <w:sz w:val="28"/>
          <w:szCs w:val="28"/>
        </w:rPr>
        <w:t>расстояния следует предусматривать на расстоянии не ближ</w:t>
      </w:r>
      <w:r w:rsidR="00915E9F">
        <w:rPr>
          <w:rFonts w:ascii="Times New Roman" w:hAnsi="Times New Roman" w:cs="Times New Roman"/>
          <w:sz w:val="28"/>
          <w:szCs w:val="28"/>
        </w:rPr>
        <w:t xml:space="preserve">е 5м от линии застройки полосу </w:t>
      </w:r>
      <w:r w:rsidR="00FA790B" w:rsidRPr="00FA790B">
        <w:rPr>
          <w:rFonts w:ascii="Times New Roman" w:hAnsi="Times New Roman" w:cs="Times New Roman"/>
          <w:sz w:val="28"/>
          <w:szCs w:val="28"/>
        </w:rPr>
        <w:t>шириной 6м, пригодную для проезда пожарных машин.</w:t>
      </w:r>
    </w:p>
    <w:p w:rsidR="00C35337" w:rsidRPr="00520820" w:rsidRDefault="005E07A3" w:rsidP="00FA790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1.4. </w:t>
      </w:r>
      <w:proofErr w:type="spellStart"/>
      <w:r w:rsidR="00C35337" w:rsidRPr="00520820">
        <w:rPr>
          <w:rFonts w:ascii="Times New Roman" w:hAnsi="Times New Roman" w:cs="Times New Roman"/>
          <w:b/>
          <w:sz w:val="28"/>
          <w:szCs w:val="28"/>
          <w:u w:val="single"/>
        </w:rPr>
        <w:t>пп</w:t>
      </w:r>
      <w:proofErr w:type="spellEnd"/>
      <w:r w:rsidR="00C35337" w:rsidRPr="00520820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proofErr w:type="spellStart"/>
      <w:proofErr w:type="gramStart"/>
      <w:r w:rsidR="00C35337" w:rsidRPr="0052082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spellEnd"/>
      <w:proofErr w:type="gramEnd"/>
      <w:r w:rsidR="00C35337" w:rsidRPr="00520820">
        <w:rPr>
          <w:rFonts w:ascii="Times New Roman" w:hAnsi="Times New Roman" w:cs="Times New Roman"/>
          <w:b/>
          <w:sz w:val="28"/>
          <w:szCs w:val="28"/>
          <w:u w:val="single"/>
        </w:rPr>
        <w:t xml:space="preserve"> е, ж, </w:t>
      </w:r>
      <w:proofErr w:type="spellStart"/>
      <w:r w:rsidR="00C35337" w:rsidRPr="00520820">
        <w:rPr>
          <w:rFonts w:ascii="Times New Roman" w:hAnsi="Times New Roman" w:cs="Times New Roman"/>
          <w:b/>
          <w:sz w:val="28"/>
          <w:szCs w:val="28"/>
          <w:u w:val="single"/>
        </w:rPr>
        <w:t>з</w:t>
      </w:r>
      <w:proofErr w:type="spellEnd"/>
      <w:r w:rsidR="00C35337" w:rsidRPr="00520820">
        <w:rPr>
          <w:rFonts w:ascii="Times New Roman" w:hAnsi="Times New Roman" w:cs="Times New Roman"/>
          <w:b/>
          <w:sz w:val="28"/>
          <w:szCs w:val="28"/>
          <w:u w:val="single"/>
        </w:rPr>
        <w:t>, и, к, л, м) изложить в следующей редакции:</w:t>
      </w:r>
    </w:p>
    <w:p w:rsidR="00425555" w:rsidRPr="00425555" w:rsidRDefault="00425555" w:rsidP="0042555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555">
        <w:rPr>
          <w:rFonts w:ascii="Times New Roman" w:hAnsi="Times New Roman" w:cs="Times New Roman"/>
          <w:sz w:val="28"/>
          <w:szCs w:val="28"/>
        </w:rPr>
        <w:t>е) Высота зданий:</w:t>
      </w:r>
    </w:p>
    <w:p w:rsidR="00425555" w:rsidRPr="00425555" w:rsidRDefault="00425555" w:rsidP="0042555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555">
        <w:rPr>
          <w:rFonts w:ascii="Times New Roman" w:hAnsi="Times New Roman" w:cs="Times New Roman"/>
          <w:sz w:val="28"/>
          <w:szCs w:val="28"/>
        </w:rPr>
        <w:t>-  блокированные жилые здания и коттеджи городского типа, количество надземных этажей  –  от 2-х до 3-х, с возможным использованием  (дополнительно) мансардных этажей при условии соблюдения строительных норм и правил; высота от уровня земли до верха плоской кровли не более 21м, до конька скатной кровли не более 23,5м; как исключение шпили, башни;</w:t>
      </w:r>
    </w:p>
    <w:p w:rsidR="00425555" w:rsidRPr="00425555" w:rsidRDefault="00425555" w:rsidP="0042555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55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555">
        <w:rPr>
          <w:rFonts w:ascii="Times New Roman" w:hAnsi="Times New Roman" w:cs="Times New Roman"/>
          <w:sz w:val="28"/>
          <w:szCs w:val="28"/>
        </w:rPr>
        <w:t>для усадебной застройки низкой плотности проектируемой и блокированных домов количество надземных этажей до двух с возможным использованием мансардного этажа и высота от уровня земли до верха плоской кровли не более 9,6м, до конька скатной кровли не более 13,6м;</w:t>
      </w:r>
    </w:p>
    <w:p w:rsidR="00425555" w:rsidRPr="00425555" w:rsidRDefault="00425555" w:rsidP="0042555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55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555">
        <w:rPr>
          <w:rFonts w:ascii="Times New Roman" w:hAnsi="Times New Roman" w:cs="Times New Roman"/>
          <w:sz w:val="28"/>
          <w:szCs w:val="28"/>
        </w:rPr>
        <w:t>для всех вспомогательных строений высота от уровня земли до верха плоской кровли не более 4м, до конька скатной кровли не более 7м.</w:t>
      </w:r>
    </w:p>
    <w:p w:rsidR="00425555" w:rsidRPr="00425555" w:rsidRDefault="00425555" w:rsidP="0042555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5555">
        <w:rPr>
          <w:rFonts w:ascii="Times New Roman" w:hAnsi="Times New Roman" w:cs="Times New Roman"/>
          <w:sz w:val="28"/>
          <w:szCs w:val="28"/>
        </w:rPr>
        <w:t>исключение составляют шпили, башни, флагштоки.</w:t>
      </w:r>
    </w:p>
    <w:p w:rsidR="00425555" w:rsidRPr="00425555" w:rsidRDefault="00425555" w:rsidP="0042555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555">
        <w:rPr>
          <w:rFonts w:ascii="Times New Roman" w:hAnsi="Times New Roman" w:cs="Times New Roman"/>
          <w:sz w:val="28"/>
          <w:szCs w:val="28"/>
        </w:rPr>
        <w:t>ж) Вспомогательные строения, за исключением гаражей, размещать со стороны улиц не допускается.</w:t>
      </w:r>
    </w:p>
    <w:p w:rsidR="00FA790B" w:rsidRDefault="00425555" w:rsidP="0042555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555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425555">
        <w:rPr>
          <w:rFonts w:ascii="Times New Roman" w:hAnsi="Times New Roman" w:cs="Times New Roman"/>
          <w:sz w:val="28"/>
          <w:szCs w:val="28"/>
        </w:rPr>
        <w:t>) Требования к ограждению земельных участков: высота ограждени</w:t>
      </w:r>
      <w:r>
        <w:rPr>
          <w:rFonts w:ascii="Times New Roman" w:hAnsi="Times New Roman" w:cs="Times New Roman"/>
          <w:sz w:val="28"/>
          <w:szCs w:val="28"/>
        </w:rPr>
        <w:t xml:space="preserve">я не должна превышать 2,0 м. 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AB2FEA">
        <w:rPr>
          <w:rFonts w:ascii="Times New Roman" w:hAnsi="Times New Roman" w:cs="Times New Roman"/>
          <w:sz w:val="28"/>
          <w:szCs w:val="28"/>
        </w:rPr>
        <w:t>Предельные значения коэффициентов застройки и коэффициентов плотности застройки территории кварталов (микрорайонов) жилых, о</w:t>
      </w:r>
      <w:r>
        <w:rPr>
          <w:rFonts w:ascii="Times New Roman" w:hAnsi="Times New Roman" w:cs="Times New Roman"/>
          <w:sz w:val="28"/>
          <w:szCs w:val="28"/>
        </w:rPr>
        <w:t xml:space="preserve">бщественно-деловых и смешанных </w:t>
      </w:r>
      <w:r w:rsidRPr="00AB2FEA">
        <w:rPr>
          <w:rFonts w:ascii="Times New Roman" w:hAnsi="Times New Roman" w:cs="Times New Roman"/>
          <w:sz w:val="28"/>
          <w:szCs w:val="28"/>
        </w:rPr>
        <w:t>зон принимать в соответствии с Приложением Г СП 42</w:t>
      </w:r>
      <w:r>
        <w:rPr>
          <w:rFonts w:ascii="Times New Roman" w:hAnsi="Times New Roman" w:cs="Times New Roman"/>
          <w:sz w:val="28"/>
          <w:szCs w:val="28"/>
        </w:rPr>
        <w:t xml:space="preserve">.13330. 2011 актуализированная </w:t>
      </w:r>
      <w:r w:rsidRPr="00AB2FEA">
        <w:rPr>
          <w:rFonts w:ascii="Times New Roman" w:hAnsi="Times New Roman" w:cs="Times New Roman"/>
          <w:sz w:val="28"/>
          <w:szCs w:val="28"/>
        </w:rPr>
        <w:t xml:space="preserve">редакция </w:t>
      </w:r>
      <w:proofErr w:type="spellStart"/>
      <w:r w:rsidRPr="00AB2FEA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AB2FEA">
        <w:rPr>
          <w:rFonts w:ascii="Times New Roman" w:hAnsi="Times New Roman" w:cs="Times New Roman"/>
          <w:sz w:val="28"/>
          <w:szCs w:val="28"/>
        </w:rPr>
        <w:t xml:space="preserve"> 2.07.01-89* «Градостроительство. Планировка и застройка </w:t>
      </w:r>
      <w:proofErr w:type="gramStart"/>
      <w:r w:rsidRPr="00AB2FEA">
        <w:rPr>
          <w:rFonts w:ascii="Times New Roman" w:hAnsi="Times New Roman" w:cs="Times New Roman"/>
          <w:sz w:val="28"/>
          <w:szCs w:val="28"/>
        </w:rPr>
        <w:t>городских</w:t>
      </w:r>
      <w:proofErr w:type="gramEnd"/>
      <w:r w:rsidRPr="00AB2FEA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>сельских поселений».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FEA">
        <w:rPr>
          <w:rFonts w:ascii="Times New Roman" w:hAnsi="Times New Roman" w:cs="Times New Roman"/>
          <w:sz w:val="28"/>
          <w:szCs w:val="28"/>
        </w:rPr>
        <w:t>и) Предусмотреть при установлении границ обеспечение п</w:t>
      </w:r>
      <w:r>
        <w:rPr>
          <w:rFonts w:ascii="Times New Roman" w:hAnsi="Times New Roman" w:cs="Times New Roman"/>
          <w:sz w:val="28"/>
          <w:szCs w:val="28"/>
        </w:rPr>
        <w:t xml:space="preserve">рав  других лиц на пользование </w:t>
      </w:r>
      <w:r w:rsidRPr="00AB2FEA">
        <w:rPr>
          <w:rFonts w:ascii="Times New Roman" w:hAnsi="Times New Roman" w:cs="Times New Roman"/>
          <w:sz w:val="28"/>
          <w:szCs w:val="28"/>
        </w:rPr>
        <w:t xml:space="preserve">необходимыми для них объектами в границах земельного </w:t>
      </w:r>
      <w:r w:rsidRPr="00AB2FEA">
        <w:rPr>
          <w:rFonts w:ascii="Times New Roman" w:hAnsi="Times New Roman" w:cs="Times New Roman"/>
          <w:sz w:val="28"/>
          <w:szCs w:val="28"/>
        </w:rPr>
        <w:lastRenderedPageBreak/>
        <w:t>участка: част</w:t>
      </w:r>
      <w:r>
        <w:rPr>
          <w:rFonts w:ascii="Times New Roman" w:hAnsi="Times New Roman" w:cs="Times New Roman"/>
          <w:sz w:val="28"/>
          <w:szCs w:val="28"/>
        </w:rPr>
        <w:t xml:space="preserve">ями подземного и </w:t>
      </w:r>
      <w:r w:rsidRPr="00AB2FEA">
        <w:rPr>
          <w:rFonts w:ascii="Times New Roman" w:hAnsi="Times New Roman" w:cs="Times New Roman"/>
          <w:sz w:val="28"/>
          <w:szCs w:val="28"/>
        </w:rPr>
        <w:t>надземного пространства, занятыми или предназначенным</w:t>
      </w:r>
      <w:r>
        <w:rPr>
          <w:rFonts w:ascii="Times New Roman" w:hAnsi="Times New Roman" w:cs="Times New Roman"/>
          <w:sz w:val="28"/>
          <w:szCs w:val="28"/>
        </w:rPr>
        <w:t xml:space="preserve">и для размещения магистральных </w:t>
      </w:r>
      <w:r w:rsidRPr="00AB2FEA">
        <w:rPr>
          <w:rFonts w:ascii="Times New Roman" w:hAnsi="Times New Roman" w:cs="Times New Roman"/>
          <w:sz w:val="28"/>
          <w:szCs w:val="28"/>
        </w:rPr>
        <w:t>инженерных коммуникаций, пешеходными проходами и проездами к объектам, расположенным за пределами участка, если иной доступ к ним невозможен, а также к необходимым объектам общего пользования в соо</w:t>
      </w:r>
      <w:r>
        <w:rPr>
          <w:rFonts w:ascii="Times New Roman" w:hAnsi="Times New Roman" w:cs="Times New Roman"/>
          <w:sz w:val="28"/>
          <w:szCs w:val="28"/>
        </w:rPr>
        <w:t xml:space="preserve">тветствии с градостроительными </w:t>
      </w:r>
      <w:r w:rsidRPr="00AB2FEA">
        <w:rPr>
          <w:rFonts w:ascii="Times New Roman" w:hAnsi="Times New Roman" w:cs="Times New Roman"/>
          <w:sz w:val="28"/>
          <w:szCs w:val="28"/>
        </w:rPr>
        <w:t>нормативами</w:t>
      </w:r>
      <w:proofErr w:type="gramEnd"/>
      <w:r w:rsidRPr="00AB2FEA">
        <w:rPr>
          <w:rFonts w:ascii="Times New Roman" w:hAnsi="Times New Roman" w:cs="Times New Roman"/>
          <w:sz w:val="28"/>
          <w:szCs w:val="28"/>
        </w:rPr>
        <w:t xml:space="preserve"> и правилами землепользования застройки. 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 xml:space="preserve">к) Относить к сервитутам, возлагаемым  на владельцев недвижимости право 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 xml:space="preserve">ограниченного использования части чужого земельного участка </w:t>
      </w:r>
      <w:proofErr w:type="gramStart"/>
      <w:r w:rsidRPr="00AB2FE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B2FEA">
        <w:rPr>
          <w:rFonts w:ascii="Times New Roman" w:hAnsi="Times New Roman" w:cs="Times New Roman"/>
          <w:sz w:val="28"/>
          <w:szCs w:val="28"/>
        </w:rPr>
        <w:t>: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B2FEA">
        <w:rPr>
          <w:rFonts w:ascii="Times New Roman" w:hAnsi="Times New Roman" w:cs="Times New Roman"/>
          <w:sz w:val="28"/>
          <w:szCs w:val="28"/>
        </w:rPr>
        <w:t>-застройки, реконструкции, ремонта, осуществляе</w:t>
      </w:r>
      <w:r>
        <w:rPr>
          <w:rFonts w:ascii="Times New Roman" w:hAnsi="Times New Roman" w:cs="Times New Roman"/>
          <w:sz w:val="28"/>
          <w:szCs w:val="28"/>
        </w:rPr>
        <w:t xml:space="preserve">мых для нужд государственного, </w:t>
      </w:r>
      <w:r w:rsidRPr="00AB2FEA">
        <w:rPr>
          <w:rFonts w:ascii="Times New Roman" w:hAnsi="Times New Roman" w:cs="Times New Roman"/>
          <w:sz w:val="28"/>
          <w:szCs w:val="28"/>
        </w:rPr>
        <w:t>общественного или частного интереса в сфере градостроительной деятельности;</w:t>
      </w:r>
      <w:proofErr w:type="gramEnd"/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B2FEA">
        <w:rPr>
          <w:rFonts w:ascii="Times New Roman" w:hAnsi="Times New Roman" w:cs="Times New Roman"/>
          <w:sz w:val="28"/>
          <w:szCs w:val="28"/>
        </w:rPr>
        <w:t>-строительства, реконструкции, ремонта и эксплуатации инженерно-транспортных коммуникаций и сооружений, других элементов недвижимости;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B2FEA">
        <w:rPr>
          <w:rFonts w:ascii="Times New Roman" w:hAnsi="Times New Roman" w:cs="Times New Roman"/>
          <w:sz w:val="28"/>
          <w:szCs w:val="28"/>
        </w:rPr>
        <w:t>-проведения работ по инженерной подготовке;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B2FEA">
        <w:rPr>
          <w:rFonts w:ascii="Times New Roman" w:hAnsi="Times New Roman" w:cs="Times New Roman"/>
          <w:sz w:val="28"/>
          <w:szCs w:val="28"/>
        </w:rPr>
        <w:t>-проезды и проходы через соседние земельные участки;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B2FEA">
        <w:rPr>
          <w:rFonts w:ascii="Times New Roman" w:hAnsi="Times New Roman" w:cs="Times New Roman"/>
          <w:sz w:val="28"/>
          <w:szCs w:val="28"/>
        </w:rPr>
        <w:t>-применения проникающих  на определённой высоте устрой</w:t>
      </w:r>
      <w:proofErr w:type="gramStart"/>
      <w:r w:rsidRPr="00AB2FEA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AB2FEA">
        <w:rPr>
          <w:rFonts w:ascii="Times New Roman" w:hAnsi="Times New Roman" w:cs="Times New Roman"/>
          <w:sz w:val="28"/>
          <w:szCs w:val="28"/>
        </w:rPr>
        <w:t>и возведении зданий, строений и сооружений.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>л)  Минимальные расстояния от подземных (наземных с</w:t>
      </w:r>
      <w:r>
        <w:rPr>
          <w:rFonts w:ascii="Times New Roman" w:hAnsi="Times New Roman" w:cs="Times New Roman"/>
          <w:sz w:val="28"/>
          <w:szCs w:val="28"/>
        </w:rPr>
        <w:t xml:space="preserve"> обвалованием) газопроводов до </w:t>
      </w:r>
      <w:r w:rsidRPr="00AB2FEA">
        <w:rPr>
          <w:rFonts w:ascii="Times New Roman" w:hAnsi="Times New Roman" w:cs="Times New Roman"/>
          <w:sz w:val="28"/>
          <w:szCs w:val="28"/>
        </w:rPr>
        <w:t>зданий и сооружений следует принимать в с</w:t>
      </w:r>
      <w:r>
        <w:rPr>
          <w:rFonts w:ascii="Times New Roman" w:hAnsi="Times New Roman" w:cs="Times New Roman"/>
          <w:sz w:val="28"/>
          <w:szCs w:val="28"/>
        </w:rPr>
        <w:t xml:space="preserve">оответствии с СП 62.13330.2011 </w:t>
      </w:r>
      <w:r w:rsidRPr="00AB2FEA">
        <w:rPr>
          <w:rFonts w:ascii="Times New Roman" w:hAnsi="Times New Roman" w:cs="Times New Roman"/>
          <w:sz w:val="28"/>
          <w:szCs w:val="28"/>
        </w:rPr>
        <w:t>актуализированная редакция СНиП42-01-2002 «Газораспределительные системы».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2FEA">
        <w:rPr>
          <w:rFonts w:ascii="Times New Roman" w:hAnsi="Times New Roman" w:cs="Times New Roman"/>
          <w:sz w:val="28"/>
          <w:szCs w:val="28"/>
        </w:rPr>
        <w:t>Расстояния по горизонтали (в свету) между соседними подземными инженерными коммуникациями при их параллельном размещении следует п</w:t>
      </w:r>
      <w:r>
        <w:rPr>
          <w:rFonts w:ascii="Times New Roman" w:hAnsi="Times New Roman" w:cs="Times New Roman"/>
          <w:sz w:val="28"/>
          <w:szCs w:val="28"/>
        </w:rPr>
        <w:t xml:space="preserve">ринимать не менее, указанных в </w:t>
      </w:r>
      <w:r w:rsidRPr="00AB2FEA">
        <w:rPr>
          <w:rFonts w:ascii="Times New Roman" w:hAnsi="Times New Roman" w:cs="Times New Roman"/>
          <w:sz w:val="28"/>
          <w:szCs w:val="28"/>
        </w:rPr>
        <w:t>пункте 6.10., таблица 7, СП 18.13330.2011 актуализиро</w:t>
      </w:r>
      <w:r>
        <w:rPr>
          <w:rFonts w:ascii="Times New Roman" w:hAnsi="Times New Roman" w:cs="Times New Roman"/>
          <w:sz w:val="28"/>
          <w:szCs w:val="28"/>
        </w:rPr>
        <w:t xml:space="preserve">ванная редакция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II-89-80* </w:t>
      </w:r>
      <w:r w:rsidRPr="00AB2FEA">
        <w:rPr>
          <w:rFonts w:ascii="Times New Roman" w:hAnsi="Times New Roman" w:cs="Times New Roman"/>
          <w:sz w:val="28"/>
          <w:szCs w:val="28"/>
        </w:rPr>
        <w:t xml:space="preserve">«Генеральные планы промышленных предприятий». 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2FEA">
        <w:rPr>
          <w:rFonts w:ascii="Times New Roman" w:hAnsi="Times New Roman" w:cs="Times New Roman"/>
          <w:sz w:val="28"/>
          <w:szCs w:val="28"/>
        </w:rPr>
        <w:t>Расстояния по горизонтали (в свету) от ближайших подземных инженерных сетей до зданий и сооружений следует принимать по таблице 15 СП 4</w:t>
      </w:r>
      <w:r>
        <w:rPr>
          <w:rFonts w:ascii="Times New Roman" w:hAnsi="Times New Roman" w:cs="Times New Roman"/>
          <w:sz w:val="28"/>
          <w:szCs w:val="28"/>
        </w:rPr>
        <w:t xml:space="preserve">2.13330.2011 актуализированная </w:t>
      </w:r>
      <w:r w:rsidRPr="00AB2FEA">
        <w:rPr>
          <w:rFonts w:ascii="Times New Roman" w:hAnsi="Times New Roman" w:cs="Times New Roman"/>
          <w:sz w:val="28"/>
          <w:szCs w:val="28"/>
        </w:rPr>
        <w:t xml:space="preserve">редакция </w:t>
      </w:r>
      <w:proofErr w:type="spellStart"/>
      <w:r w:rsidRPr="00AB2FEA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AB2FEA">
        <w:rPr>
          <w:rFonts w:ascii="Times New Roman" w:hAnsi="Times New Roman" w:cs="Times New Roman"/>
          <w:sz w:val="28"/>
          <w:szCs w:val="28"/>
        </w:rPr>
        <w:t xml:space="preserve"> 2.07.01-89* «Градостроительство. План</w:t>
      </w:r>
      <w:r>
        <w:rPr>
          <w:rFonts w:ascii="Times New Roman" w:hAnsi="Times New Roman" w:cs="Times New Roman"/>
          <w:sz w:val="28"/>
          <w:szCs w:val="28"/>
        </w:rPr>
        <w:t xml:space="preserve">ировка и застройка городских и </w:t>
      </w:r>
      <w:r w:rsidRPr="00AB2FEA">
        <w:rPr>
          <w:rFonts w:ascii="Times New Roman" w:hAnsi="Times New Roman" w:cs="Times New Roman"/>
          <w:sz w:val="28"/>
          <w:szCs w:val="28"/>
        </w:rPr>
        <w:t>сельских поселений».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2FEA">
        <w:rPr>
          <w:rFonts w:ascii="Times New Roman" w:hAnsi="Times New Roman" w:cs="Times New Roman"/>
          <w:sz w:val="28"/>
          <w:szCs w:val="28"/>
        </w:rPr>
        <w:t>Расстояние по горизонтали (в свету) от фундаментов зданий и сооружений до: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>- водопровод и напорная канализация  - 5м;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Pr="00AB2FEA">
        <w:rPr>
          <w:rFonts w:ascii="Times New Roman" w:hAnsi="Times New Roman" w:cs="Times New Roman"/>
          <w:sz w:val="28"/>
          <w:szCs w:val="28"/>
        </w:rPr>
        <w:t>самоточная</w:t>
      </w:r>
      <w:proofErr w:type="spellEnd"/>
      <w:r w:rsidRPr="00AB2FEA">
        <w:rPr>
          <w:rFonts w:ascii="Times New Roman" w:hAnsi="Times New Roman" w:cs="Times New Roman"/>
          <w:sz w:val="28"/>
          <w:szCs w:val="28"/>
        </w:rPr>
        <w:t xml:space="preserve"> канализация  - 3м;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>-  тепловая сеть  -  2м;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>-  кабели силовые (всех напряжений)  - 0,6м;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 xml:space="preserve">-  кабели связи  - 0,6м. 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B2FEA">
        <w:rPr>
          <w:rFonts w:ascii="Times New Roman" w:hAnsi="Times New Roman" w:cs="Times New Roman"/>
          <w:sz w:val="28"/>
          <w:szCs w:val="28"/>
        </w:rPr>
        <w:t>Расстояния по горизонтали (в свету) между соседними инженерными подземными сетями при их  параллельном размещении следует принимать по таблице 16 СП 42.13330. 2</w:t>
      </w:r>
      <w:r>
        <w:rPr>
          <w:rFonts w:ascii="Times New Roman" w:hAnsi="Times New Roman" w:cs="Times New Roman"/>
          <w:sz w:val="28"/>
          <w:szCs w:val="28"/>
        </w:rPr>
        <w:t xml:space="preserve">011 </w:t>
      </w:r>
      <w:r w:rsidRPr="00AB2FEA">
        <w:rPr>
          <w:rFonts w:ascii="Times New Roman" w:hAnsi="Times New Roman" w:cs="Times New Roman"/>
          <w:sz w:val="28"/>
          <w:szCs w:val="28"/>
        </w:rPr>
        <w:t xml:space="preserve">актуализированная редакция </w:t>
      </w:r>
      <w:proofErr w:type="spellStart"/>
      <w:r w:rsidRPr="00AB2FEA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AB2FEA">
        <w:rPr>
          <w:rFonts w:ascii="Times New Roman" w:hAnsi="Times New Roman" w:cs="Times New Roman"/>
          <w:sz w:val="28"/>
          <w:szCs w:val="28"/>
        </w:rPr>
        <w:t xml:space="preserve"> 2.07.01-89* «Гр</w:t>
      </w:r>
      <w:r>
        <w:rPr>
          <w:rFonts w:ascii="Times New Roman" w:hAnsi="Times New Roman" w:cs="Times New Roman"/>
          <w:sz w:val="28"/>
          <w:szCs w:val="28"/>
        </w:rPr>
        <w:t xml:space="preserve">адостроительство. Планировка и </w:t>
      </w:r>
      <w:r w:rsidRPr="00AB2FEA">
        <w:rPr>
          <w:rFonts w:ascii="Times New Roman" w:hAnsi="Times New Roman" w:cs="Times New Roman"/>
          <w:sz w:val="28"/>
          <w:szCs w:val="28"/>
        </w:rPr>
        <w:t>застройка городских и сельских поселений», а на вводах инжен</w:t>
      </w:r>
      <w:r>
        <w:rPr>
          <w:rFonts w:ascii="Times New Roman" w:hAnsi="Times New Roman" w:cs="Times New Roman"/>
          <w:sz w:val="28"/>
          <w:szCs w:val="28"/>
        </w:rPr>
        <w:t xml:space="preserve">ерных сетей в зданиях сельских </w:t>
      </w:r>
      <w:r w:rsidRPr="00AB2FEA">
        <w:rPr>
          <w:rFonts w:ascii="Times New Roman" w:hAnsi="Times New Roman" w:cs="Times New Roman"/>
          <w:sz w:val="28"/>
          <w:szCs w:val="28"/>
        </w:rPr>
        <w:t>поселений - не менее 0,5 м.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AB2FEA">
        <w:rPr>
          <w:rFonts w:ascii="Times New Roman" w:hAnsi="Times New Roman" w:cs="Times New Roman"/>
          <w:sz w:val="28"/>
          <w:szCs w:val="28"/>
        </w:rPr>
        <w:t>Минимальные расстояния от наземных (наземных без обвалования) газопроводов до зданий и сооружений согласно пункта 5.1.1., Приложение</w:t>
      </w:r>
      <w:proofErr w:type="gramStart"/>
      <w:r w:rsidRPr="00AB2FEA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AB2FEA">
        <w:rPr>
          <w:rFonts w:ascii="Times New Roman" w:hAnsi="Times New Roman" w:cs="Times New Roman"/>
          <w:sz w:val="28"/>
          <w:szCs w:val="28"/>
        </w:rPr>
        <w:t>, таблица Б.1, СП 62.13330.2011 актуализированная редакция СНиП42-01-2002 «Газораспределительные системы»:</w:t>
      </w:r>
    </w:p>
    <w:p w:rsid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>- жилы</w:t>
      </w:r>
      <w:r>
        <w:rPr>
          <w:rFonts w:ascii="Times New Roman" w:hAnsi="Times New Roman" w:cs="Times New Roman"/>
          <w:sz w:val="28"/>
          <w:szCs w:val="28"/>
        </w:rPr>
        <w:t>е, общественные здания (С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>, С1):</w:t>
      </w:r>
      <w:r w:rsidRPr="00AB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B2FEA">
        <w:rPr>
          <w:rFonts w:ascii="Times New Roman" w:hAnsi="Times New Roman" w:cs="Times New Roman"/>
          <w:sz w:val="28"/>
          <w:szCs w:val="28"/>
        </w:rPr>
        <w:t>-  давление свыше 0,3 до 0,6 МПа  -  5м;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B2FEA">
        <w:rPr>
          <w:rFonts w:ascii="Times New Roman" w:hAnsi="Times New Roman" w:cs="Times New Roman"/>
          <w:sz w:val="28"/>
          <w:szCs w:val="28"/>
        </w:rPr>
        <w:t xml:space="preserve">-  давление свыше 0,6 до 1,2 МПа  -  10м; </w:t>
      </w:r>
    </w:p>
    <w:p w:rsid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>- жилые, общественные здания (С</w:t>
      </w:r>
      <w:proofErr w:type="gramStart"/>
      <w:r w:rsidRPr="00AB2FE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B2FEA">
        <w:rPr>
          <w:rFonts w:ascii="Times New Roman" w:hAnsi="Times New Roman" w:cs="Times New Roman"/>
          <w:sz w:val="28"/>
          <w:szCs w:val="28"/>
        </w:rPr>
        <w:t>, С3)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B2F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B2FEA">
        <w:rPr>
          <w:rFonts w:ascii="Times New Roman" w:hAnsi="Times New Roman" w:cs="Times New Roman"/>
          <w:sz w:val="28"/>
          <w:szCs w:val="28"/>
        </w:rPr>
        <w:t>-  давление свыше 0,005 до 0,3 МПа  -  5м;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B2FEA">
        <w:rPr>
          <w:rFonts w:ascii="Times New Roman" w:hAnsi="Times New Roman" w:cs="Times New Roman"/>
          <w:sz w:val="28"/>
          <w:szCs w:val="28"/>
        </w:rPr>
        <w:t>-  давление свыше 0,3 до 0,6 МПа  -  5м;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B2FEA">
        <w:rPr>
          <w:rFonts w:ascii="Times New Roman" w:hAnsi="Times New Roman" w:cs="Times New Roman"/>
          <w:sz w:val="28"/>
          <w:szCs w:val="28"/>
        </w:rPr>
        <w:t xml:space="preserve">-  давление свыше 0,6 до 1,2 МПа   -  10м. 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2FEA">
        <w:rPr>
          <w:rFonts w:ascii="Times New Roman" w:hAnsi="Times New Roman" w:cs="Times New Roman"/>
          <w:sz w:val="28"/>
          <w:szCs w:val="28"/>
        </w:rPr>
        <w:t>Минимальные расстояния от подземных (наземных с обвалованием) газопроводов до зданий и сооружений, от фундамента зданий и соору</w:t>
      </w:r>
      <w:r>
        <w:rPr>
          <w:rFonts w:ascii="Times New Roman" w:hAnsi="Times New Roman" w:cs="Times New Roman"/>
          <w:sz w:val="28"/>
          <w:szCs w:val="28"/>
        </w:rPr>
        <w:t xml:space="preserve">жений до газопроводов условным </w:t>
      </w:r>
      <w:r w:rsidRPr="00AB2FEA">
        <w:rPr>
          <w:rFonts w:ascii="Times New Roman" w:hAnsi="Times New Roman" w:cs="Times New Roman"/>
          <w:sz w:val="28"/>
          <w:szCs w:val="28"/>
        </w:rPr>
        <w:t>проходом до 300мм согласно пункта 5.1.1., Приложение</w:t>
      </w:r>
      <w:proofErr w:type="gramStart"/>
      <w:r w:rsidRPr="00AB2FE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B2F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таблица В.1  СП 62.13330.2011 </w:t>
      </w:r>
      <w:r w:rsidRPr="00AB2FEA">
        <w:rPr>
          <w:rFonts w:ascii="Times New Roman" w:hAnsi="Times New Roman" w:cs="Times New Roman"/>
          <w:sz w:val="28"/>
          <w:szCs w:val="28"/>
        </w:rPr>
        <w:t>актуализированная редакция СНиП42-01-2002 «Газораспределительные системы»:</w:t>
      </w:r>
    </w:p>
    <w:p w:rsidR="00AB2FEA" w:rsidRP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>-  давление до 0,005 МПа  -  2м, (низкое давление IV категории);</w:t>
      </w:r>
    </w:p>
    <w:p w:rsidR="00AB2FEA" w:rsidRDefault="00AB2FEA" w:rsidP="00AB2F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FEA">
        <w:rPr>
          <w:rFonts w:ascii="Times New Roman" w:hAnsi="Times New Roman" w:cs="Times New Roman"/>
          <w:sz w:val="28"/>
          <w:szCs w:val="28"/>
        </w:rPr>
        <w:t>-  давление свыше 0,005 до 0,3 МПа  -  4м, (средне давление III категории);</w:t>
      </w:r>
    </w:p>
    <w:p w:rsidR="00C35337" w:rsidRPr="00C35337" w:rsidRDefault="00C35337" w:rsidP="00C3533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337">
        <w:rPr>
          <w:rFonts w:ascii="Times New Roman" w:hAnsi="Times New Roman" w:cs="Times New Roman"/>
          <w:sz w:val="28"/>
          <w:szCs w:val="28"/>
        </w:rPr>
        <w:t>-  давление свыше 0,3 до 0,6 МПа  -  7м, (высокое давление II категории);</w:t>
      </w:r>
    </w:p>
    <w:p w:rsidR="00C35337" w:rsidRPr="00C35337" w:rsidRDefault="00C35337" w:rsidP="00C3533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337">
        <w:rPr>
          <w:rFonts w:ascii="Times New Roman" w:hAnsi="Times New Roman" w:cs="Times New Roman"/>
          <w:sz w:val="28"/>
          <w:szCs w:val="28"/>
        </w:rPr>
        <w:t>-  давление свыше 0,6 до 1,2 МПа  -  10м, (высокое давление I категории).</w:t>
      </w:r>
    </w:p>
    <w:p w:rsidR="00C35337" w:rsidRPr="00C35337" w:rsidRDefault="00C35337" w:rsidP="00C3533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35337">
        <w:rPr>
          <w:rFonts w:ascii="Times New Roman" w:hAnsi="Times New Roman" w:cs="Times New Roman"/>
          <w:sz w:val="28"/>
          <w:szCs w:val="28"/>
        </w:rPr>
        <w:t>Минимальные расстояния от подземных  (наземных с обвалованием) газопроводов до зданий и сооружений, от фундамента зданий и соору</w:t>
      </w:r>
      <w:r>
        <w:rPr>
          <w:rFonts w:ascii="Times New Roman" w:hAnsi="Times New Roman" w:cs="Times New Roman"/>
          <w:sz w:val="28"/>
          <w:szCs w:val="28"/>
        </w:rPr>
        <w:t xml:space="preserve">жений до газопроводов условным </w:t>
      </w:r>
      <w:r w:rsidRPr="00C35337">
        <w:rPr>
          <w:rFonts w:ascii="Times New Roman" w:hAnsi="Times New Roman" w:cs="Times New Roman"/>
          <w:sz w:val="28"/>
          <w:szCs w:val="28"/>
        </w:rPr>
        <w:t>проходом свыше 300мм согласно пункта 5.1.1., Приложение</w:t>
      </w:r>
      <w:proofErr w:type="gramStart"/>
      <w:r w:rsidRPr="00C3533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таблица В.1 СП 62.13330.2011 </w:t>
      </w:r>
      <w:r w:rsidRPr="00C35337">
        <w:rPr>
          <w:rFonts w:ascii="Times New Roman" w:hAnsi="Times New Roman" w:cs="Times New Roman"/>
          <w:sz w:val="28"/>
          <w:szCs w:val="28"/>
        </w:rPr>
        <w:t>актуализированная редакция СНиП42-01-2002 «Газораспределительные системы»:</w:t>
      </w:r>
    </w:p>
    <w:p w:rsidR="00C35337" w:rsidRPr="00C35337" w:rsidRDefault="00C35337" w:rsidP="00C3533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337">
        <w:rPr>
          <w:rFonts w:ascii="Times New Roman" w:hAnsi="Times New Roman" w:cs="Times New Roman"/>
          <w:sz w:val="28"/>
          <w:szCs w:val="28"/>
        </w:rPr>
        <w:t>-  давление до 0,005 МПа  -  2м, (низкое давление IV категории);</w:t>
      </w:r>
    </w:p>
    <w:p w:rsidR="00C35337" w:rsidRPr="00C35337" w:rsidRDefault="00C35337" w:rsidP="00C3533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337">
        <w:rPr>
          <w:rFonts w:ascii="Times New Roman" w:hAnsi="Times New Roman" w:cs="Times New Roman"/>
          <w:sz w:val="28"/>
          <w:szCs w:val="28"/>
        </w:rPr>
        <w:t>-  давление свыше 0,005 до 0,3 МПа  -  4м, (среднее давление III категории);</w:t>
      </w:r>
    </w:p>
    <w:p w:rsidR="00C35337" w:rsidRPr="00C35337" w:rsidRDefault="00C35337" w:rsidP="00C3533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337">
        <w:rPr>
          <w:rFonts w:ascii="Times New Roman" w:hAnsi="Times New Roman" w:cs="Times New Roman"/>
          <w:sz w:val="28"/>
          <w:szCs w:val="28"/>
        </w:rPr>
        <w:t>-  давление свыше 0,3 до 0,6 МПа  -  7м, (высокое давление II категории);</w:t>
      </w:r>
    </w:p>
    <w:p w:rsidR="00C35337" w:rsidRPr="00C35337" w:rsidRDefault="00C35337" w:rsidP="00C3533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337">
        <w:rPr>
          <w:rFonts w:ascii="Times New Roman" w:hAnsi="Times New Roman" w:cs="Times New Roman"/>
          <w:sz w:val="28"/>
          <w:szCs w:val="28"/>
        </w:rPr>
        <w:t>-  давление свыше 0,6 до 1,2 МПа  -  20м, (высокое давление I категории).</w:t>
      </w:r>
    </w:p>
    <w:p w:rsidR="00C35337" w:rsidRPr="00C35337" w:rsidRDefault="00C35337" w:rsidP="00C3533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337">
        <w:rPr>
          <w:rFonts w:ascii="Times New Roman" w:hAnsi="Times New Roman" w:cs="Times New Roman"/>
          <w:sz w:val="28"/>
          <w:szCs w:val="28"/>
        </w:rPr>
        <w:t>При размещении радиотехнических объектов (мет</w:t>
      </w:r>
      <w:r>
        <w:rPr>
          <w:rFonts w:ascii="Times New Roman" w:hAnsi="Times New Roman" w:cs="Times New Roman"/>
          <w:sz w:val="28"/>
          <w:szCs w:val="28"/>
        </w:rPr>
        <w:t xml:space="preserve">еорологических радиолокаторов, </w:t>
      </w:r>
      <w:r w:rsidRPr="00C35337">
        <w:rPr>
          <w:rFonts w:ascii="Times New Roman" w:hAnsi="Times New Roman" w:cs="Times New Roman"/>
          <w:sz w:val="28"/>
          <w:szCs w:val="28"/>
        </w:rPr>
        <w:t>телецентров и ретрансляторов, радиостанций, башен ил</w:t>
      </w:r>
      <w:r>
        <w:rPr>
          <w:rFonts w:ascii="Times New Roman" w:hAnsi="Times New Roman" w:cs="Times New Roman"/>
          <w:sz w:val="28"/>
          <w:szCs w:val="28"/>
        </w:rPr>
        <w:t xml:space="preserve">и мачт с установленными на них </w:t>
      </w:r>
      <w:r w:rsidRPr="00C35337">
        <w:rPr>
          <w:rFonts w:ascii="Times New Roman" w:hAnsi="Times New Roman" w:cs="Times New Roman"/>
          <w:sz w:val="28"/>
          <w:szCs w:val="28"/>
        </w:rPr>
        <w:t>антеннами, ЛЭП, промышленных генераторов</w:t>
      </w:r>
      <w:r>
        <w:rPr>
          <w:rFonts w:ascii="Times New Roman" w:hAnsi="Times New Roman" w:cs="Times New Roman"/>
          <w:sz w:val="28"/>
          <w:szCs w:val="28"/>
        </w:rPr>
        <w:t xml:space="preserve"> и других объектов, излучающих </w:t>
      </w:r>
      <w:r w:rsidRPr="00C35337">
        <w:rPr>
          <w:rFonts w:ascii="Times New Roman" w:hAnsi="Times New Roman" w:cs="Times New Roman"/>
          <w:sz w:val="28"/>
          <w:szCs w:val="28"/>
        </w:rPr>
        <w:t xml:space="preserve">электромагнитную энергию) следует руководствоваться </w:t>
      </w:r>
      <w:proofErr w:type="spellStart"/>
      <w:r w:rsidRPr="00C35337">
        <w:rPr>
          <w:rFonts w:ascii="Times New Roman" w:hAnsi="Times New Roman" w:cs="Times New Roman"/>
          <w:sz w:val="28"/>
          <w:szCs w:val="28"/>
        </w:rPr>
        <w:t>СанП</w:t>
      </w:r>
      <w:r>
        <w:rPr>
          <w:rFonts w:ascii="Times New Roman" w:hAnsi="Times New Roman" w:cs="Times New Roman"/>
          <w:sz w:val="28"/>
          <w:szCs w:val="28"/>
        </w:rPr>
        <w:t>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2.1.8/2.2.4.1190-03,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5337">
        <w:rPr>
          <w:rFonts w:ascii="Times New Roman" w:hAnsi="Times New Roman" w:cs="Times New Roman"/>
          <w:sz w:val="28"/>
          <w:szCs w:val="28"/>
        </w:rPr>
        <w:t xml:space="preserve">2.1.8/2.2.4.1383-03(с изменениями от 19 декабря 2007г.) </w:t>
      </w:r>
      <w:proofErr w:type="spellStart"/>
      <w:r w:rsidRPr="00C35337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C35337">
        <w:rPr>
          <w:rFonts w:ascii="Times New Roman" w:hAnsi="Times New Roman" w:cs="Times New Roman"/>
          <w:sz w:val="28"/>
          <w:szCs w:val="28"/>
        </w:rPr>
        <w:t xml:space="preserve"> 2963, </w:t>
      </w:r>
      <w:proofErr w:type="spellStart"/>
      <w:r w:rsidRPr="00C35337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C35337">
        <w:rPr>
          <w:rFonts w:ascii="Times New Roman" w:hAnsi="Times New Roman" w:cs="Times New Roman"/>
          <w:sz w:val="28"/>
          <w:szCs w:val="28"/>
        </w:rPr>
        <w:t xml:space="preserve"> 2971 и ПУЭ.</w:t>
      </w:r>
    </w:p>
    <w:p w:rsidR="00C35337" w:rsidRPr="00C35337" w:rsidRDefault="00C35337" w:rsidP="00C3533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337">
        <w:rPr>
          <w:rFonts w:ascii="Times New Roman" w:hAnsi="Times New Roman" w:cs="Times New Roman"/>
          <w:sz w:val="28"/>
          <w:szCs w:val="28"/>
        </w:rPr>
        <w:t>-  Размеры санитарно-защитных зон следует уст</w:t>
      </w:r>
      <w:r>
        <w:rPr>
          <w:rFonts w:ascii="Times New Roman" w:hAnsi="Times New Roman" w:cs="Times New Roman"/>
          <w:sz w:val="28"/>
          <w:szCs w:val="28"/>
        </w:rPr>
        <w:t xml:space="preserve">анавливать с учетом требований </w:t>
      </w:r>
      <w:proofErr w:type="spellStart"/>
      <w:r w:rsidRPr="00C35337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C35337">
        <w:rPr>
          <w:rFonts w:ascii="Times New Roman" w:hAnsi="Times New Roman" w:cs="Times New Roman"/>
          <w:sz w:val="28"/>
          <w:szCs w:val="28"/>
        </w:rPr>
        <w:t xml:space="preserve"> 2.2.1/2.1.1.1200-03. </w:t>
      </w:r>
    </w:p>
    <w:p w:rsidR="00C35337" w:rsidRDefault="00C35337" w:rsidP="00C3533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337">
        <w:rPr>
          <w:rFonts w:ascii="Times New Roman" w:hAnsi="Times New Roman" w:cs="Times New Roman"/>
          <w:sz w:val="28"/>
          <w:szCs w:val="28"/>
        </w:rPr>
        <w:t>м)  Противопожарные требования следует принимать в соответствии с главой  15 «Требования пожарной безопасности при градостроите</w:t>
      </w:r>
      <w:r>
        <w:rPr>
          <w:rFonts w:ascii="Times New Roman" w:hAnsi="Times New Roman" w:cs="Times New Roman"/>
          <w:sz w:val="28"/>
          <w:szCs w:val="28"/>
        </w:rPr>
        <w:t xml:space="preserve">льной деятельности» раздела II </w:t>
      </w:r>
      <w:r w:rsidRPr="00C35337">
        <w:rPr>
          <w:rFonts w:ascii="Times New Roman" w:hAnsi="Times New Roman" w:cs="Times New Roman"/>
          <w:sz w:val="28"/>
          <w:szCs w:val="28"/>
        </w:rPr>
        <w:t xml:space="preserve">«Требования пожарной безопасности при проектировании, строительстве и </w:t>
      </w:r>
      <w:r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C35337">
        <w:rPr>
          <w:rFonts w:ascii="Times New Roman" w:hAnsi="Times New Roman" w:cs="Times New Roman"/>
          <w:sz w:val="28"/>
          <w:szCs w:val="28"/>
        </w:rPr>
        <w:t>поселений и городских округов» Технического рег</w:t>
      </w:r>
      <w:r>
        <w:rPr>
          <w:rFonts w:ascii="Times New Roman" w:hAnsi="Times New Roman" w:cs="Times New Roman"/>
          <w:sz w:val="28"/>
          <w:szCs w:val="28"/>
        </w:rPr>
        <w:t xml:space="preserve">ламента о требованиях пожарной </w:t>
      </w:r>
      <w:r w:rsidRPr="00C35337">
        <w:rPr>
          <w:rFonts w:ascii="Times New Roman" w:hAnsi="Times New Roman" w:cs="Times New Roman"/>
          <w:sz w:val="28"/>
          <w:szCs w:val="28"/>
        </w:rPr>
        <w:t xml:space="preserve">безопасности (Федеральный закон от </w:t>
      </w:r>
      <w:r w:rsidR="005E07A3">
        <w:rPr>
          <w:rFonts w:ascii="Times New Roman" w:hAnsi="Times New Roman" w:cs="Times New Roman"/>
          <w:sz w:val="28"/>
          <w:szCs w:val="28"/>
        </w:rPr>
        <w:t>22 июля 2008 г. № 123-ФЗ).</w:t>
      </w:r>
    </w:p>
    <w:p w:rsidR="005E07A3" w:rsidRDefault="005E07A3" w:rsidP="00C3533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Зоны Ж-3 и Ж-6, с местоположением в ПЗЗ в районе населенных пунктов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Боровое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Береговое и Прогресс, заменить на зону сельскохозяйственного использования.</w:t>
      </w:r>
    </w:p>
    <w:p w:rsidR="005E07A3" w:rsidRPr="005E07A3" w:rsidRDefault="005E07A3" w:rsidP="00C3533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Зону ОД-2, с местоположением в ПЗЗ в районе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оровое, заменить на зону сельскохозяйственного использования. </w:t>
      </w:r>
    </w:p>
    <w:sectPr w:rsidR="005E07A3" w:rsidRPr="005E07A3" w:rsidSect="00400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98E"/>
    <w:rsid w:val="001C30BD"/>
    <w:rsid w:val="00204A2D"/>
    <w:rsid w:val="00216BD1"/>
    <w:rsid w:val="00234042"/>
    <w:rsid w:val="00234103"/>
    <w:rsid w:val="003D198E"/>
    <w:rsid w:val="0040040C"/>
    <w:rsid w:val="00425555"/>
    <w:rsid w:val="004359F1"/>
    <w:rsid w:val="00520820"/>
    <w:rsid w:val="005E07A3"/>
    <w:rsid w:val="007462B1"/>
    <w:rsid w:val="00746E22"/>
    <w:rsid w:val="00805B13"/>
    <w:rsid w:val="00821689"/>
    <w:rsid w:val="008F114D"/>
    <w:rsid w:val="00915E9F"/>
    <w:rsid w:val="00AB2FEA"/>
    <w:rsid w:val="00AD2E7D"/>
    <w:rsid w:val="00C25B5E"/>
    <w:rsid w:val="00C35337"/>
    <w:rsid w:val="00C73CE5"/>
    <w:rsid w:val="00F9197F"/>
    <w:rsid w:val="00FA7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2014-01-17T05:58:00Z</cp:lastPrinted>
  <dcterms:created xsi:type="dcterms:W3CDTF">2013-12-25T05:24:00Z</dcterms:created>
  <dcterms:modified xsi:type="dcterms:W3CDTF">2014-01-21T07:06:00Z</dcterms:modified>
</cp:coreProperties>
</file>