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71">
        <w:rPr>
          <w:rFonts w:ascii="Times New Roman" w:eastAsia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E7" w:rsidRDefault="00071571" w:rsidP="000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7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(анализа рынка):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389"/>
        <w:gridCol w:w="1417"/>
        <w:gridCol w:w="1418"/>
        <w:gridCol w:w="1417"/>
      </w:tblGrid>
      <w:tr w:rsidR="00BF6D98" w:rsidRPr="00071571" w:rsidTr="00E17252">
        <w:trPr>
          <w:trHeight w:val="74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BF6D98" w:rsidRPr="00071571" w:rsidRDefault="00BF6D98" w:rsidP="00BF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Цена (руб.)/источники информации о ценах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Средняя цена (руб.)</w:t>
            </w:r>
          </w:p>
        </w:tc>
        <w:tc>
          <w:tcPr>
            <w:tcW w:w="1417" w:type="dxa"/>
            <w:vMerge w:val="restart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(максимальная) цена контракта в рублях</w:t>
            </w:r>
          </w:p>
        </w:tc>
      </w:tr>
      <w:tr w:rsidR="00BF6D98" w:rsidRPr="00071571" w:rsidTr="00E17252">
        <w:trPr>
          <w:trHeight w:val="744"/>
        </w:trPr>
        <w:tc>
          <w:tcPr>
            <w:tcW w:w="3289" w:type="dxa"/>
            <w:vMerge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D98" w:rsidRPr="00071571" w:rsidRDefault="00BF6D98" w:rsidP="005E63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71571">
              <w:rPr>
                <w:rFonts w:ascii="Times New Roman" w:eastAsia="Arial" w:hAnsi="Times New Roman" w:cs="Times New Roman"/>
                <w:lang w:eastAsia="ar-SA"/>
              </w:rPr>
              <w:t>Коммерческое предложение, поставщик №1</w:t>
            </w:r>
          </w:p>
        </w:tc>
        <w:tc>
          <w:tcPr>
            <w:tcW w:w="1389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№2</w:t>
            </w:r>
          </w:p>
        </w:tc>
        <w:tc>
          <w:tcPr>
            <w:tcW w:w="1417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№3</w:t>
            </w:r>
          </w:p>
        </w:tc>
        <w:tc>
          <w:tcPr>
            <w:tcW w:w="1418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D98" w:rsidRPr="00071571" w:rsidTr="00E17252">
        <w:trPr>
          <w:trHeight w:val="502"/>
        </w:trPr>
        <w:tc>
          <w:tcPr>
            <w:tcW w:w="3289" w:type="dxa"/>
            <w:shd w:val="clear" w:color="auto" w:fill="auto"/>
            <w:vAlign w:val="bottom"/>
          </w:tcPr>
          <w:p w:rsidR="00BF6D98" w:rsidRPr="00071571" w:rsidRDefault="00DA5BDE" w:rsidP="0096251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r w:rsidR="006C2B74" w:rsidRPr="006C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замены трубопровода холодного водоснабжения в пос. Прогресс Новосибирского района Новосибирской области</w:t>
            </w:r>
          </w:p>
        </w:tc>
        <w:tc>
          <w:tcPr>
            <w:tcW w:w="1418" w:type="dxa"/>
            <w:vAlign w:val="bottom"/>
          </w:tcPr>
          <w:p w:rsidR="00BF6D98" w:rsidRPr="00071571" w:rsidRDefault="00E17252" w:rsidP="009B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464209,00</w:t>
            </w:r>
          </w:p>
        </w:tc>
        <w:tc>
          <w:tcPr>
            <w:tcW w:w="1389" w:type="dxa"/>
            <w:vAlign w:val="bottom"/>
          </w:tcPr>
          <w:p w:rsidR="00BF6D98" w:rsidRPr="00071571" w:rsidRDefault="00EF2A0F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  <w:r w:rsidR="00E17252">
              <w:rPr>
                <w:rFonts w:ascii="Times New Roman" w:eastAsia="Times New Roman" w:hAnsi="Times New Roman" w:cs="Times New Roman"/>
              </w:rPr>
              <w:t>605,00</w:t>
            </w:r>
          </w:p>
        </w:tc>
        <w:tc>
          <w:tcPr>
            <w:tcW w:w="1417" w:type="dxa"/>
            <w:vAlign w:val="bottom"/>
          </w:tcPr>
          <w:p w:rsidR="00BF6D98" w:rsidRPr="00071571" w:rsidRDefault="00EF2A0F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</w:t>
            </w:r>
            <w:r w:rsidR="00E17252">
              <w:rPr>
                <w:rFonts w:ascii="Times New Roman" w:eastAsia="Times New Roman" w:hAnsi="Times New Roman" w:cs="Times New Roman"/>
              </w:rPr>
              <w:t>286,00</w:t>
            </w:r>
          </w:p>
        </w:tc>
        <w:tc>
          <w:tcPr>
            <w:tcW w:w="1418" w:type="dxa"/>
            <w:vAlign w:val="bottom"/>
          </w:tcPr>
          <w:p w:rsidR="00BF6D98" w:rsidRPr="00071571" w:rsidRDefault="00E17252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411700,00</w:t>
            </w:r>
          </w:p>
        </w:tc>
        <w:tc>
          <w:tcPr>
            <w:tcW w:w="1417" w:type="dxa"/>
            <w:vAlign w:val="bottom"/>
          </w:tcPr>
          <w:p w:rsidR="00BF6D98" w:rsidRPr="00071571" w:rsidRDefault="00E17252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411700,00</w:t>
            </w:r>
          </w:p>
        </w:tc>
      </w:tr>
      <w:tr w:rsidR="00BF6D98" w:rsidRPr="00071571" w:rsidTr="00E17252">
        <w:trPr>
          <w:trHeight w:val="660"/>
        </w:trPr>
        <w:tc>
          <w:tcPr>
            <w:tcW w:w="32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E17252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411700,00</w:t>
            </w:r>
          </w:p>
        </w:tc>
      </w:tr>
    </w:tbl>
    <w:p w:rsidR="00A50034" w:rsidRPr="00E752C5" w:rsidRDefault="00A50034" w:rsidP="00A50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7F8" w:rsidRPr="008D27F8" w:rsidRDefault="008D27F8" w:rsidP="008D27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Начальная максимальная цена контракта </w:t>
      </w:r>
      <w:r w:rsidR="00E17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411 700</w:t>
      </w:r>
      <w:r w:rsidR="005D2585" w:rsidRPr="005D2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068E0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E172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четыреста одиннадцать тысяч</w:t>
      </w:r>
      <w:r w:rsidR="009B20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семьсот</w:t>
      </w:r>
      <w:r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) рублей 00 коп</w:t>
      </w:r>
      <w:r w:rsidR="00677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еек</w:t>
      </w:r>
      <w:r w:rsidRPr="00F50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определена п</w:t>
      </w:r>
      <w:bookmarkStart w:id="0" w:name="_GoBack"/>
      <w:bookmarkEnd w:id="0"/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>о среднему значению выше указанных данных.</w:t>
      </w:r>
    </w:p>
    <w:sectPr w:rsidR="008D27F8" w:rsidRPr="008D27F8" w:rsidSect="002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9C" w:rsidRDefault="002C699C" w:rsidP="00A50034">
      <w:pPr>
        <w:spacing w:after="0" w:line="240" w:lineRule="auto"/>
      </w:pPr>
      <w:r>
        <w:separator/>
      </w:r>
    </w:p>
  </w:endnote>
  <w:endnote w:type="continuationSeparator" w:id="0">
    <w:p w:rsidR="002C699C" w:rsidRDefault="002C699C" w:rsidP="00A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9C" w:rsidRDefault="002C699C" w:rsidP="00A50034">
      <w:pPr>
        <w:spacing w:after="0" w:line="240" w:lineRule="auto"/>
      </w:pPr>
      <w:r>
        <w:separator/>
      </w:r>
    </w:p>
  </w:footnote>
  <w:footnote w:type="continuationSeparator" w:id="0">
    <w:p w:rsidR="002C699C" w:rsidRDefault="002C699C" w:rsidP="00A5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90C"/>
    <w:rsid w:val="00071571"/>
    <w:rsid w:val="001814FD"/>
    <w:rsid w:val="002068E0"/>
    <w:rsid w:val="00257A0B"/>
    <w:rsid w:val="002C699C"/>
    <w:rsid w:val="004A3B22"/>
    <w:rsid w:val="004C6641"/>
    <w:rsid w:val="004F7002"/>
    <w:rsid w:val="00522BFE"/>
    <w:rsid w:val="005616B9"/>
    <w:rsid w:val="005631CB"/>
    <w:rsid w:val="00570D19"/>
    <w:rsid w:val="005A6C29"/>
    <w:rsid w:val="005D2585"/>
    <w:rsid w:val="005E6321"/>
    <w:rsid w:val="00652BED"/>
    <w:rsid w:val="0065734D"/>
    <w:rsid w:val="00676034"/>
    <w:rsid w:val="00677201"/>
    <w:rsid w:val="00691E46"/>
    <w:rsid w:val="006C2B74"/>
    <w:rsid w:val="007119B7"/>
    <w:rsid w:val="007315FA"/>
    <w:rsid w:val="00750F85"/>
    <w:rsid w:val="007D1B5F"/>
    <w:rsid w:val="00891AC5"/>
    <w:rsid w:val="008D27F8"/>
    <w:rsid w:val="0096251B"/>
    <w:rsid w:val="009B20FC"/>
    <w:rsid w:val="009D3DAD"/>
    <w:rsid w:val="00A16238"/>
    <w:rsid w:val="00A50034"/>
    <w:rsid w:val="00A84B41"/>
    <w:rsid w:val="00AC1589"/>
    <w:rsid w:val="00AF5784"/>
    <w:rsid w:val="00B42EE7"/>
    <w:rsid w:val="00B96FD8"/>
    <w:rsid w:val="00BF690C"/>
    <w:rsid w:val="00BF6D98"/>
    <w:rsid w:val="00C944E7"/>
    <w:rsid w:val="00CD29DF"/>
    <w:rsid w:val="00D878A3"/>
    <w:rsid w:val="00D923EE"/>
    <w:rsid w:val="00DA5BDE"/>
    <w:rsid w:val="00DF3BE9"/>
    <w:rsid w:val="00DF7D9E"/>
    <w:rsid w:val="00E072AC"/>
    <w:rsid w:val="00E17252"/>
    <w:rsid w:val="00EF2A0F"/>
    <w:rsid w:val="00F05E6A"/>
    <w:rsid w:val="00F1239C"/>
    <w:rsid w:val="00F5057B"/>
    <w:rsid w:val="00F75C22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606-9C24-4C16-91EF-9BB9B5A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034"/>
  </w:style>
  <w:style w:type="paragraph" w:styleId="a7">
    <w:name w:val="footer"/>
    <w:basedOn w:val="a"/>
    <w:link w:val="a8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C23-E79C-4F82-B1F9-8223F64D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BUHGALTER</cp:lastModifiedBy>
  <cp:revision>34</cp:revision>
  <cp:lastPrinted>2015-07-17T08:37:00Z</cp:lastPrinted>
  <dcterms:created xsi:type="dcterms:W3CDTF">2015-05-18T03:44:00Z</dcterms:created>
  <dcterms:modified xsi:type="dcterms:W3CDTF">2021-04-12T09:15:00Z</dcterms:modified>
</cp:coreProperties>
</file>