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D0" w:rsidRDefault="002D22D0" w:rsidP="002D22D0">
      <w:pPr>
        <w:spacing w:after="0"/>
        <w:ind w:left="-1440" w:right="10460"/>
      </w:pPr>
      <w:r>
        <w:rPr>
          <w:noProof/>
        </w:rPr>
        <w:drawing>
          <wp:anchor distT="0" distB="0" distL="114300" distR="114300" simplePos="0" relativeHeight="251659264" behindDoc="0" locked="0" layoutInCell="1" allowOverlap="0" wp14:anchorId="3D2C38E7" wp14:editId="648FCF4E">
            <wp:simplePos x="0" y="0"/>
            <wp:positionH relativeFrom="page">
              <wp:posOffset>0</wp:posOffset>
            </wp:positionH>
            <wp:positionV relativeFrom="page">
              <wp:posOffset>0</wp:posOffset>
            </wp:positionV>
            <wp:extent cx="7556500" cy="106807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556500" cy="10680700"/>
                    </a:xfrm>
                    <a:prstGeom prst="rect">
                      <a:avLst/>
                    </a:prstGeom>
                  </pic:spPr>
                </pic:pic>
              </a:graphicData>
            </a:graphic>
          </wp:anchor>
        </w:drawing>
      </w:r>
    </w:p>
    <w:tbl>
      <w:tblPr>
        <w:tblW w:w="0" w:type="auto"/>
        <w:tblCellMar>
          <w:top w:w="15" w:type="dxa"/>
          <w:left w:w="15" w:type="dxa"/>
          <w:bottom w:w="15" w:type="dxa"/>
          <w:right w:w="15" w:type="dxa"/>
        </w:tblCellMar>
        <w:tblLook w:val="0600" w:firstRow="0" w:lastRow="0" w:firstColumn="0" w:lastColumn="0" w:noHBand="1" w:noVBand="1"/>
      </w:tblPr>
      <w:tblGrid>
        <w:gridCol w:w="3291"/>
        <w:gridCol w:w="5886"/>
      </w:tblGrid>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8025F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162449" w:rsidP="004F14E7">
            <w:pPr>
              <w:rPr>
                <w:rFonts w:hAnsi="Times New Roman" w:cs="Times New Roman"/>
                <w:color w:val="000000"/>
                <w:sz w:val="24"/>
                <w:szCs w:val="24"/>
                <w:lang w:val="ru-RU"/>
              </w:rPr>
            </w:pPr>
            <w:r w:rsidRPr="00265E02">
              <w:rPr>
                <w:rFonts w:hAnsi="Times New Roman" w:cs="Times New Roman"/>
                <w:bCs/>
                <w:color w:val="000000"/>
                <w:sz w:val="24"/>
                <w:szCs w:val="24"/>
                <w:lang w:val="ru-RU"/>
              </w:rPr>
              <w:t>Новосибирской области</w:t>
            </w:r>
            <w:r w:rsidR="00773B55">
              <w:rPr>
                <w:rFonts w:hAnsi="Times New Roman" w:cs="Times New Roman"/>
                <w:color w:val="000000"/>
                <w:sz w:val="24"/>
                <w:szCs w:val="24"/>
                <w:lang w:val="ru-RU"/>
              </w:rPr>
              <w:t>, согласно проектной документации.</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Информация об объеме, о единице измерения (при наличии) и месте выполнения работы или оказания услуги</w:t>
            </w:r>
          </w:p>
          <w:p w:rsidR="008025FB" w:rsidRPr="00812FA4" w:rsidRDefault="008025FB">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1D4AC7" w:rsidRDefault="001D4AC7">
            <w:pPr>
              <w:rPr>
                <w:rFonts w:hAnsi="Times New Roman" w:cs="Times New Roman"/>
                <w:color w:val="000000"/>
                <w:sz w:val="24"/>
                <w:szCs w:val="24"/>
                <w:lang w:val="ru-RU"/>
              </w:rPr>
            </w:pPr>
            <w:r>
              <w:rPr>
                <w:rFonts w:hAnsi="Times New Roman" w:cs="Times New Roman"/>
                <w:color w:val="000000"/>
                <w:sz w:val="24"/>
                <w:szCs w:val="24"/>
                <w:lang w:val="ru-RU"/>
              </w:rPr>
              <w:t xml:space="preserve">Новосибирская область, Новосибирский район, с. </w:t>
            </w:r>
            <w:r w:rsidR="009643A7">
              <w:rPr>
                <w:rFonts w:hAnsi="Times New Roman" w:cs="Times New Roman"/>
                <w:color w:val="000000"/>
                <w:sz w:val="24"/>
                <w:szCs w:val="24"/>
                <w:lang w:val="ru-RU"/>
              </w:rPr>
              <w:t>Боровое</w:t>
            </w:r>
            <w:r>
              <w:rPr>
                <w:rFonts w:hAnsi="Times New Roman" w:cs="Times New Roman"/>
                <w:color w:val="000000"/>
                <w:sz w:val="24"/>
                <w:szCs w:val="24"/>
                <w:lang w:val="ru-RU"/>
              </w:rPr>
              <w:t>:</w:t>
            </w:r>
            <w:r w:rsidR="00111E1E">
              <w:rPr>
                <w:rFonts w:hAnsi="Times New Roman" w:cs="Times New Roman"/>
                <w:color w:val="000000"/>
                <w:sz w:val="24"/>
                <w:szCs w:val="24"/>
                <w:lang w:val="ru-RU"/>
              </w:rPr>
              <w:t xml:space="preserve"> земельный участок с кадастровым номером: 54:19:000000:4637</w:t>
            </w:r>
          </w:p>
          <w:p w:rsidR="003A6F98" w:rsidRPr="001D4AC7" w:rsidRDefault="009643A7">
            <w:pPr>
              <w:rPr>
                <w:rFonts w:hAnsi="Times New Roman" w:cs="Times New Roman"/>
                <w:color w:val="000000"/>
                <w:sz w:val="24"/>
                <w:szCs w:val="24"/>
                <w:lang w:val="ru-RU"/>
              </w:rPr>
            </w:pPr>
            <w:r>
              <w:rPr>
                <w:rFonts w:hAnsi="Times New Roman" w:cs="Times New Roman"/>
                <w:color w:val="000000"/>
                <w:sz w:val="24"/>
                <w:szCs w:val="24"/>
                <w:lang w:val="ru-RU"/>
              </w:rPr>
              <w:t>Сводный сметный расчет стоимости строительства</w:t>
            </w:r>
            <w:r w:rsidR="004F14E7">
              <w:rPr>
                <w:rFonts w:hAnsi="Times New Roman" w:cs="Times New Roman"/>
                <w:color w:val="000000"/>
                <w:sz w:val="24"/>
                <w:szCs w:val="24"/>
                <w:lang w:val="ru-RU"/>
              </w:rPr>
              <w:t>, проектная документация, положительное заключение государственной экспертизы</w:t>
            </w:r>
            <w:r>
              <w:rPr>
                <w:rFonts w:hAnsi="Times New Roman" w:cs="Times New Roman"/>
                <w:color w:val="000000"/>
                <w:sz w:val="24"/>
                <w:szCs w:val="24"/>
                <w:lang w:val="ru-RU"/>
              </w:rPr>
              <w:t xml:space="preserve"> </w:t>
            </w:r>
            <w:r w:rsidR="004F14E7">
              <w:rPr>
                <w:rFonts w:hAnsi="Times New Roman" w:cs="Times New Roman"/>
                <w:color w:val="000000"/>
                <w:sz w:val="24"/>
                <w:szCs w:val="24"/>
                <w:lang w:val="ru-RU"/>
              </w:rPr>
              <w:t>и ведомость объемов работ прилагаю</w:t>
            </w:r>
            <w:r>
              <w:rPr>
                <w:rFonts w:hAnsi="Times New Roman" w:cs="Times New Roman"/>
                <w:color w:val="000000"/>
                <w:sz w:val="24"/>
                <w:szCs w:val="24"/>
                <w:lang w:val="ru-RU"/>
              </w:rPr>
              <w:t>тся.</w:t>
            </w:r>
            <w:r w:rsidR="00982E85">
              <w:rPr>
                <w:rFonts w:hAnsi="Times New Roman" w:cs="Times New Roman"/>
                <w:color w:val="000000"/>
                <w:sz w:val="24"/>
                <w:szCs w:val="24"/>
                <w:lang w:val="ru-RU"/>
              </w:rPr>
              <w:t xml:space="preserve"> </w:t>
            </w:r>
          </w:p>
        </w:tc>
        <w:bookmarkStart w:id="0" w:name="_GoBack"/>
        <w:bookmarkEnd w:id="0"/>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p w:rsidR="008025FB" w:rsidRPr="00812FA4" w:rsidRDefault="008025FB">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236206">
            <w:pPr>
              <w:rPr>
                <w:rFonts w:hAnsi="Times New Roman" w:cs="Times New Roman"/>
                <w:color w:val="000000"/>
                <w:sz w:val="24"/>
                <w:szCs w:val="24"/>
                <w:lang w:val="ru-RU"/>
              </w:rPr>
            </w:pPr>
            <w:r w:rsidRPr="00824D9D">
              <w:rPr>
                <w:rFonts w:hAnsi="Times New Roman" w:cs="Times New Roman"/>
                <w:color w:val="000000"/>
                <w:sz w:val="24"/>
                <w:szCs w:val="24"/>
                <w:lang w:val="ru-RU"/>
              </w:rPr>
              <w:t>Согласно графику работ (приложение</w:t>
            </w:r>
            <w:r w:rsidR="002B4CFA" w:rsidRPr="00824D9D">
              <w:rPr>
                <w:rFonts w:hAnsi="Times New Roman" w:cs="Times New Roman"/>
                <w:color w:val="000000"/>
                <w:sz w:val="24"/>
                <w:szCs w:val="24"/>
                <w:lang w:val="ru-RU"/>
              </w:rPr>
              <w:t xml:space="preserve"> 3</w:t>
            </w:r>
            <w:r w:rsidRPr="00824D9D">
              <w:rPr>
                <w:rFonts w:hAnsi="Times New Roman" w:cs="Times New Roman"/>
                <w:color w:val="000000"/>
                <w:sz w:val="24"/>
                <w:szCs w:val="24"/>
                <w:lang w:val="ru-RU"/>
              </w:rPr>
              <w:t xml:space="preserve"> к проекту контракта)</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максимальная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цена</w:t>
            </w:r>
            <w:proofErr w:type="spellEnd"/>
            <w:r>
              <w:rPr>
                <w:rFonts w:hAnsi="Times New Roman" w:cs="Times New Roman"/>
                <w:color w:val="000000"/>
                <w:sz w:val="24"/>
                <w:szCs w:val="24"/>
              </w:rPr>
              <w:t> </w:t>
            </w:r>
            <w:proofErr w:type="spellStart"/>
            <w:r>
              <w:rPr>
                <w:rFonts w:hAnsi="Times New Roman" w:cs="Times New Roman"/>
                <w:color w:val="000000"/>
                <w:sz w:val="24"/>
                <w:szCs w:val="24"/>
              </w:rPr>
              <w:t>контракта</w:t>
            </w:r>
            <w:proofErr w:type="spellEnd"/>
          </w:p>
          <w:p w:rsidR="008025FB" w:rsidRDefault="008025FB">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9643A7">
            <w:pPr>
              <w:rPr>
                <w:rFonts w:hAnsi="Times New Roman" w:cs="Times New Roman"/>
                <w:color w:val="000000"/>
                <w:sz w:val="24"/>
                <w:szCs w:val="24"/>
                <w:lang w:val="ru-RU"/>
              </w:rPr>
            </w:pPr>
            <w:r>
              <w:rPr>
                <w:rFonts w:hAnsi="Times New Roman" w:cs="Times New Roman"/>
                <w:color w:val="000000"/>
                <w:sz w:val="24"/>
                <w:szCs w:val="24"/>
                <w:lang w:val="ru-RU"/>
              </w:rPr>
              <w:t>27 164 410</w:t>
            </w:r>
            <w:r w:rsidR="00FA0275" w:rsidRPr="00982E85">
              <w:rPr>
                <w:rFonts w:hAnsi="Times New Roman" w:cs="Times New Roman"/>
                <w:color w:val="000000"/>
                <w:sz w:val="24"/>
                <w:szCs w:val="24"/>
                <w:lang w:val="ru-RU"/>
              </w:rPr>
              <w:t xml:space="preserve"> (</w:t>
            </w:r>
            <w:r>
              <w:rPr>
                <w:rFonts w:hAnsi="Times New Roman" w:cs="Times New Roman"/>
                <w:color w:val="000000"/>
                <w:sz w:val="24"/>
                <w:szCs w:val="24"/>
                <w:lang w:val="ru-RU"/>
              </w:rPr>
              <w:t>двадцать семь миллионов сто шестьдесят четыре тысячи четыреста десять</w:t>
            </w:r>
            <w:r w:rsidR="00FA0275" w:rsidRPr="00982E85">
              <w:rPr>
                <w:rFonts w:hAnsi="Times New Roman" w:cs="Times New Roman"/>
                <w:color w:val="000000"/>
                <w:sz w:val="24"/>
                <w:szCs w:val="24"/>
                <w:lang w:val="ru-RU"/>
              </w:rPr>
              <w:t xml:space="preserve">) руб. </w:t>
            </w:r>
            <w:r>
              <w:rPr>
                <w:rFonts w:hAnsi="Times New Roman" w:cs="Times New Roman"/>
                <w:color w:val="000000"/>
                <w:sz w:val="24"/>
                <w:szCs w:val="24"/>
                <w:lang w:val="ru-RU"/>
              </w:rPr>
              <w:t>00</w:t>
            </w:r>
            <w:r w:rsidR="00FA0275" w:rsidRPr="00982E85">
              <w:rPr>
                <w:rFonts w:hAnsi="Times New Roman" w:cs="Times New Roman"/>
                <w:color w:val="000000"/>
                <w:sz w:val="24"/>
                <w:szCs w:val="24"/>
                <w:lang w:val="ru-RU"/>
              </w:rPr>
              <w:t xml:space="preserve"> коп.</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Цена контракта включает в себя: все затраты, накладные расходы, налоги, пошлины, таможенные платежи, страхование и прочие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proofErr w:type="spellStart"/>
            <w:r>
              <w:rPr>
                <w:rFonts w:hAnsi="Times New Roman" w:cs="Times New Roman"/>
                <w:color w:val="000000"/>
                <w:sz w:val="24"/>
                <w:szCs w:val="24"/>
              </w:rPr>
              <w:t>Источник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финансирования</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B11FEC" w:rsidRDefault="00B11FEC">
            <w:pPr>
              <w:rPr>
                <w:rFonts w:hAnsi="Times New Roman" w:cs="Times New Roman"/>
                <w:color w:val="000000"/>
                <w:sz w:val="24"/>
                <w:szCs w:val="24"/>
                <w:lang w:val="ru-RU"/>
              </w:rPr>
            </w:pPr>
            <w:r>
              <w:rPr>
                <w:rFonts w:hAnsi="Times New Roman" w:cs="Times New Roman"/>
                <w:color w:val="000000"/>
                <w:sz w:val="24"/>
                <w:szCs w:val="24"/>
                <w:lang w:val="ru-RU"/>
              </w:rPr>
              <w:t>Бюджет Новосибирского района Новосибирской области, бюджет Боровского сельсовета Новосибирского района Новосибирской области</w:t>
            </w:r>
          </w:p>
        </w:tc>
      </w:tr>
      <w:tr w:rsidR="008025F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валюты</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r>
              <w:rPr>
                <w:rFonts w:hAnsi="Times New Roman" w:cs="Times New Roman"/>
                <w:color w:val="000000"/>
                <w:sz w:val="24"/>
                <w:szCs w:val="24"/>
              </w:rPr>
              <w:t>Российский рубль</w:t>
            </w:r>
          </w:p>
        </w:tc>
      </w:tr>
      <w:tr w:rsidR="008025F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r>
              <w:rPr>
                <w:rFonts w:hAnsi="Times New Roman" w:cs="Times New Roman"/>
                <w:color w:val="000000"/>
                <w:sz w:val="24"/>
                <w:szCs w:val="24"/>
              </w:rPr>
              <w:t>Размер аванса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r>
              <w:rPr>
                <w:rFonts w:hAnsi="Times New Roman" w:cs="Times New Roman"/>
                <w:color w:val="000000"/>
                <w:sz w:val="24"/>
                <w:szCs w:val="24"/>
              </w:rPr>
              <w:t>-</w:t>
            </w:r>
          </w:p>
        </w:tc>
      </w:tr>
    </w:tbl>
    <w:p w:rsidR="008025FB" w:rsidRPr="007A12F3" w:rsidRDefault="00FA0275" w:rsidP="007A12F3">
      <w:pPr>
        <w:pStyle w:val="a8"/>
        <w:numPr>
          <w:ilvl w:val="0"/>
          <w:numId w:val="1"/>
        </w:numPr>
        <w:rPr>
          <w:rFonts w:hAnsi="Times New Roman" w:cs="Times New Roman"/>
          <w:color w:val="000000"/>
          <w:sz w:val="24"/>
          <w:szCs w:val="24"/>
          <w:lang w:val="ru-RU"/>
        </w:rPr>
      </w:pPr>
      <w:r w:rsidRPr="007A12F3">
        <w:rPr>
          <w:rFonts w:hAnsi="Times New Roman" w:cs="Times New Roman"/>
          <w:b/>
          <w:bCs/>
          <w:color w:val="000000"/>
          <w:sz w:val="24"/>
          <w:szCs w:val="24"/>
          <w:lang w:val="ru-RU"/>
        </w:rPr>
        <w:t>Требования к участникам электронного аукциона</w:t>
      </w:r>
    </w:p>
    <w:tbl>
      <w:tblPr>
        <w:tblW w:w="0" w:type="auto"/>
        <w:tblCellMar>
          <w:top w:w="15" w:type="dxa"/>
          <w:left w:w="15" w:type="dxa"/>
          <w:bottom w:w="15" w:type="dxa"/>
          <w:right w:w="15" w:type="dxa"/>
        </w:tblCellMar>
        <w:tblLook w:val="0600" w:firstRow="0" w:lastRow="0" w:firstColumn="0" w:lastColumn="0" w:noHBand="1" w:noVBand="1"/>
      </w:tblPr>
      <w:tblGrid>
        <w:gridCol w:w="4462"/>
        <w:gridCol w:w="4715"/>
      </w:tblGrid>
      <w:tr w:rsidR="008025FB" w:rsidRPr="002D22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Требования, предъявляемые к участникам закупки в соответствии с пунктом 1 части 1 статьи 31 Закона № 44-ФЗ</w:t>
            </w:r>
          </w:p>
          <w:p w:rsidR="008025FB" w:rsidRPr="00812FA4" w:rsidRDefault="008025FB">
            <w:pPr>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Участник закупки должен соответствовать требованиям:</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r w:rsidR="00B11FEC">
              <w:rPr>
                <w:rFonts w:hAnsi="Times New Roman" w:cs="Times New Roman"/>
                <w:color w:val="000000"/>
                <w:sz w:val="24"/>
                <w:szCs w:val="24"/>
                <w:lang w:val="ru-RU"/>
              </w:rPr>
              <w:t>.</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lastRenderedPageBreak/>
              <w:t xml:space="preserve">2) </w:t>
            </w:r>
            <w:proofErr w:type="spellStart"/>
            <w:r w:rsidRPr="00812FA4">
              <w:rPr>
                <w:rFonts w:hAnsi="Times New Roman" w:cs="Times New Roman"/>
                <w:color w:val="000000"/>
                <w:sz w:val="24"/>
                <w:szCs w:val="24"/>
                <w:lang w:val="ru-RU"/>
              </w:rPr>
              <w:t>непроведение</w:t>
            </w:r>
            <w:proofErr w:type="spellEnd"/>
            <w:r w:rsidRPr="00812FA4">
              <w:rPr>
                <w:rFonts w:hAnsi="Times New Roman" w:cs="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 xml:space="preserve">3) </w:t>
            </w:r>
            <w:proofErr w:type="spellStart"/>
            <w:r w:rsidRPr="00812FA4">
              <w:rPr>
                <w:rFonts w:hAnsi="Times New Roman" w:cs="Times New Roman"/>
                <w:color w:val="000000"/>
                <w:sz w:val="24"/>
                <w:szCs w:val="24"/>
                <w:lang w:val="ru-RU"/>
              </w:rPr>
              <w:t>неприостановление</w:t>
            </w:r>
            <w:proofErr w:type="spellEnd"/>
            <w:r w:rsidRPr="00812FA4">
              <w:rPr>
                <w:rFonts w:hAnsi="Times New Roman" w:cs="Times New Roman"/>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 xml:space="preserve">5) отсутствие у участника закупки – физического лица либо у руководителя, членов коллегиального исполнительного </w:t>
            </w:r>
            <w:r w:rsidRPr="00812FA4">
              <w:rPr>
                <w:rFonts w:hAnsi="Times New Roman" w:cs="Times New Roman"/>
                <w:color w:val="000000"/>
                <w:sz w:val="24"/>
                <w:szCs w:val="24"/>
                <w:lang w:val="ru-RU"/>
              </w:rPr>
              <w:lastRenderedPageBreak/>
              <w:t>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 xml:space="preserve">6) </w:t>
            </w:r>
            <w:proofErr w:type="spellStart"/>
            <w:r w:rsidRPr="00812FA4">
              <w:rPr>
                <w:rFonts w:hAnsi="Times New Roman" w:cs="Times New Roman"/>
                <w:color w:val="000000"/>
                <w:sz w:val="24"/>
                <w:szCs w:val="24"/>
                <w:lang w:val="ru-RU"/>
              </w:rPr>
              <w:t>непривлечение</w:t>
            </w:r>
            <w:proofErr w:type="spellEnd"/>
            <w:r w:rsidRPr="00812FA4">
              <w:rPr>
                <w:rFonts w:hAnsi="Times New Roman" w:cs="Times New Roman"/>
                <w:color w:val="000000"/>
                <w:sz w:val="24"/>
                <w:szCs w:val="24"/>
                <w:lang w:val="ru-RU"/>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об административных правонарушениях;</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установлено;</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812FA4">
              <w:rPr>
                <w:rFonts w:hAnsi="Times New Roman" w:cs="Times New Roman"/>
                <w:color w:val="000000"/>
                <w:sz w:val="24"/>
                <w:szCs w:val="24"/>
                <w:lang w:val="ru-RU"/>
              </w:rPr>
              <w:lastRenderedPageBreak/>
              <w:t xml:space="preserve">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12FA4">
              <w:rPr>
                <w:rFonts w:hAnsi="Times New Roman" w:cs="Times New Roman"/>
                <w:color w:val="000000"/>
                <w:sz w:val="24"/>
                <w:szCs w:val="24"/>
                <w:lang w:val="ru-RU"/>
              </w:rPr>
              <w:t>неполнородными</w:t>
            </w:r>
            <w:proofErr w:type="spellEnd"/>
            <w:r w:rsidRPr="00812FA4">
              <w:rPr>
                <w:rFonts w:hAnsi="Times New Roman" w:cs="Times New Roman"/>
                <w:color w:val="000000"/>
                <w:sz w:val="24"/>
                <w:szCs w:val="24"/>
                <w:lang w:val="ru-RU"/>
              </w:rPr>
              <w:t xml:space="preserve"> (имеющими общих отца или мать) братьями и сестрами), усыновителями или усыновленными указанных физических лиц;</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r w:rsidRPr="00812FA4">
              <w:rPr>
                <w:rFonts w:hAnsi="Times New Roman" w:cs="Times New Roman"/>
                <w:color w:val="000000"/>
                <w:sz w:val="24"/>
                <w:szCs w:val="24"/>
                <w:lang w:val="ru-RU"/>
              </w:rPr>
              <w:lastRenderedPageBreak/>
              <w:t xml:space="preserve">Требования, предъявляемые к участникам закупки в соответствии с частью </w:t>
            </w:r>
            <w:r>
              <w:rPr>
                <w:rFonts w:hAnsi="Times New Roman" w:cs="Times New Roman"/>
                <w:color w:val="000000"/>
                <w:sz w:val="24"/>
                <w:szCs w:val="24"/>
              </w:rPr>
              <w:t xml:space="preserve">1.1 </w:t>
            </w:r>
            <w:proofErr w:type="spellStart"/>
            <w:r>
              <w:rPr>
                <w:rFonts w:hAnsi="Times New Roman" w:cs="Times New Roman"/>
                <w:color w:val="000000"/>
                <w:sz w:val="24"/>
                <w:szCs w:val="24"/>
              </w:rPr>
              <w:t>статьи</w:t>
            </w:r>
            <w:proofErr w:type="spellEnd"/>
            <w:r>
              <w:rPr>
                <w:rFonts w:hAnsi="Times New Roman" w:cs="Times New Roman"/>
                <w:color w:val="000000"/>
                <w:sz w:val="24"/>
                <w:szCs w:val="24"/>
              </w:rPr>
              <w:t xml:space="preserve"> 31 </w:t>
            </w:r>
            <w:proofErr w:type="spellStart"/>
            <w:r>
              <w:rPr>
                <w:rFonts w:hAnsi="Times New Roman" w:cs="Times New Roman"/>
                <w:color w:val="000000"/>
                <w:sz w:val="24"/>
                <w:szCs w:val="24"/>
              </w:rPr>
              <w:t>Закона</w:t>
            </w:r>
            <w:proofErr w:type="spellEnd"/>
            <w:r>
              <w:rPr>
                <w:rFonts w:hAnsi="Times New Roman" w:cs="Times New Roman"/>
                <w:color w:val="000000"/>
                <w:sz w:val="24"/>
                <w:szCs w:val="24"/>
              </w:rPr>
              <w:t xml:space="preserve"> № 44-ФЗ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 xml:space="preserve">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должны </w:t>
            </w:r>
            <w:r w:rsidRPr="00812FA4">
              <w:rPr>
                <w:rFonts w:hAnsi="Times New Roman" w:cs="Times New Roman"/>
                <w:color w:val="000000"/>
                <w:sz w:val="24"/>
                <w:szCs w:val="24"/>
                <w:lang w:val="ru-RU"/>
              </w:rPr>
              <w:lastRenderedPageBreak/>
              <w:t>отсутствовать сведения об участнике закупки, в том числе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7B4B35">
            <w:pPr>
              <w:rPr>
                <w:rFonts w:hAnsi="Times New Roman" w:cs="Times New Roman"/>
                <w:color w:val="000000"/>
                <w:sz w:val="24"/>
                <w:szCs w:val="24"/>
                <w:lang w:val="ru-RU"/>
              </w:rPr>
            </w:pPr>
            <w:r>
              <w:rPr>
                <w:rFonts w:hAnsi="Times New Roman" w:cs="Times New Roman"/>
                <w:color w:val="000000"/>
                <w:sz w:val="24"/>
                <w:szCs w:val="24"/>
                <w:lang w:val="ru-RU"/>
              </w:rPr>
              <w:lastRenderedPageBreak/>
              <w:t>Дополнительные требования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Default="007B4B35">
            <w:pPr>
              <w:rPr>
                <w:rFonts w:cstheme="minorHAnsi"/>
                <w:sz w:val="24"/>
                <w:szCs w:val="24"/>
                <w:shd w:val="clear" w:color="auto" w:fill="FFFFFF"/>
                <w:lang w:val="ru-RU"/>
              </w:rPr>
            </w:pPr>
            <w:r w:rsidRPr="007B4B35">
              <w:rPr>
                <w:rFonts w:cstheme="minorHAnsi"/>
                <w:sz w:val="24"/>
                <w:szCs w:val="24"/>
                <w:shd w:val="clear" w:color="auto" w:fill="FFFFFF"/>
                <w:lang w:val="ru-RU"/>
              </w:rPr>
              <w:t>Соответствие требованиям, установленным в соответствии с законодательством Российской Федерации к лицам, осуществляющим выполнение работ, в соответствии с ч.2 ст. 52 Градостроительного кодекса Российской Федерации участник аукциона должен быть членом саморегулируемой организации в области строительства, реконструкции, капитального ремонта объектов капитального строительства с соблюдением условий, предусмотренных ч.3 ст. 55.8 Градостроительного кодекса Российской Федерации. Данное требование не применяется к участникам аукциона, указанным в ч.2.1 и ч. 2.2 ст. 52 Градостроительного кодекса Российской Федерации</w:t>
            </w:r>
          </w:p>
          <w:p w:rsidR="007B4B35" w:rsidRPr="004F14E7" w:rsidRDefault="007B4B35">
            <w:pPr>
              <w:rPr>
                <w:rFonts w:cstheme="minorHAnsi"/>
                <w:sz w:val="24"/>
                <w:szCs w:val="24"/>
                <w:bdr w:val="none" w:sz="0" w:space="0" w:color="auto" w:frame="1"/>
                <w:shd w:val="clear" w:color="auto" w:fill="FFFFFF"/>
                <w:lang w:val="ru-RU"/>
              </w:rPr>
            </w:pPr>
            <w:r w:rsidRPr="007B4B35">
              <w:rPr>
                <w:rStyle w:val="sectioninfo"/>
                <w:rFonts w:cstheme="minorHAnsi"/>
                <w:sz w:val="24"/>
                <w:szCs w:val="24"/>
                <w:bdr w:val="none" w:sz="0" w:space="0" w:color="auto" w:frame="1"/>
                <w:shd w:val="clear" w:color="auto" w:fill="FFFFFF"/>
                <w:lang w:val="ru-RU"/>
              </w:rPr>
              <w:t>Требования в соответствии с позицией 7 приложения к ПП РФ от 29.12.2021 №2571</w:t>
            </w:r>
            <w:r w:rsidRPr="007B4B35">
              <w:rPr>
                <w:rStyle w:val="sectiontitle"/>
                <w:rFonts w:cstheme="minorHAnsi"/>
                <w:sz w:val="24"/>
                <w:szCs w:val="24"/>
                <w:bdr w:val="none" w:sz="0" w:space="0" w:color="auto" w:frame="1"/>
                <w:shd w:val="clear" w:color="auto" w:fill="FFFFFF"/>
                <w:lang w:val="ru-RU"/>
              </w:rPr>
              <w:t>Дополнительные требования</w:t>
            </w:r>
            <w:r w:rsidR="004F14E7">
              <w:rPr>
                <w:rStyle w:val="sectiontitle"/>
                <w:rFonts w:cstheme="minorHAnsi"/>
                <w:sz w:val="24"/>
                <w:szCs w:val="24"/>
                <w:bdr w:val="none" w:sz="0" w:space="0" w:color="auto" w:frame="1"/>
                <w:shd w:val="clear" w:color="auto" w:fill="FFFFFF"/>
                <w:lang w:val="ru-RU"/>
              </w:rPr>
              <w:t xml:space="preserve"> </w:t>
            </w:r>
            <w:r w:rsidRPr="007B4B35">
              <w:rPr>
                <w:rStyle w:val="sectioninfo"/>
                <w:rFonts w:cstheme="minorHAnsi"/>
                <w:sz w:val="24"/>
                <w:szCs w:val="24"/>
                <w:bdr w:val="none" w:sz="0" w:space="0" w:color="auto" w:frame="1"/>
                <w:shd w:val="clear" w:color="auto" w:fill="FFFFFF"/>
                <w:lang w:val="ru-RU"/>
              </w:rPr>
              <w:t xml:space="preserve">Наличие у участника закупки следующего опыта выполнения работ: 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2)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Цена выполненных работ по договору, предусмотренных пунктами 1 и 2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w:t>
            </w:r>
            <w:r w:rsidRPr="007B4B35">
              <w:rPr>
                <w:rStyle w:val="sectioninfo"/>
                <w:rFonts w:cstheme="minorHAnsi"/>
                <w:sz w:val="24"/>
                <w:szCs w:val="24"/>
                <w:bdr w:val="none" w:sz="0" w:space="0" w:color="auto" w:frame="1"/>
                <w:shd w:val="clear" w:color="auto" w:fill="FFFFFF"/>
                <w:lang w:val="ru-RU"/>
              </w:rPr>
              <w:lastRenderedPageBreak/>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r w:rsidR="004F14E7">
              <w:rPr>
                <w:rStyle w:val="sectioninfo"/>
                <w:rFonts w:cstheme="minorHAnsi"/>
                <w:sz w:val="24"/>
                <w:szCs w:val="24"/>
                <w:bdr w:val="none" w:sz="0" w:space="0" w:color="auto" w:frame="1"/>
                <w:shd w:val="clear" w:color="auto" w:fill="FFFFFF"/>
                <w:lang w:val="ru-RU"/>
              </w:rPr>
              <w:t>.</w:t>
            </w:r>
          </w:p>
        </w:tc>
      </w:tr>
      <w:tr w:rsidR="008025FB" w:rsidRPr="007010A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r w:rsidRPr="00812FA4">
              <w:rPr>
                <w:rFonts w:hAnsi="Times New Roman" w:cs="Times New Roman"/>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hAnsi="Times New Roman" w:cs="Times New Roman"/>
                <w:color w:val="000000"/>
                <w:sz w:val="24"/>
                <w:szCs w:val="24"/>
              </w:rPr>
              <w:t xml:space="preserve">3 </w:t>
            </w:r>
            <w:proofErr w:type="spellStart"/>
            <w:r>
              <w:rPr>
                <w:rFonts w:hAnsi="Times New Roman" w:cs="Times New Roman"/>
                <w:color w:val="000000"/>
                <w:sz w:val="24"/>
                <w:szCs w:val="24"/>
              </w:rPr>
              <w:t>статьи</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Закона</w:t>
            </w:r>
            <w:proofErr w:type="spellEnd"/>
            <w:r>
              <w:rPr>
                <w:rFonts w:hAnsi="Times New Roman" w:cs="Times New Roman"/>
                <w:color w:val="000000"/>
                <w:sz w:val="24"/>
                <w:szCs w:val="24"/>
              </w:rPr>
              <w:t xml:space="preserve"> № 44-ФЗ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05ED0">
            <w:pPr>
              <w:rPr>
                <w:rFonts w:hAnsi="Times New Roman" w:cs="Times New Roman"/>
                <w:color w:val="000000"/>
                <w:sz w:val="24"/>
                <w:szCs w:val="24"/>
                <w:lang w:val="ru-RU"/>
              </w:rPr>
            </w:pPr>
            <w:r>
              <w:rPr>
                <w:rFonts w:hAnsi="Times New Roman" w:cs="Times New Roman"/>
                <w:color w:val="000000"/>
                <w:sz w:val="24"/>
                <w:szCs w:val="24"/>
                <w:lang w:val="ru-RU"/>
              </w:rPr>
              <w:t>Не установлено</w:t>
            </w:r>
          </w:p>
        </w:tc>
      </w:tr>
      <w:tr w:rsidR="008025F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r>
              <w:rPr>
                <w:rFonts w:hAnsi="Times New Roman" w:cs="Times New Roman"/>
                <w:color w:val="000000"/>
                <w:sz w:val="24"/>
                <w:szCs w:val="24"/>
              </w:rPr>
              <w:t>-</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025FB" w:rsidRPr="00812FA4" w:rsidRDefault="008025FB">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111E1E" w:rsidRDefault="00111E1E">
            <w:pPr>
              <w:rPr>
                <w:rFonts w:cstheme="minorHAnsi"/>
                <w:color w:val="000000"/>
                <w:sz w:val="24"/>
                <w:szCs w:val="24"/>
                <w:lang w:val="ru-RU"/>
              </w:rPr>
            </w:pPr>
            <w:r w:rsidRPr="00111E1E">
              <w:rPr>
                <w:rFonts w:cstheme="minorHAnsi"/>
                <w:sz w:val="24"/>
                <w:szCs w:val="24"/>
                <w:shd w:val="clear" w:color="auto" w:fill="FFFFFF"/>
                <w:lang w:val="ru-RU"/>
              </w:rPr>
              <w:t>Запрет на допуск товаров, работ, услуг при осуществлении закупок, а также ограничения и условия допуска в соответствии с требованиями, установленными ст. 14 Закона № 44-ФЗ</w:t>
            </w:r>
          </w:p>
        </w:tc>
      </w:tr>
    </w:tbl>
    <w:p w:rsidR="008025FB" w:rsidRPr="007A12F3" w:rsidRDefault="00FA0275" w:rsidP="007A12F3">
      <w:pPr>
        <w:pStyle w:val="a8"/>
        <w:numPr>
          <w:ilvl w:val="0"/>
          <w:numId w:val="1"/>
        </w:numPr>
        <w:rPr>
          <w:rFonts w:hAnsi="Times New Roman" w:cs="Times New Roman"/>
          <w:color w:val="000000"/>
          <w:sz w:val="24"/>
          <w:szCs w:val="24"/>
          <w:lang w:val="ru-RU"/>
        </w:rPr>
      </w:pPr>
      <w:r w:rsidRPr="007A12F3">
        <w:rPr>
          <w:rFonts w:hAnsi="Times New Roman" w:cs="Times New Roman"/>
          <w:b/>
          <w:bCs/>
          <w:color w:val="000000"/>
          <w:sz w:val="24"/>
          <w:szCs w:val="24"/>
          <w:lang w:val="ru-RU"/>
        </w:rPr>
        <w:t>Заявки на участие в электронном аукционе</w:t>
      </w:r>
    </w:p>
    <w:tbl>
      <w:tblPr>
        <w:tblW w:w="0" w:type="auto"/>
        <w:tblCellMar>
          <w:top w:w="15" w:type="dxa"/>
          <w:left w:w="15" w:type="dxa"/>
          <w:bottom w:w="15" w:type="dxa"/>
          <w:right w:w="15" w:type="dxa"/>
        </w:tblCellMar>
        <w:tblLook w:val="0600" w:firstRow="0" w:lastRow="0" w:firstColumn="0" w:lastColumn="0" w:noHBand="1" w:noVBand="1"/>
      </w:tblPr>
      <w:tblGrid>
        <w:gridCol w:w="3415"/>
        <w:gridCol w:w="5762"/>
      </w:tblGrid>
      <w:tr w:rsidR="008025FB" w:rsidRPr="002D22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Дата и время окончания срока подачи заявок на участие в закупке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rsidP="007010AF">
            <w:pPr>
              <w:rPr>
                <w:rFonts w:hAnsi="Times New Roman" w:cs="Times New Roman"/>
                <w:color w:val="000000"/>
                <w:sz w:val="24"/>
                <w:szCs w:val="24"/>
                <w:lang w:val="ru-RU"/>
              </w:rPr>
            </w:pPr>
            <w:r w:rsidRPr="00BC135C">
              <w:rPr>
                <w:rFonts w:hAnsi="Times New Roman" w:cs="Times New Roman"/>
                <w:color w:val="000000"/>
                <w:sz w:val="24"/>
                <w:szCs w:val="24"/>
                <w:lang w:val="ru-RU"/>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w:t>
            </w:r>
            <w:r w:rsidR="007010AF">
              <w:rPr>
                <w:rFonts w:hAnsi="Times New Roman" w:cs="Times New Roman"/>
                <w:color w:val="000000"/>
                <w:sz w:val="24"/>
                <w:szCs w:val="24"/>
                <w:lang w:val="ru-RU"/>
              </w:rPr>
              <w:t xml:space="preserve"> 08</w:t>
            </w:r>
            <w:r w:rsidRPr="00BC135C">
              <w:rPr>
                <w:rFonts w:hAnsi="Times New Roman" w:cs="Times New Roman"/>
                <w:color w:val="000000"/>
                <w:sz w:val="24"/>
                <w:szCs w:val="24"/>
                <w:lang w:val="ru-RU"/>
              </w:rPr>
              <w:t xml:space="preserve"> ч 00 мин (по </w:t>
            </w:r>
            <w:r w:rsidR="00BC135C">
              <w:rPr>
                <w:rFonts w:hAnsi="Times New Roman" w:cs="Times New Roman"/>
                <w:color w:val="000000"/>
                <w:sz w:val="24"/>
                <w:szCs w:val="24"/>
                <w:lang w:val="ru-RU"/>
              </w:rPr>
              <w:t>местному времени</w:t>
            </w:r>
            <w:r w:rsidR="00E70D7A">
              <w:rPr>
                <w:rFonts w:hAnsi="Times New Roman" w:cs="Times New Roman"/>
                <w:color w:val="000000"/>
                <w:sz w:val="24"/>
                <w:szCs w:val="24"/>
                <w:lang w:val="ru-RU"/>
              </w:rPr>
              <w:t xml:space="preserve">) </w:t>
            </w:r>
            <w:r w:rsidR="007010AF">
              <w:rPr>
                <w:rFonts w:hAnsi="Times New Roman" w:cs="Times New Roman"/>
                <w:color w:val="000000"/>
                <w:sz w:val="24"/>
                <w:szCs w:val="24"/>
                <w:lang w:val="ru-RU"/>
              </w:rPr>
              <w:t>04.04.2022г.</w:t>
            </w:r>
          </w:p>
        </w:tc>
      </w:tr>
      <w:tr w:rsidR="008025FB" w:rsidRPr="002D22D0" w:rsidTr="00E666F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 xml:space="preserve">Размер обеспечения заявки на участие в электронном </w:t>
            </w:r>
            <w:r w:rsidRPr="00812FA4">
              <w:rPr>
                <w:rFonts w:hAnsi="Times New Roman" w:cs="Times New Roman"/>
                <w:color w:val="000000"/>
                <w:sz w:val="24"/>
                <w:szCs w:val="24"/>
                <w:lang w:val="ru-RU"/>
              </w:rPr>
              <w:lastRenderedPageBreak/>
              <w:t>аукционе</w:t>
            </w:r>
          </w:p>
          <w:p w:rsidR="008025FB" w:rsidRPr="00812FA4" w:rsidRDefault="008025FB">
            <w:pPr>
              <w:rPr>
                <w:rFonts w:hAnsi="Times New Roman" w:cs="Times New Roman"/>
                <w:color w:val="000000"/>
                <w:sz w:val="24"/>
                <w:szCs w:val="24"/>
                <w:lang w:val="ru-RU"/>
              </w:rPr>
            </w:pPr>
          </w:p>
          <w:p w:rsidR="008025FB" w:rsidRPr="00812FA4" w:rsidRDefault="008025FB">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8025FB" w:rsidRDefault="00FA0275" w:rsidP="00F334FD">
            <w:pPr>
              <w:rPr>
                <w:rFonts w:hAnsi="Times New Roman" w:cs="Times New Roman"/>
                <w:color w:val="000000"/>
                <w:sz w:val="24"/>
                <w:szCs w:val="24"/>
                <w:lang w:val="ru-RU"/>
              </w:rPr>
            </w:pPr>
            <w:r w:rsidRPr="00E666F0">
              <w:rPr>
                <w:rFonts w:hAnsi="Times New Roman" w:cs="Times New Roman"/>
                <w:color w:val="000000"/>
                <w:sz w:val="24"/>
                <w:szCs w:val="24"/>
                <w:lang w:val="ru-RU"/>
              </w:rPr>
              <w:lastRenderedPageBreak/>
              <w:t xml:space="preserve">Размер обеспечения заявки на участие в аукционе установлен в размере </w:t>
            </w:r>
            <w:r w:rsidR="000E70A6" w:rsidRPr="00E666F0">
              <w:rPr>
                <w:rFonts w:hAnsi="Times New Roman" w:cs="Times New Roman"/>
                <w:color w:val="000000"/>
                <w:sz w:val="24"/>
                <w:szCs w:val="24"/>
                <w:lang w:val="ru-RU"/>
              </w:rPr>
              <w:t>0.5</w:t>
            </w:r>
            <w:r w:rsidRPr="00E666F0">
              <w:rPr>
                <w:rFonts w:hAnsi="Times New Roman" w:cs="Times New Roman"/>
                <w:color w:val="000000"/>
                <w:sz w:val="24"/>
                <w:szCs w:val="24"/>
                <w:lang w:val="ru-RU"/>
              </w:rPr>
              <w:t xml:space="preserve">% от начальной (максимальной) цены контракта, что составляет </w:t>
            </w:r>
            <w:r w:rsidR="00F334FD" w:rsidRPr="007010AF">
              <w:rPr>
                <w:rFonts w:hAnsi="Times New Roman" w:cs="Times New Roman"/>
                <w:color w:val="000000"/>
                <w:sz w:val="24"/>
                <w:szCs w:val="24"/>
                <w:lang w:val="ru-RU"/>
              </w:rPr>
              <w:t xml:space="preserve">135 </w:t>
            </w:r>
            <w:r w:rsidR="00F334FD" w:rsidRPr="007010AF">
              <w:rPr>
                <w:rFonts w:hAnsi="Times New Roman" w:cs="Times New Roman"/>
                <w:color w:val="000000"/>
                <w:sz w:val="24"/>
                <w:szCs w:val="24"/>
                <w:lang w:val="ru-RU"/>
              </w:rPr>
              <w:lastRenderedPageBreak/>
              <w:t>822</w:t>
            </w:r>
            <w:r w:rsidRPr="007010AF">
              <w:rPr>
                <w:rFonts w:hAnsi="Times New Roman" w:cs="Times New Roman"/>
                <w:color w:val="000000"/>
                <w:sz w:val="24"/>
                <w:szCs w:val="24"/>
                <w:lang w:val="ru-RU"/>
              </w:rPr>
              <w:t xml:space="preserve"> (</w:t>
            </w:r>
            <w:r w:rsidR="00F334FD" w:rsidRPr="007010AF">
              <w:rPr>
                <w:rFonts w:hAnsi="Times New Roman" w:cs="Times New Roman"/>
                <w:color w:val="000000"/>
                <w:sz w:val="24"/>
                <w:szCs w:val="24"/>
                <w:lang w:val="ru-RU"/>
              </w:rPr>
              <w:t>сто тридцать пять тысяч восемьсот двадцать два</w:t>
            </w:r>
            <w:r w:rsidRPr="007010AF">
              <w:rPr>
                <w:rFonts w:hAnsi="Times New Roman" w:cs="Times New Roman"/>
                <w:color w:val="000000"/>
                <w:sz w:val="24"/>
                <w:szCs w:val="24"/>
                <w:lang w:val="ru-RU"/>
              </w:rPr>
              <w:t xml:space="preserve">) руб. </w:t>
            </w:r>
            <w:r w:rsidR="00F334FD" w:rsidRPr="007010AF">
              <w:rPr>
                <w:rFonts w:hAnsi="Times New Roman" w:cs="Times New Roman"/>
                <w:color w:val="000000"/>
                <w:sz w:val="24"/>
                <w:szCs w:val="24"/>
                <w:lang w:val="ru-RU"/>
              </w:rPr>
              <w:t>05</w:t>
            </w:r>
            <w:r w:rsidRPr="007010AF">
              <w:rPr>
                <w:rFonts w:hAnsi="Times New Roman" w:cs="Times New Roman"/>
                <w:color w:val="000000"/>
                <w:sz w:val="24"/>
                <w:szCs w:val="24"/>
                <w:lang w:val="ru-RU"/>
              </w:rPr>
              <w:t xml:space="preserve"> коп.</w:t>
            </w:r>
          </w:p>
          <w:p w:rsidR="00CD1D09" w:rsidRPr="00812FA4" w:rsidRDefault="00CD1D09" w:rsidP="00CD1D09">
            <w:pPr>
              <w:rPr>
                <w:rFonts w:hAnsi="Times New Roman" w:cs="Times New Roman"/>
                <w:color w:val="000000"/>
                <w:sz w:val="24"/>
                <w:szCs w:val="24"/>
                <w:lang w:val="ru-RU"/>
              </w:rPr>
            </w:pPr>
            <w:r>
              <w:rPr>
                <w:rFonts w:cstheme="minorHAnsi"/>
                <w:color w:val="000000"/>
                <w:sz w:val="24"/>
                <w:szCs w:val="24"/>
                <w:lang w:val="ru-RU"/>
              </w:rPr>
              <w:t>Н</w:t>
            </w:r>
            <w:r w:rsidRPr="00CD1D09">
              <w:rPr>
                <w:rFonts w:cstheme="minorHAnsi"/>
                <w:color w:val="000000"/>
                <w:sz w:val="24"/>
                <w:szCs w:val="24"/>
                <w:lang w:val="ru-RU"/>
              </w:rPr>
              <w:t>е предоставляют обеспечение заявок</w:t>
            </w:r>
            <w:r w:rsidRPr="00CD1D09">
              <w:rPr>
                <w:rFonts w:cstheme="minorHAnsi"/>
                <w:color w:val="000000"/>
                <w:sz w:val="24"/>
                <w:szCs w:val="24"/>
              </w:rPr>
              <w:t> </w:t>
            </w:r>
            <w:hyperlink r:id="rId6" w:tgtFrame="_blank" w:history="1">
              <w:r w:rsidRPr="00CD1D09">
                <w:rPr>
                  <w:rStyle w:val="a3"/>
                  <w:rFonts w:cstheme="minorHAnsi"/>
                  <w:color w:val="auto"/>
                  <w:sz w:val="24"/>
                  <w:szCs w:val="24"/>
                  <w:lang w:val="ru-RU"/>
                </w:rPr>
                <w:t>государственные, муниципальные учреждения</w:t>
              </w:r>
            </w:hyperlink>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lastRenderedPageBreak/>
              <w:t>Порядок внесения денежных средств в качестве обеспечения заявок на участие в электронном аукционе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который Правительство утвердило в распоряжении от 13.07.2018 № 1451-р.</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Правительство установило в постановлении от 30.05.2018 № 626.</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proofErr w:type="spellStart"/>
            <w:r>
              <w:rPr>
                <w:rFonts w:hAnsi="Times New Roman" w:cs="Times New Roman"/>
                <w:color w:val="000000"/>
                <w:sz w:val="24"/>
                <w:szCs w:val="24"/>
              </w:rPr>
              <w:t>Условия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независимой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гарантии</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Независимая гарантия должна соответствовать требованиям статьи 45 Закона № 44-ФЗ</w:t>
            </w:r>
          </w:p>
        </w:tc>
      </w:tr>
      <w:tr w:rsidR="008025FB" w:rsidRPr="005351A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b/>
                <w:bCs/>
                <w:color w:val="000000"/>
                <w:sz w:val="24"/>
                <w:szCs w:val="24"/>
                <w:lang w:val="ru-RU"/>
              </w:rPr>
              <w:t>Наименование заказчика:</w:t>
            </w:r>
          </w:p>
          <w:p w:rsidR="008025FB" w:rsidRPr="00812FA4" w:rsidRDefault="006E12AC">
            <w:pPr>
              <w:rPr>
                <w:rFonts w:hAnsi="Times New Roman" w:cs="Times New Roman"/>
                <w:color w:val="000000"/>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p>
          <w:p w:rsidR="008025FB" w:rsidRPr="00812FA4" w:rsidRDefault="00FA0275">
            <w:pPr>
              <w:rPr>
                <w:rFonts w:hAnsi="Times New Roman" w:cs="Times New Roman"/>
                <w:color w:val="000000"/>
                <w:sz w:val="24"/>
                <w:szCs w:val="24"/>
                <w:lang w:val="ru-RU"/>
              </w:rPr>
            </w:pPr>
            <w:r w:rsidRPr="00812FA4">
              <w:rPr>
                <w:rFonts w:hAnsi="Times New Roman" w:cs="Times New Roman"/>
                <w:b/>
                <w:bCs/>
                <w:color w:val="000000"/>
                <w:sz w:val="24"/>
                <w:szCs w:val="24"/>
                <w:lang w:val="ru-RU"/>
              </w:rPr>
              <w:t>Реквизиты:</w:t>
            </w:r>
          </w:p>
          <w:p w:rsidR="006E12AC" w:rsidRPr="005351A3" w:rsidRDefault="006E12AC" w:rsidP="005351A3">
            <w:pPr>
              <w:pStyle w:val="a4"/>
              <w:rPr>
                <w:sz w:val="24"/>
                <w:szCs w:val="24"/>
                <w:lang w:val="ru-RU"/>
              </w:rPr>
            </w:pPr>
            <w:r w:rsidRPr="005351A3">
              <w:rPr>
                <w:sz w:val="24"/>
                <w:szCs w:val="24"/>
                <w:lang w:val="ru-RU"/>
              </w:rPr>
              <w:t>ИНН 5433107465           КПП 543301001</w:t>
            </w:r>
          </w:p>
          <w:p w:rsidR="005351A3" w:rsidRPr="005351A3" w:rsidRDefault="005351A3" w:rsidP="005351A3">
            <w:pPr>
              <w:pStyle w:val="a4"/>
              <w:rPr>
                <w:sz w:val="24"/>
                <w:szCs w:val="24"/>
                <w:lang w:val="ru-RU"/>
              </w:rPr>
            </w:pPr>
            <w:r w:rsidRPr="005351A3">
              <w:rPr>
                <w:sz w:val="24"/>
                <w:szCs w:val="24"/>
                <w:shd w:val="clear" w:color="auto" w:fill="FFFFFF" w:themeFill="background1"/>
                <w:lang w:val="ru-RU"/>
              </w:rPr>
              <w:t>УФК по Новосибирской области (администрация Боровского сельсовета Новосибирского района Новосибирской области, л/с 0451302004 л/с</w:t>
            </w:r>
            <w:r w:rsidRPr="005351A3">
              <w:rPr>
                <w:sz w:val="24"/>
                <w:szCs w:val="24"/>
                <w:highlight w:val="yellow"/>
                <w:lang w:val="ru-RU"/>
              </w:rPr>
              <w:t xml:space="preserve"> </w:t>
            </w:r>
            <w:r w:rsidRPr="005351A3">
              <w:rPr>
                <w:sz w:val="24"/>
                <w:szCs w:val="24"/>
                <w:lang w:val="ru-RU"/>
              </w:rPr>
              <w:t>819.01.003.3)</w:t>
            </w:r>
          </w:p>
          <w:p w:rsidR="005351A3" w:rsidRPr="005351A3" w:rsidRDefault="005351A3" w:rsidP="005351A3">
            <w:pPr>
              <w:pStyle w:val="a4"/>
              <w:rPr>
                <w:sz w:val="24"/>
                <w:szCs w:val="24"/>
                <w:lang w:val="ru-RU"/>
              </w:rPr>
            </w:pPr>
            <w:r w:rsidRPr="005351A3">
              <w:rPr>
                <w:sz w:val="24"/>
                <w:szCs w:val="24"/>
                <w:lang w:val="ru-RU"/>
              </w:rPr>
              <w:t>ОКТМО 50640407 Сибирское ГУ Банка России</w:t>
            </w:r>
            <w:r w:rsidR="006E12AC" w:rsidRPr="005351A3">
              <w:rPr>
                <w:sz w:val="24"/>
                <w:szCs w:val="24"/>
                <w:lang w:val="ru-RU"/>
              </w:rPr>
              <w:t xml:space="preserve"> //УФК по Новосибирской области, </w:t>
            </w:r>
            <w:r w:rsidRPr="005351A3">
              <w:rPr>
                <w:sz w:val="24"/>
                <w:szCs w:val="24"/>
                <w:lang w:val="ru-RU"/>
              </w:rPr>
              <w:t>г. Новосибирск</w:t>
            </w:r>
          </w:p>
          <w:p w:rsidR="006E12AC" w:rsidRPr="005351A3" w:rsidRDefault="005351A3" w:rsidP="005351A3">
            <w:pPr>
              <w:pStyle w:val="a4"/>
              <w:rPr>
                <w:sz w:val="24"/>
                <w:szCs w:val="24"/>
                <w:lang w:val="ru-RU"/>
              </w:rPr>
            </w:pPr>
            <w:r w:rsidRPr="005351A3">
              <w:rPr>
                <w:sz w:val="24"/>
                <w:szCs w:val="24"/>
                <w:lang w:val="ru-RU"/>
              </w:rPr>
              <w:t xml:space="preserve"> БИК 015004950</w:t>
            </w:r>
          </w:p>
          <w:p w:rsidR="005351A3" w:rsidRPr="005351A3" w:rsidRDefault="005351A3" w:rsidP="005351A3">
            <w:pPr>
              <w:pStyle w:val="a4"/>
              <w:rPr>
                <w:sz w:val="24"/>
                <w:szCs w:val="24"/>
                <w:lang w:val="ru-RU"/>
              </w:rPr>
            </w:pPr>
            <w:r w:rsidRPr="005351A3">
              <w:rPr>
                <w:sz w:val="24"/>
                <w:szCs w:val="24"/>
                <w:lang w:val="ru-RU"/>
              </w:rPr>
              <w:t>р/с 03100643000000015100, к/с 40102810445370000043</w:t>
            </w:r>
          </w:p>
          <w:p w:rsidR="006E12AC" w:rsidRPr="005351A3" w:rsidRDefault="006E12AC" w:rsidP="005351A3">
            <w:pPr>
              <w:pStyle w:val="a4"/>
              <w:rPr>
                <w:sz w:val="24"/>
                <w:szCs w:val="24"/>
                <w:lang w:val="ru-RU"/>
              </w:rPr>
            </w:pPr>
            <w:r w:rsidRPr="005351A3">
              <w:rPr>
                <w:sz w:val="24"/>
                <w:szCs w:val="24"/>
                <w:lang w:val="ru-RU"/>
              </w:rPr>
              <w:t>ОГРН 1025404356724</w:t>
            </w:r>
          </w:p>
          <w:p w:rsidR="008025FB" w:rsidRPr="005351A3" w:rsidRDefault="006E12AC" w:rsidP="005351A3">
            <w:pPr>
              <w:pStyle w:val="a4"/>
              <w:rPr>
                <w:sz w:val="24"/>
                <w:szCs w:val="24"/>
                <w:lang w:val="ru-RU"/>
              </w:rPr>
            </w:pPr>
            <w:r w:rsidRPr="005351A3">
              <w:rPr>
                <w:sz w:val="24"/>
                <w:szCs w:val="24"/>
                <w:lang w:val="ru-RU"/>
              </w:rPr>
              <w:t>ОКПО 04199820, ОКОНХ 97620, ОКАТО 50240807000</w:t>
            </w:r>
          </w:p>
          <w:p w:rsidR="007D41C0" w:rsidRPr="007D41C0" w:rsidRDefault="007D41C0" w:rsidP="005351A3">
            <w:pPr>
              <w:pStyle w:val="a4"/>
              <w:rPr>
                <w:lang w:val="ru-RU"/>
              </w:rPr>
            </w:pPr>
            <w:r w:rsidRPr="005351A3">
              <w:rPr>
                <w:sz w:val="24"/>
                <w:szCs w:val="24"/>
                <w:lang w:val="ru-RU"/>
              </w:rPr>
              <w:t>КБК</w:t>
            </w:r>
            <w:r w:rsidR="005351A3" w:rsidRPr="005351A3">
              <w:rPr>
                <w:sz w:val="24"/>
                <w:szCs w:val="24"/>
                <w:lang w:val="ru-RU"/>
              </w:rPr>
              <w:t>: 555</w:t>
            </w:r>
            <w:r w:rsidRPr="005351A3">
              <w:rPr>
                <w:sz w:val="24"/>
                <w:szCs w:val="24"/>
                <w:lang w:val="ru-RU"/>
              </w:rPr>
              <w:t>00000000000000180</w:t>
            </w:r>
          </w:p>
        </w:tc>
      </w:tr>
      <w:tr w:rsidR="008025FB" w:rsidRPr="00812FA4">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r w:rsidRPr="00812FA4">
              <w:rPr>
                <w:rFonts w:hAnsi="Times New Roman" w:cs="Times New Roman"/>
                <w:color w:val="000000"/>
                <w:sz w:val="24"/>
                <w:szCs w:val="24"/>
                <w:lang w:val="ru-RU"/>
              </w:rPr>
              <w:lastRenderedPageBreak/>
              <w:t xml:space="preserve">Реквизиты счета для перечисления денежных средств в случае, предусмотренном частью </w:t>
            </w:r>
            <w:r>
              <w:rPr>
                <w:rFonts w:hAnsi="Times New Roman" w:cs="Times New Roman"/>
                <w:color w:val="000000"/>
                <w:sz w:val="24"/>
                <w:szCs w:val="24"/>
              </w:rPr>
              <w:t xml:space="preserve">13 </w:t>
            </w:r>
            <w:proofErr w:type="spellStart"/>
            <w:r>
              <w:rPr>
                <w:rFonts w:hAnsi="Times New Roman" w:cs="Times New Roman"/>
                <w:color w:val="000000"/>
                <w:sz w:val="24"/>
                <w:szCs w:val="24"/>
              </w:rPr>
              <w:t>статьи</w:t>
            </w:r>
            <w:proofErr w:type="spellEnd"/>
            <w:r>
              <w:rPr>
                <w:rFonts w:hAnsi="Times New Roman" w:cs="Times New Roman"/>
                <w:color w:val="000000"/>
                <w:sz w:val="24"/>
                <w:szCs w:val="24"/>
              </w:rPr>
              <w:t xml:space="preserve"> 44 </w:t>
            </w:r>
            <w:proofErr w:type="spellStart"/>
            <w:r>
              <w:rPr>
                <w:rFonts w:hAnsi="Times New Roman" w:cs="Times New Roman"/>
                <w:color w:val="000000"/>
                <w:sz w:val="24"/>
                <w:szCs w:val="24"/>
              </w:rPr>
              <w:t>Закона</w:t>
            </w:r>
            <w:proofErr w:type="spellEnd"/>
            <w:r>
              <w:rPr>
                <w:rFonts w:hAnsi="Times New Roman" w:cs="Times New Roman"/>
                <w:color w:val="000000"/>
                <w:sz w:val="24"/>
                <w:szCs w:val="24"/>
              </w:rPr>
              <w:t xml:space="preserve"> № 44-ФЗ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b/>
                <w:bCs/>
                <w:color w:val="000000"/>
                <w:sz w:val="24"/>
                <w:szCs w:val="24"/>
                <w:lang w:val="ru-RU"/>
              </w:rPr>
              <w:t>Наименование заказчика:</w:t>
            </w:r>
          </w:p>
          <w:p w:rsidR="006E12AC" w:rsidRPr="00812FA4" w:rsidRDefault="006E12AC" w:rsidP="006E12AC">
            <w:pPr>
              <w:rPr>
                <w:rFonts w:hAnsi="Times New Roman" w:cs="Times New Roman"/>
                <w:color w:val="000000"/>
                <w:sz w:val="24"/>
                <w:szCs w:val="24"/>
                <w:lang w:val="ru-RU"/>
              </w:rPr>
            </w:pPr>
            <w:r>
              <w:rPr>
                <w:rFonts w:hAnsi="Times New Roman" w:cs="Times New Roman"/>
                <w:color w:val="000000"/>
                <w:sz w:val="24"/>
                <w:szCs w:val="24"/>
                <w:lang w:val="ru-RU"/>
              </w:rPr>
              <w:t>Администрация Боровского сельсовета Новосибирского района Новосибирской области</w:t>
            </w:r>
          </w:p>
          <w:p w:rsidR="006E12AC" w:rsidRPr="00812FA4" w:rsidRDefault="006E12AC" w:rsidP="006E12AC">
            <w:pPr>
              <w:rPr>
                <w:rFonts w:hAnsi="Times New Roman" w:cs="Times New Roman"/>
                <w:color w:val="000000"/>
                <w:sz w:val="24"/>
                <w:szCs w:val="24"/>
                <w:lang w:val="ru-RU"/>
              </w:rPr>
            </w:pPr>
            <w:r w:rsidRPr="00812FA4">
              <w:rPr>
                <w:rFonts w:hAnsi="Times New Roman" w:cs="Times New Roman"/>
                <w:b/>
                <w:bCs/>
                <w:color w:val="000000"/>
                <w:sz w:val="24"/>
                <w:szCs w:val="24"/>
                <w:lang w:val="ru-RU"/>
              </w:rPr>
              <w:t>Реквизиты:</w:t>
            </w:r>
          </w:p>
          <w:p w:rsidR="005351A3" w:rsidRPr="005351A3" w:rsidRDefault="005351A3" w:rsidP="005351A3">
            <w:pPr>
              <w:pStyle w:val="a4"/>
              <w:rPr>
                <w:sz w:val="24"/>
                <w:szCs w:val="24"/>
                <w:lang w:val="ru-RU"/>
              </w:rPr>
            </w:pPr>
            <w:r w:rsidRPr="005351A3">
              <w:rPr>
                <w:sz w:val="24"/>
                <w:szCs w:val="24"/>
                <w:lang w:val="ru-RU"/>
              </w:rPr>
              <w:t>ИНН 5433107465           КПП 543301001</w:t>
            </w:r>
          </w:p>
          <w:p w:rsidR="005351A3" w:rsidRPr="005351A3" w:rsidRDefault="005351A3" w:rsidP="005351A3">
            <w:pPr>
              <w:pStyle w:val="a4"/>
              <w:rPr>
                <w:sz w:val="24"/>
                <w:szCs w:val="24"/>
                <w:lang w:val="ru-RU"/>
              </w:rPr>
            </w:pPr>
            <w:r w:rsidRPr="005351A3">
              <w:rPr>
                <w:sz w:val="24"/>
                <w:szCs w:val="24"/>
                <w:shd w:val="clear" w:color="auto" w:fill="FFFFFF" w:themeFill="background1"/>
                <w:lang w:val="ru-RU"/>
              </w:rPr>
              <w:t>УФК по Новосибирской области (администрация Боровского сельсовета Новосибирского района Новосибирской области, л/с 0451302004 л/с</w:t>
            </w:r>
            <w:r w:rsidRPr="005351A3">
              <w:rPr>
                <w:sz w:val="24"/>
                <w:szCs w:val="24"/>
                <w:highlight w:val="yellow"/>
                <w:lang w:val="ru-RU"/>
              </w:rPr>
              <w:t xml:space="preserve"> </w:t>
            </w:r>
            <w:r w:rsidRPr="005351A3">
              <w:rPr>
                <w:sz w:val="24"/>
                <w:szCs w:val="24"/>
                <w:lang w:val="ru-RU"/>
              </w:rPr>
              <w:t>819.01.003.3)</w:t>
            </w:r>
          </w:p>
          <w:p w:rsidR="005351A3" w:rsidRPr="005351A3" w:rsidRDefault="005351A3" w:rsidP="005351A3">
            <w:pPr>
              <w:pStyle w:val="a4"/>
              <w:rPr>
                <w:sz w:val="24"/>
                <w:szCs w:val="24"/>
                <w:lang w:val="ru-RU"/>
              </w:rPr>
            </w:pPr>
            <w:r w:rsidRPr="005351A3">
              <w:rPr>
                <w:sz w:val="24"/>
                <w:szCs w:val="24"/>
                <w:lang w:val="ru-RU"/>
              </w:rPr>
              <w:t>ОКТМО 50640407 Сибирское ГУ Банка России //УФК по Новосибирской области, г. Новосибирск</w:t>
            </w:r>
          </w:p>
          <w:p w:rsidR="005351A3" w:rsidRPr="005351A3" w:rsidRDefault="005351A3" w:rsidP="005351A3">
            <w:pPr>
              <w:pStyle w:val="a4"/>
              <w:rPr>
                <w:sz w:val="24"/>
                <w:szCs w:val="24"/>
                <w:lang w:val="ru-RU"/>
              </w:rPr>
            </w:pPr>
            <w:r w:rsidRPr="005351A3">
              <w:rPr>
                <w:sz w:val="24"/>
                <w:szCs w:val="24"/>
                <w:lang w:val="ru-RU"/>
              </w:rPr>
              <w:t xml:space="preserve"> БИК 015004950</w:t>
            </w:r>
          </w:p>
          <w:p w:rsidR="005351A3" w:rsidRPr="005351A3" w:rsidRDefault="005351A3" w:rsidP="005351A3">
            <w:pPr>
              <w:pStyle w:val="a4"/>
              <w:rPr>
                <w:sz w:val="24"/>
                <w:szCs w:val="24"/>
                <w:lang w:val="ru-RU"/>
              </w:rPr>
            </w:pPr>
            <w:r w:rsidRPr="005351A3">
              <w:rPr>
                <w:sz w:val="24"/>
                <w:szCs w:val="24"/>
                <w:lang w:val="ru-RU"/>
              </w:rPr>
              <w:t>р/с 03100643000000015100</w:t>
            </w:r>
            <w:r>
              <w:rPr>
                <w:sz w:val="24"/>
                <w:szCs w:val="24"/>
                <w:lang w:val="ru-RU"/>
              </w:rPr>
              <w:t>, к/с 40102810445370000043</w:t>
            </w:r>
          </w:p>
          <w:p w:rsidR="005351A3" w:rsidRPr="005351A3" w:rsidRDefault="005351A3" w:rsidP="005351A3">
            <w:pPr>
              <w:pStyle w:val="a4"/>
              <w:rPr>
                <w:sz w:val="24"/>
                <w:szCs w:val="24"/>
                <w:lang w:val="ru-RU"/>
              </w:rPr>
            </w:pPr>
            <w:r w:rsidRPr="005351A3">
              <w:rPr>
                <w:sz w:val="24"/>
                <w:szCs w:val="24"/>
                <w:lang w:val="ru-RU"/>
              </w:rPr>
              <w:t>ОГРН 1025404356724</w:t>
            </w:r>
          </w:p>
          <w:p w:rsidR="005351A3" w:rsidRPr="005351A3" w:rsidRDefault="005351A3" w:rsidP="005351A3">
            <w:pPr>
              <w:pStyle w:val="a4"/>
              <w:rPr>
                <w:sz w:val="24"/>
                <w:szCs w:val="24"/>
                <w:lang w:val="ru-RU"/>
              </w:rPr>
            </w:pPr>
            <w:r w:rsidRPr="005351A3">
              <w:rPr>
                <w:sz w:val="24"/>
                <w:szCs w:val="24"/>
                <w:lang w:val="ru-RU"/>
              </w:rPr>
              <w:t>ОКПО 04199820, ОКОНХ 97620, ОКАТО 50240807000</w:t>
            </w:r>
          </w:p>
          <w:p w:rsidR="007D41C0" w:rsidRPr="007D41C0" w:rsidRDefault="005351A3" w:rsidP="005351A3">
            <w:pPr>
              <w:jc w:val="both"/>
              <w:rPr>
                <w:rFonts w:ascii="Times New Roman"/>
                <w:sz w:val="24"/>
                <w:szCs w:val="24"/>
                <w:lang w:val="ru-RU"/>
              </w:rPr>
            </w:pPr>
            <w:r w:rsidRPr="005351A3">
              <w:rPr>
                <w:sz w:val="24"/>
                <w:szCs w:val="24"/>
                <w:lang w:val="ru-RU"/>
              </w:rPr>
              <w:t>КБК: 55500000000000000180</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Размер обеспечения исполнения контракта, гарантийных обязательств</w:t>
            </w:r>
          </w:p>
          <w:p w:rsidR="008025FB" w:rsidRPr="00812FA4" w:rsidRDefault="008025FB">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7D41C0" w:rsidRPr="008E0992" w:rsidRDefault="005259CD" w:rsidP="007D41C0">
            <w:pPr>
              <w:jc w:val="both"/>
              <w:rPr>
                <w:rFonts w:ascii="Times New Roman" w:hAnsi="Times New Roman"/>
                <w:sz w:val="24"/>
                <w:szCs w:val="24"/>
                <w:lang w:val="ru-RU"/>
              </w:rPr>
            </w:pPr>
            <w:r w:rsidRPr="00006AD6">
              <w:rPr>
                <w:rFonts w:cstheme="minorHAnsi"/>
                <w:color w:val="000000"/>
                <w:sz w:val="24"/>
                <w:szCs w:val="24"/>
                <w:lang w:val="ru-RU"/>
              </w:rPr>
              <w:t xml:space="preserve">5 % </w:t>
            </w:r>
            <w:r>
              <w:rPr>
                <w:rFonts w:cstheme="minorHAnsi"/>
                <w:color w:val="000000"/>
                <w:sz w:val="24"/>
                <w:szCs w:val="24"/>
                <w:shd w:val="clear" w:color="auto" w:fill="FFFFFF"/>
                <w:lang w:val="ru-RU"/>
              </w:rPr>
              <w:t xml:space="preserve">от </w:t>
            </w:r>
            <w:r w:rsidR="00F05ED0">
              <w:rPr>
                <w:rFonts w:cstheme="minorHAnsi"/>
                <w:color w:val="000000"/>
                <w:sz w:val="24"/>
                <w:szCs w:val="24"/>
                <w:shd w:val="clear" w:color="auto" w:fill="FFFFFF"/>
                <w:lang w:val="ru-RU"/>
              </w:rPr>
              <w:t xml:space="preserve">начальной максимальной </w:t>
            </w:r>
            <w:r>
              <w:rPr>
                <w:rFonts w:cstheme="minorHAnsi"/>
                <w:color w:val="000000"/>
                <w:sz w:val="24"/>
                <w:szCs w:val="24"/>
                <w:shd w:val="clear" w:color="auto" w:fill="FFFFFF"/>
                <w:lang w:val="ru-RU"/>
              </w:rPr>
              <w:t xml:space="preserve">цены контракта, </w:t>
            </w:r>
            <w:r w:rsidRPr="00006AD6">
              <w:rPr>
                <w:rFonts w:cstheme="minorHAnsi"/>
                <w:color w:val="000000"/>
                <w:sz w:val="24"/>
                <w:szCs w:val="24"/>
                <w:lang w:val="ru-RU"/>
              </w:rPr>
              <w:t xml:space="preserve">что составляет </w:t>
            </w:r>
            <w:r w:rsidR="00F05ED0">
              <w:rPr>
                <w:rFonts w:cstheme="minorHAnsi"/>
                <w:color w:val="000000"/>
                <w:sz w:val="24"/>
                <w:szCs w:val="24"/>
                <w:lang w:val="ru-RU"/>
              </w:rPr>
              <w:t>1 358 220 (один миллион триста пятьдесят восемь тысяч двести двадцать) рублей 50 коп.</w:t>
            </w:r>
            <w:r w:rsidRPr="00006AD6">
              <w:rPr>
                <w:rFonts w:cstheme="minorHAnsi"/>
                <w:color w:val="000000"/>
                <w:sz w:val="24"/>
                <w:szCs w:val="24"/>
                <w:lang w:val="ru-RU"/>
              </w:rPr>
              <w:t xml:space="preserve"> </w:t>
            </w:r>
            <w:r w:rsidRPr="00332977">
              <w:rPr>
                <w:rFonts w:hAnsi="Times New Roman" w:cs="Times New Roman"/>
                <w:color w:val="000000"/>
                <w:sz w:val="24"/>
                <w:szCs w:val="24"/>
                <w:lang w:val="ru-RU"/>
              </w:rPr>
              <w:t>в форме независимой гарантии,</w:t>
            </w:r>
            <w:r>
              <w:rPr>
                <w:rFonts w:hAnsi="Times New Roman" w:cs="Times New Roman"/>
                <w:color w:val="000000"/>
                <w:sz w:val="24"/>
                <w:szCs w:val="24"/>
              </w:rPr>
              <w:t> </w:t>
            </w:r>
            <w:r w:rsidRPr="00332977">
              <w:rPr>
                <w:rFonts w:hAnsi="Times New Roman" w:cs="Times New Roman"/>
                <w:color w:val="000000"/>
                <w:sz w:val="24"/>
                <w:szCs w:val="24"/>
                <w:lang w:val="ru-RU"/>
              </w:rPr>
              <w:t xml:space="preserve"> соответствующей требованиям статьи 45 Федерального закона № 44-ФЗ</w:t>
            </w:r>
            <w:r w:rsidR="007D41C0">
              <w:rPr>
                <w:rFonts w:hAnsi="Times New Roman" w:cs="Times New Roman"/>
                <w:color w:val="000000"/>
                <w:sz w:val="24"/>
                <w:szCs w:val="24"/>
                <w:lang w:val="ru-RU"/>
              </w:rPr>
              <w:t xml:space="preserve"> </w:t>
            </w:r>
            <w:r w:rsidR="007D41C0" w:rsidRPr="00705037">
              <w:rPr>
                <w:rFonts w:ascii="Times New Roman" w:hAnsi="Times New Roman"/>
                <w:sz w:val="24"/>
                <w:szCs w:val="24"/>
                <w:lang w:val="ru-RU"/>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D41C0" w:rsidRDefault="007D41C0" w:rsidP="007D41C0">
            <w:pPr>
              <w:jc w:val="both"/>
              <w:rPr>
                <w:rFonts w:cstheme="minorHAnsi"/>
                <w:sz w:val="24"/>
                <w:szCs w:val="24"/>
                <w:lang w:val="ru-RU"/>
              </w:rPr>
            </w:pPr>
            <w:r w:rsidRPr="00057EED">
              <w:rPr>
                <w:rFonts w:cstheme="minorHAnsi"/>
                <w:sz w:val="24"/>
                <w:szCs w:val="24"/>
                <w:lang w:val="ru-RU"/>
              </w:rPr>
              <w:t xml:space="preserve">В случае предоставления обеспечения </w:t>
            </w:r>
            <w:r>
              <w:rPr>
                <w:rFonts w:eastAsia="Calibri" w:cstheme="minorHAnsi"/>
                <w:sz w:val="24"/>
                <w:szCs w:val="24"/>
                <w:lang w:val="ru-RU" w:eastAsia="ar-SA"/>
              </w:rPr>
              <w:t>исполнения контракта</w:t>
            </w:r>
            <w:r w:rsidRPr="00057EED">
              <w:rPr>
                <w:rFonts w:cstheme="minorHAnsi"/>
                <w:sz w:val="24"/>
                <w:szCs w:val="24"/>
                <w:lang w:val="ru-RU"/>
              </w:rPr>
              <w:t xml:space="preserve"> участником закупки в виде </w:t>
            </w:r>
            <w:r w:rsidRPr="00057EED">
              <w:rPr>
                <w:rFonts w:cstheme="minorHAnsi"/>
                <w:i/>
                <w:sz w:val="24"/>
                <w:szCs w:val="24"/>
                <w:lang w:val="ru-RU"/>
              </w:rPr>
              <w:t>денежных средств</w:t>
            </w:r>
            <w:r w:rsidRPr="00057EED">
              <w:rPr>
                <w:rFonts w:cstheme="minorHAnsi"/>
                <w:sz w:val="24"/>
                <w:szCs w:val="24"/>
                <w:lang w:val="ru-RU"/>
              </w:rPr>
              <w:t>, денежные средства, перечисляются на счет по следующим реквизитам:</w:t>
            </w:r>
          </w:p>
          <w:p w:rsidR="007D41C0" w:rsidRPr="00812FA4" w:rsidRDefault="007D41C0" w:rsidP="007D41C0">
            <w:pPr>
              <w:rPr>
                <w:rFonts w:hAnsi="Times New Roman" w:cs="Times New Roman"/>
                <w:color w:val="000000"/>
                <w:sz w:val="24"/>
                <w:szCs w:val="24"/>
                <w:lang w:val="ru-RU"/>
              </w:rPr>
            </w:pPr>
            <w:r w:rsidRPr="00812FA4">
              <w:rPr>
                <w:rFonts w:hAnsi="Times New Roman" w:cs="Times New Roman"/>
                <w:b/>
                <w:bCs/>
                <w:color w:val="000000"/>
                <w:sz w:val="24"/>
                <w:szCs w:val="24"/>
                <w:lang w:val="ru-RU"/>
              </w:rPr>
              <w:t>Наименование заказчика:</w:t>
            </w:r>
          </w:p>
          <w:p w:rsidR="007D41C0" w:rsidRPr="008E0992" w:rsidRDefault="007D41C0" w:rsidP="007D41C0">
            <w:pPr>
              <w:jc w:val="both"/>
              <w:rPr>
                <w:sz w:val="24"/>
                <w:szCs w:val="24"/>
                <w:lang w:val="ru-RU"/>
              </w:rPr>
            </w:pPr>
            <w:r w:rsidRPr="008E0992">
              <w:rPr>
                <w:sz w:val="24"/>
                <w:szCs w:val="24"/>
                <w:lang w:val="ru-RU"/>
              </w:rPr>
              <w:t>Администрация Боровского сельсовета Новосибирского района Новосибирской области</w:t>
            </w:r>
          </w:p>
          <w:p w:rsidR="007D41C0" w:rsidRPr="008E0992" w:rsidRDefault="007D41C0" w:rsidP="007D41C0">
            <w:pPr>
              <w:jc w:val="both"/>
              <w:rPr>
                <w:sz w:val="24"/>
                <w:szCs w:val="24"/>
                <w:lang w:val="ru-RU"/>
              </w:rPr>
            </w:pPr>
            <w:r w:rsidRPr="008E0992">
              <w:rPr>
                <w:b/>
                <w:bCs/>
                <w:sz w:val="24"/>
                <w:szCs w:val="24"/>
                <w:lang w:val="ru-RU"/>
              </w:rPr>
              <w:lastRenderedPageBreak/>
              <w:t>Реквизиты:</w:t>
            </w:r>
          </w:p>
          <w:p w:rsidR="005351A3" w:rsidRPr="005351A3" w:rsidRDefault="005351A3" w:rsidP="005351A3">
            <w:pPr>
              <w:pStyle w:val="a4"/>
              <w:rPr>
                <w:sz w:val="24"/>
                <w:szCs w:val="24"/>
                <w:lang w:val="ru-RU"/>
              </w:rPr>
            </w:pPr>
            <w:r w:rsidRPr="005351A3">
              <w:rPr>
                <w:sz w:val="24"/>
                <w:szCs w:val="24"/>
                <w:lang w:val="ru-RU"/>
              </w:rPr>
              <w:t>ИНН 5433107465           КПП 543301001</w:t>
            </w:r>
          </w:p>
          <w:p w:rsidR="005351A3" w:rsidRPr="005351A3" w:rsidRDefault="005351A3" w:rsidP="005351A3">
            <w:pPr>
              <w:pStyle w:val="a4"/>
              <w:rPr>
                <w:sz w:val="24"/>
                <w:szCs w:val="24"/>
                <w:lang w:val="ru-RU"/>
              </w:rPr>
            </w:pPr>
            <w:r w:rsidRPr="005351A3">
              <w:rPr>
                <w:sz w:val="24"/>
                <w:szCs w:val="24"/>
                <w:shd w:val="clear" w:color="auto" w:fill="FFFFFF" w:themeFill="background1"/>
                <w:lang w:val="ru-RU"/>
              </w:rPr>
              <w:t>УФК по Новосибирской области (администрация Боровского сельсовета Новосибирского района Новосибирской области, л/с 0451302004 л/с</w:t>
            </w:r>
            <w:r w:rsidRPr="005351A3">
              <w:rPr>
                <w:sz w:val="24"/>
                <w:szCs w:val="24"/>
                <w:highlight w:val="yellow"/>
                <w:lang w:val="ru-RU"/>
              </w:rPr>
              <w:t xml:space="preserve"> </w:t>
            </w:r>
            <w:r w:rsidRPr="005351A3">
              <w:rPr>
                <w:sz w:val="24"/>
                <w:szCs w:val="24"/>
                <w:lang w:val="ru-RU"/>
              </w:rPr>
              <w:t>819.01.003.3)</w:t>
            </w:r>
          </w:p>
          <w:p w:rsidR="005351A3" w:rsidRPr="005351A3" w:rsidRDefault="005351A3" w:rsidP="005351A3">
            <w:pPr>
              <w:pStyle w:val="a4"/>
              <w:rPr>
                <w:sz w:val="24"/>
                <w:szCs w:val="24"/>
                <w:lang w:val="ru-RU"/>
              </w:rPr>
            </w:pPr>
            <w:r w:rsidRPr="005351A3">
              <w:rPr>
                <w:sz w:val="24"/>
                <w:szCs w:val="24"/>
                <w:lang w:val="ru-RU"/>
              </w:rPr>
              <w:t>ОКТМО 50640407 Сибирское ГУ Банка России //УФК по Новосибирской области, г. Новосибирск</w:t>
            </w:r>
          </w:p>
          <w:p w:rsidR="005351A3" w:rsidRPr="005351A3" w:rsidRDefault="005351A3" w:rsidP="005351A3">
            <w:pPr>
              <w:pStyle w:val="a4"/>
              <w:rPr>
                <w:sz w:val="24"/>
                <w:szCs w:val="24"/>
                <w:lang w:val="ru-RU"/>
              </w:rPr>
            </w:pPr>
            <w:r w:rsidRPr="005351A3">
              <w:rPr>
                <w:sz w:val="24"/>
                <w:szCs w:val="24"/>
                <w:lang w:val="ru-RU"/>
              </w:rPr>
              <w:t xml:space="preserve"> БИК 015004950</w:t>
            </w:r>
          </w:p>
          <w:p w:rsidR="005351A3" w:rsidRPr="005351A3" w:rsidRDefault="005351A3" w:rsidP="005351A3">
            <w:pPr>
              <w:pStyle w:val="a4"/>
              <w:rPr>
                <w:sz w:val="24"/>
                <w:szCs w:val="24"/>
                <w:lang w:val="ru-RU"/>
              </w:rPr>
            </w:pPr>
            <w:r w:rsidRPr="005351A3">
              <w:rPr>
                <w:sz w:val="24"/>
                <w:szCs w:val="24"/>
                <w:lang w:val="ru-RU"/>
              </w:rPr>
              <w:t>р/с 03100643000000015100</w:t>
            </w:r>
            <w:r>
              <w:rPr>
                <w:sz w:val="24"/>
                <w:szCs w:val="24"/>
                <w:lang w:val="ru-RU"/>
              </w:rPr>
              <w:t>, к/с 40102810445370000043</w:t>
            </w:r>
          </w:p>
          <w:p w:rsidR="005351A3" w:rsidRPr="005351A3" w:rsidRDefault="005351A3" w:rsidP="005351A3">
            <w:pPr>
              <w:pStyle w:val="a4"/>
              <w:rPr>
                <w:sz w:val="24"/>
                <w:szCs w:val="24"/>
                <w:lang w:val="ru-RU"/>
              </w:rPr>
            </w:pPr>
            <w:r w:rsidRPr="005351A3">
              <w:rPr>
                <w:sz w:val="24"/>
                <w:szCs w:val="24"/>
                <w:lang w:val="ru-RU"/>
              </w:rPr>
              <w:t>ОГРН 1025404356724</w:t>
            </w:r>
          </w:p>
          <w:p w:rsidR="005351A3" w:rsidRPr="005351A3" w:rsidRDefault="005351A3" w:rsidP="005351A3">
            <w:pPr>
              <w:pStyle w:val="a4"/>
              <w:rPr>
                <w:sz w:val="24"/>
                <w:szCs w:val="24"/>
                <w:lang w:val="ru-RU"/>
              </w:rPr>
            </w:pPr>
            <w:r w:rsidRPr="005351A3">
              <w:rPr>
                <w:sz w:val="24"/>
                <w:szCs w:val="24"/>
                <w:lang w:val="ru-RU"/>
              </w:rPr>
              <w:t>ОКПО 04199820, ОКОНХ 97620, ОКАТО 50240807000</w:t>
            </w:r>
          </w:p>
          <w:p w:rsidR="005351A3" w:rsidRDefault="005351A3" w:rsidP="005351A3">
            <w:pPr>
              <w:rPr>
                <w:sz w:val="24"/>
                <w:szCs w:val="24"/>
                <w:lang w:val="ru-RU"/>
              </w:rPr>
            </w:pPr>
            <w:r w:rsidRPr="005351A3">
              <w:rPr>
                <w:sz w:val="24"/>
                <w:szCs w:val="24"/>
                <w:lang w:val="ru-RU"/>
              </w:rPr>
              <w:t>КБК: 55500000000000000180</w:t>
            </w:r>
          </w:p>
          <w:p w:rsidR="007D41C0" w:rsidRDefault="007D41C0" w:rsidP="005351A3">
            <w:pPr>
              <w:rPr>
                <w:rFonts w:ascii="Times New Roman" w:hAnsi="Times New Roman" w:cs="Times New Roman"/>
                <w:bCs/>
                <w:sz w:val="24"/>
                <w:szCs w:val="24"/>
                <w:lang w:val="ru-RU"/>
              </w:rPr>
            </w:pPr>
            <w:r w:rsidRPr="008E0992">
              <w:rPr>
                <w:rFonts w:ascii="Times New Roman" w:eastAsia="Times New Roman" w:hAnsi="Times New Roman" w:cs="Times New Roman"/>
                <w:sz w:val="24"/>
                <w:lang w:val="ru-RU"/>
              </w:rPr>
              <w:t xml:space="preserve">Назначение платежа: Денежные средства для обеспечения </w:t>
            </w:r>
            <w:r>
              <w:rPr>
                <w:rFonts w:ascii="Times New Roman" w:eastAsia="Times New Roman" w:hAnsi="Times New Roman" w:cs="Times New Roman"/>
                <w:sz w:val="24"/>
                <w:lang w:val="ru-RU"/>
              </w:rPr>
              <w:t>исполнения контракта № ____</w:t>
            </w:r>
            <w:proofErr w:type="gramStart"/>
            <w:r>
              <w:rPr>
                <w:rFonts w:ascii="Times New Roman" w:eastAsia="Times New Roman" w:hAnsi="Times New Roman" w:cs="Times New Roman"/>
                <w:sz w:val="24"/>
                <w:lang w:val="ru-RU"/>
              </w:rPr>
              <w:t>_  от</w:t>
            </w:r>
            <w:proofErr w:type="gramEnd"/>
            <w:r>
              <w:rPr>
                <w:rFonts w:ascii="Times New Roman" w:eastAsia="Times New Roman" w:hAnsi="Times New Roman" w:cs="Times New Roman"/>
                <w:sz w:val="24"/>
                <w:lang w:val="ru-RU"/>
              </w:rPr>
              <w:t xml:space="preserve">  ______22г. на строительство водозаборной скважины</w:t>
            </w:r>
            <w:r w:rsidRPr="008E0992">
              <w:rPr>
                <w:rFonts w:ascii="Times New Roman" w:hAnsi="Times New Roman" w:cs="Times New Roman"/>
                <w:bCs/>
                <w:sz w:val="24"/>
                <w:szCs w:val="24"/>
                <w:lang w:val="ru-RU"/>
              </w:rPr>
              <w:t xml:space="preserve"> на территории Боровского сельсовета Новосибирского района Новосибирской области.</w:t>
            </w:r>
          </w:p>
          <w:p w:rsidR="005259CD" w:rsidRDefault="005259CD" w:rsidP="005259CD">
            <w:pPr>
              <w:jc w:val="both"/>
              <w:rPr>
                <w:rFonts w:hAnsi="Times New Roman" w:cs="Times New Roman"/>
                <w:color w:val="000000"/>
                <w:sz w:val="24"/>
                <w:szCs w:val="24"/>
                <w:lang w:val="ru-RU"/>
              </w:rPr>
            </w:pPr>
            <w:r w:rsidRPr="00332977">
              <w:rPr>
                <w:rFonts w:hAnsi="Times New Roman" w:cs="Times New Roman"/>
                <w:color w:val="000000"/>
                <w:sz w:val="24"/>
                <w:szCs w:val="24"/>
                <w:lang w:val="ru-RU"/>
              </w:rPr>
              <w:t xml:space="preserve"> Право требования Заказчиком удержания денежных средств в качестве обеспечения исполнения Контракта возникает при нарушении Подрядчиком какого-либо из своих обязательств по Контракту. Срок действия независимой гарантии должен превышать срок действия Контракта не менее чем на один месяц.</w:t>
            </w:r>
          </w:p>
          <w:p w:rsidR="008025FB"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 xml:space="preserve">Если участник закупки, с которым заключается контракт, предложил цену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Закона № 44-ФЗ,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w:t>
            </w:r>
            <w:r w:rsidRPr="00812FA4">
              <w:rPr>
                <w:rFonts w:hAnsi="Times New Roman" w:cs="Times New Roman"/>
                <w:color w:val="000000"/>
                <w:sz w:val="24"/>
                <w:szCs w:val="24"/>
                <w:lang w:val="ru-RU"/>
              </w:rPr>
              <w:lastRenderedPageBreak/>
              <w:t>исполнения контракта в размере обеспечения исполнения контракта, указанном в извещении об осуществлении закупки.</w:t>
            </w:r>
          </w:p>
          <w:p w:rsidR="000A59E3" w:rsidRDefault="00705037" w:rsidP="000A59E3">
            <w:pPr>
              <w:widowControl w:val="0"/>
              <w:spacing w:after="0"/>
              <w:ind w:firstLine="567"/>
              <w:jc w:val="both"/>
              <w:rPr>
                <w:rFonts w:cstheme="minorHAnsi"/>
                <w:color w:val="000000"/>
                <w:sz w:val="24"/>
                <w:szCs w:val="24"/>
                <w:shd w:val="clear" w:color="auto" w:fill="FFFFFF"/>
                <w:lang w:val="ru-RU"/>
              </w:rPr>
            </w:pPr>
            <w:r>
              <w:rPr>
                <w:rFonts w:cstheme="minorHAnsi"/>
                <w:lang w:val="ru-RU"/>
              </w:rPr>
              <w:t xml:space="preserve">   </w:t>
            </w:r>
            <w:r w:rsidR="00CD1D09" w:rsidRPr="00705037">
              <w:rPr>
                <w:rFonts w:cstheme="minorHAnsi"/>
                <w:sz w:val="24"/>
                <w:szCs w:val="24"/>
                <w:lang w:val="ru-RU"/>
              </w:rPr>
              <w:t>Подтверждение добросовестности участника закупки – наличие информации в реестре контрактов, заключённых заказчиками, которая подтверждает исполнение данным участником в течение</w:t>
            </w:r>
            <w:r w:rsidR="00CD1D09" w:rsidRPr="00705037">
              <w:rPr>
                <w:rFonts w:cstheme="minorHAnsi"/>
                <w:sz w:val="24"/>
                <w:szCs w:val="24"/>
              </w:rPr>
              <w:t> </w:t>
            </w:r>
            <w:r w:rsidR="00CD1D09" w:rsidRPr="00473609">
              <w:rPr>
                <w:rStyle w:val="a7"/>
                <w:rFonts w:cstheme="minorHAnsi"/>
                <w:b w:val="0"/>
                <w:sz w:val="24"/>
                <w:szCs w:val="24"/>
                <w:lang w:val="ru-RU"/>
              </w:rPr>
              <w:t>3-ёх</w:t>
            </w:r>
            <w:r w:rsidR="00CD1D09" w:rsidRPr="00705037">
              <w:rPr>
                <w:rFonts w:cstheme="minorHAnsi"/>
                <w:sz w:val="24"/>
                <w:szCs w:val="24"/>
              </w:rPr>
              <w:t> </w:t>
            </w:r>
            <w:r w:rsidR="00CD1D09" w:rsidRPr="00705037">
              <w:rPr>
                <w:rFonts w:cstheme="minorHAnsi"/>
                <w:sz w:val="24"/>
                <w:szCs w:val="24"/>
                <w:lang w:val="ru-RU"/>
              </w:rPr>
              <w:t>лет до даты подачи заявки на участие в закупке 3-ёх контрактов (с учётом правопреемства), исполненных без применения к нему</w:t>
            </w:r>
            <w:r w:rsidR="00CD1D09" w:rsidRPr="00705037">
              <w:rPr>
                <w:rFonts w:cstheme="minorHAnsi"/>
                <w:sz w:val="24"/>
                <w:szCs w:val="24"/>
              </w:rPr>
              <w:t> </w:t>
            </w:r>
            <w:hyperlink r:id="rId7" w:tgtFrame="_blank" w:history="1">
              <w:r w:rsidR="00CD1D09" w:rsidRPr="00705037">
                <w:rPr>
                  <w:rStyle w:val="a3"/>
                  <w:rFonts w:cstheme="minorHAnsi"/>
                  <w:color w:val="auto"/>
                  <w:sz w:val="24"/>
                  <w:szCs w:val="24"/>
                  <w:u w:val="none"/>
                  <w:lang w:val="ru-RU"/>
                </w:rPr>
                <w:t>неустоек (штрафов, пени)</w:t>
              </w:r>
            </w:hyperlink>
            <w:r w:rsidR="00CD1D09" w:rsidRPr="00705037">
              <w:rPr>
                <w:rFonts w:cstheme="minorHAnsi"/>
                <w:sz w:val="24"/>
                <w:szCs w:val="24"/>
                <w:lang w:val="ru-RU"/>
              </w:rPr>
              <w:t>. При этом цена 1-го из таких контрактов должна быть не менее чем 20% от НМЦК, указанной в извещении об осуществлении закупки.</w:t>
            </w:r>
            <w:r w:rsidR="00CD1D09" w:rsidRPr="00705037">
              <w:rPr>
                <w:rFonts w:cstheme="minorHAnsi"/>
                <w:sz w:val="24"/>
                <w:szCs w:val="24"/>
                <w:lang w:val="ru-RU"/>
              </w:rPr>
              <w:br/>
            </w:r>
            <w:r w:rsidR="00CD1D09" w:rsidRPr="00705037">
              <w:rPr>
                <w:rFonts w:cstheme="minorHAnsi"/>
                <w:sz w:val="24"/>
                <w:szCs w:val="24"/>
                <w:lang w:val="ru-RU"/>
              </w:rPr>
              <w:br/>
            </w:r>
            <w:r w:rsidRPr="00705037">
              <w:rPr>
                <w:rFonts w:eastAsia="Times New Roman"/>
                <w:sz w:val="24"/>
                <w:szCs w:val="24"/>
                <w:lang w:val="ru-RU" w:eastAsia="ru-RU"/>
              </w:rPr>
              <w:t xml:space="preserve">    В целях предоставления Подрядчиком гарантии качества на результат выполненных Работ и возможности использования результата выполненных Работ на протяжении указанного в Контракте гарантийного срока, устанавливается обеспечение гарантийных обязательств в размере 1 </w:t>
            </w:r>
            <w:r w:rsidR="00473609">
              <w:rPr>
                <w:sz w:val="24"/>
                <w:szCs w:val="24"/>
                <w:lang w:val="ru-RU"/>
              </w:rPr>
              <w:t>% (</w:t>
            </w:r>
            <w:proofErr w:type="gramStart"/>
            <w:r w:rsidRPr="00705037">
              <w:rPr>
                <w:sz w:val="24"/>
                <w:szCs w:val="24"/>
                <w:lang w:val="ru-RU"/>
              </w:rPr>
              <w:t>один  процент</w:t>
            </w:r>
            <w:proofErr w:type="gramEnd"/>
            <w:r w:rsidRPr="00705037">
              <w:rPr>
                <w:sz w:val="24"/>
                <w:szCs w:val="24"/>
                <w:lang w:val="ru-RU"/>
              </w:rPr>
              <w:t xml:space="preserve">) </w:t>
            </w:r>
            <w:r w:rsidR="000A59E3">
              <w:rPr>
                <w:rFonts w:cstheme="minorHAnsi"/>
                <w:color w:val="000000"/>
                <w:sz w:val="24"/>
                <w:szCs w:val="24"/>
                <w:shd w:val="clear" w:color="auto" w:fill="FFFFFF"/>
                <w:lang w:val="ru-RU"/>
              </w:rPr>
              <w:t xml:space="preserve">от </w:t>
            </w:r>
            <w:r w:rsidR="007010AF">
              <w:rPr>
                <w:rFonts w:cstheme="minorHAnsi"/>
                <w:color w:val="000000"/>
                <w:sz w:val="24"/>
                <w:szCs w:val="24"/>
                <w:shd w:val="clear" w:color="auto" w:fill="FFFFFF"/>
                <w:lang w:val="ru-RU"/>
              </w:rPr>
              <w:t xml:space="preserve">начальной максимальной </w:t>
            </w:r>
            <w:r w:rsidR="000A59E3">
              <w:rPr>
                <w:rFonts w:cstheme="minorHAnsi"/>
                <w:color w:val="000000"/>
                <w:sz w:val="24"/>
                <w:szCs w:val="24"/>
                <w:shd w:val="clear" w:color="auto" w:fill="FFFFFF"/>
                <w:lang w:val="ru-RU"/>
              </w:rPr>
              <w:t xml:space="preserve">цены контракта, </w:t>
            </w:r>
            <w:r w:rsidR="007010AF">
              <w:rPr>
                <w:rFonts w:cstheme="minorHAnsi"/>
                <w:color w:val="000000"/>
                <w:sz w:val="24"/>
                <w:szCs w:val="24"/>
                <w:shd w:val="clear" w:color="auto" w:fill="FFFFFF"/>
                <w:lang w:val="ru-RU"/>
              </w:rPr>
              <w:t>в размере 271 644 (двести семьдесят одна тысяча шестьсот сорок четыре) руб. 10 коп.</w:t>
            </w:r>
          </w:p>
          <w:p w:rsidR="007D41C0" w:rsidRPr="008E0992" w:rsidRDefault="000A59E3" w:rsidP="007D41C0">
            <w:pPr>
              <w:jc w:val="both"/>
              <w:rPr>
                <w:rFonts w:ascii="Times New Roman" w:hAnsi="Times New Roman"/>
                <w:sz w:val="24"/>
                <w:szCs w:val="24"/>
                <w:lang w:val="ru-RU"/>
              </w:rPr>
            </w:pPr>
            <w:r w:rsidRPr="00705037">
              <w:rPr>
                <w:rFonts w:ascii="Times New Roman" w:hAnsi="Times New Roman"/>
                <w:sz w:val="24"/>
                <w:szCs w:val="24"/>
                <w:lang w:val="ru-RU"/>
              </w:rPr>
              <w:t xml:space="preserve"> </w:t>
            </w:r>
            <w:r w:rsidR="00705037" w:rsidRPr="00705037">
              <w:rPr>
                <w:rFonts w:ascii="Times New Roman" w:hAnsi="Times New Roman"/>
                <w:sz w:val="24"/>
                <w:szCs w:val="24"/>
                <w:lang w:val="ru-RU"/>
              </w:rPr>
              <w:t>Гарантийные обязательства обеспечиваются предоставлением независимой гарантии, соответствующей требованиям статьи 45 Закона о</w:t>
            </w:r>
            <w:r w:rsidR="00705037" w:rsidRPr="00705037">
              <w:rPr>
                <w:rFonts w:ascii="Times New Roman" w:hAnsi="Times New Roman"/>
                <w:sz w:val="24"/>
                <w:szCs w:val="24"/>
              </w:rPr>
              <w:t> </w:t>
            </w:r>
            <w:r w:rsidR="00705037" w:rsidRPr="00705037">
              <w:rPr>
                <w:rFonts w:ascii="Times New Roman" w:hAnsi="Times New Roman"/>
                <w:sz w:val="24"/>
                <w:szCs w:val="24"/>
                <w:lang w:val="ru-RU"/>
              </w:rPr>
              <w:t xml:space="preserve">контрактной системе, </w:t>
            </w:r>
            <w:r w:rsidR="007D41C0" w:rsidRPr="00705037">
              <w:rPr>
                <w:rFonts w:ascii="Times New Roman" w:hAnsi="Times New Roman"/>
                <w:sz w:val="24"/>
                <w:szCs w:val="24"/>
                <w:lang w:val="ru-RU"/>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7D41C0" w:rsidRDefault="007D41C0" w:rsidP="007D41C0">
            <w:pPr>
              <w:jc w:val="both"/>
              <w:rPr>
                <w:rFonts w:cstheme="minorHAnsi"/>
                <w:sz w:val="24"/>
                <w:szCs w:val="24"/>
                <w:lang w:val="ru-RU"/>
              </w:rPr>
            </w:pPr>
            <w:r w:rsidRPr="00057EED">
              <w:rPr>
                <w:rFonts w:cstheme="minorHAnsi"/>
                <w:sz w:val="24"/>
                <w:szCs w:val="24"/>
                <w:lang w:val="ru-RU"/>
              </w:rPr>
              <w:t xml:space="preserve">В случае предоставления обеспечения </w:t>
            </w:r>
            <w:r>
              <w:rPr>
                <w:rFonts w:eastAsia="Calibri" w:cstheme="minorHAnsi"/>
                <w:sz w:val="24"/>
                <w:szCs w:val="24"/>
                <w:lang w:val="ru-RU" w:eastAsia="ar-SA"/>
              </w:rPr>
              <w:t>гарантийных обязательств</w:t>
            </w:r>
            <w:r w:rsidRPr="00057EED">
              <w:rPr>
                <w:rFonts w:cstheme="minorHAnsi"/>
                <w:sz w:val="24"/>
                <w:szCs w:val="24"/>
                <w:lang w:val="ru-RU"/>
              </w:rPr>
              <w:t xml:space="preserve"> участником закупки в виде </w:t>
            </w:r>
            <w:r w:rsidRPr="00057EED">
              <w:rPr>
                <w:rFonts w:cstheme="minorHAnsi"/>
                <w:i/>
                <w:sz w:val="24"/>
                <w:szCs w:val="24"/>
                <w:lang w:val="ru-RU"/>
              </w:rPr>
              <w:t>денежных средств</w:t>
            </w:r>
            <w:r w:rsidRPr="00057EED">
              <w:rPr>
                <w:rFonts w:cstheme="minorHAnsi"/>
                <w:sz w:val="24"/>
                <w:szCs w:val="24"/>
                <w:lang w:val="ru-RU"/>
              </w:rPr>
              <w:t>, денежные средства, перечисляются на счет по следующим реквизитам:</w:t>
            </w:r>
          </w:p>
          <w:p w:rsidR="007D41C0" w:rsidRPr="00812FA4" w:rsidRDefault="007D41C0" w:rsidP="007D41C0">
            <w:pPr>
              <w:rPr>
                <w:rFonts w:hAnsi="Times New Roman" w:cs="Times New Roman"/>
                <w:color w:val="000000"/>
                <w:sz w:val="24"/>
                <w:szCs w:val="24"/>
                <w:lang w:val="ru-RU"/>
              </w:rPr>
            </w:pPr>
            <w:r w:rsidRPr="00812FA4">
              <w:rPr>
                <w:rFonts w:hAnsi="Times New Roman" w:cs="Times New Roman"/>
                <w:b/>
                <w:bCs/>
                <w:color w:val="000000"/>
                <w:sz w:val="24"/>
                <w:szCs w:val="24"/>
                <w:lang w:val="ru-RU"/>
              </w:rPr>
              <w:t>Наименование заказчика:</w:t>
            </w:r>
          </w:p>
          <w:p w:rsidR="007D41C0" w:rsidRPr="008E0992" w:rsidRDefault="007D41C0" w:rsidP="007D41C0">
            <w:pPr>
              <w:jc w:val="both"/>
              <w:rPr>
                <w:sz w:val="24"/>
                <w:szCs w:val="24"/>
                <w:lang w:val="ru-RU"/>
              </w:rPr>
            </w:pPr>
            <w:r w:rsidRPr="008E0992">
              <w:rPr>
                <w:sz w:val="24"/>
                <w:szCs w:val="24"/>
                <w:lang w:val="ru-RU"/>
              </w:rPr>
              <w:t>Администрация Боровского сельсовета Новосибирского района Новосибирской области</w:t>
            </w:r>
          </w:p>
          <w:p w:rsidR="007D41C0" w:rsidRPr="008E0992" w:rsidRDefault="007D41C0" w:rsidP="007D41C0">
            <w:pPr>
              <w:jc w:val="both"/>
              <w:rPr>
                <w:sz w:val="24"/>
                <w:szCs w:val="24"/>
                <w:lang w:val="ru-RU"/>
              </w:rPr>
            </w:pPr>
            <w:r w:rsidRPr="008E0992">
              <w:rPr>
                <w:b/>
                <w:bCs/>
                <w:sz w:val="24"/>
                <w:szCs w:val="24"/>
                <w:lang w:val="ru-RU"/>
              </w:rPr>
              <w:t>Реквизиты:</w:t>
            </w:r>
          </w:p>
          <w:p w:rsidR="005351A3" w:rsidRPr="005351A3" w:rsidRDefault="005351A3" w:rsidP="005351A3">
            <w:pPr>
              <w:pStyle w:val="a4"/>
              <w:rPr>
                <w:sz w:val="24"/>
                <w:szCs w:val="24"/>
                <w:lang w:val="ru-RU"/>
              </w:rPr>
            </w:pPr>
            <w:r w:rsidRPr="005351A3">
              <w:rPr>
                <w:sz w:val="24"/>
                <w:szCs w:val="24"/>
                <w:lang w:val="ru-RU"/>
              </w:rPr>
              <w:t>ИНН 5433107465           КПП 543301001</w:t>
            </w:r>
          </w:p>
          <w:p w:rsidR="005351A3" w:rsidRPr="005351A3" w:rsidRDefault="005351A3" w:rsidP="005351A3">
            <w:pPr>
              <w:pStyle w:val="a4"/>
              <w:rPr>
                <w:sz w:val="24"/>
                <w:szCs w:val="24"/>
                <w:lang w:val="ru-RU"/>
              </w:rPr>
            </w:pPr>
            <w:r w:rsidRPr="005351A3">
              <w:rPr>
                <w:sz w:val="24"/>
                <w:szCs w:val="24"/>
                <w:shd w:val="clear" w:color="auto" w:fill="FFFFFF" w:themeFill="background1"/>
                <w:lang w:val="ru-RU"/>
              </w:rPr>
              <w:t xml:space="preserve">УФК по Новосибирской области (администрация </w:t>
            </w:r>
            <w:r w:rsidRPr="005351A3">
              <w:rPr>
                <w:sz w:val="24"/>
                <w:szCs w:val="24"/>
                <w:shd w:val="clear" w:color="auto" w:fill="FFFFFF" w:themeFill="background1"/>
                <w:lang w:val="ru-RU"/>
              </w:rPr>
              <w:lastRenderedPageBreak/>
              <w:t>Боровского сельсовета Новосибирского района Новосибирской области, л/с 0451302004 л/с</w:t>
            </w:r>
            <w:r w:rsidRPr="005351A3">
              <w:rPr>
                <w:sz w:val="24"/>
                <w:szCs w:val="24"/>
                <w:highlight w:val="yellow"/>
                <w:lang w:val="ru-RU"/>
              </w:rPr>
              <w:t xml:space="preserve"> </w:t>
            </w:r>
            <w:r w:rsidRPr="005351A3">
              <w:rPr>
                <w:sz w:val="24"/>
                <w:szCs w:val="24"/>
                <w:lang w:val="ru-RU"/>
              </w:rPr>
              <w:t>819.01.003.3)</w:t>
            </w:r>
          </w:p>
          <w:p w:rsidR="005351A3" w:rsidRPr="005351A3" w:rsidRDefault="005351A3" w:rsidP="005351A3">
            <w:pPr>
              <w:pStyle w:val="a4"/>
              <w:rPr>
                <w:sz w:val="24"/>
                <w:szCs w:val="24"/>
                <w:lang w:val="ru-RU"/>
              </w:rPr>
            </w:pPr>
            <w:r w:rsidRPr="005351A3">
              <w:rPr>
                <w:sz w:val="24"/>
                <w:szCs w:val="24"/>
                <w:lang w:val="ru-RU"/>
              </w:rPr>
              <w:t>ОКТМО 50640407 Сибирское ГУ Банка России //УФК по Новосибирской области, г. Новосибирск</w:t>
            </w:r>
          </w:p>
          <w:p w:rsidR="005351A3" w:rsidRPr="005351A3" w:rsidRDefault="005351A3" w:rsidP="005351A3">
            <w:pPr>
              <w:pStyle w:val="a4"/>
              <w:rPr>
                <w:sz w:val="24"/>
                <w:szCs w:val="24"/>
                <w:lang w:val="ru-RU"/>
              </w:rPr>
            </w:pPr>
            <w:r w:rsidRPr="005351A3">
              <w:rPr>
                <w:sz w:val="24"/>
                <w:szCs w:val="24"/>
                <w:lang w:val="ru-RU"/>
              </w:rPr>
              <w:t xml:space="preserve"> БИК 015004950</w:t>
            </w:r>
          </w:p>
          <w:p w:rsidR="005351A3" w:rsidRPr="005351A3" w:rsidRDefault="005351A3" w:rsidP="005351A3">
            <w:pPr>
              <w:pStyle w:val="a4"/>
              <w:rPr>
                <w:sz w:val="24"/>
                <w:szCs w:val="24"/>
                <w:lang w:val="ru-RU"/>
              </w:rPr>
            </w:pPr>
            <w:r w:rsidRPr="005351A3">
              <w:rPr>
                <w:sz w:val="24"/>
                <w:szCs w:val="24"/>
                <w:lang w:val="ru-RU"/>
              </w:rPr>
              <w:t>р/с 03100643000000015100</w:t>
            </w:r>
            <w:r>
              <w:rPr>
                <w:sz w:val="24"/>
                <w:szCs w:val="24"/>
                <w:lang w:val="ru-RU"/>
              </w:rPr>
              <w:t>, к/с 40102810445370000043</w:t>
            </w:r>
          </w:p>
          <w:p w:rsidR="005351A3" w:rsidRPr="005351A3" w:rsidRDefault="005351A3" w:rsidP="005351A3">
            <w:pPr>
              <w:pStyle w:val="a4"/>
              <w:rPr>
                <w:sz w:val="24"/>
                <w:szCs w:val="24"/>
                <w:lang w:val="ru-RU"/>
              </w:rPr>
            </w:pPr>
            <w:r w:rsidRPr="005351A3">
              <w:rPr>
                <w:sz w:val="24"/>
                <w:szCs w:val="24"/>
                <w:lang w:val="ru-RU"/>
              </w:rPr>
              <w:t>ОГРН 1025404356724</w:t>
            </w:r>
          </w:p>
          <w:p w:rsidR="005351A3" w:rsidRPr="005351A3" w:rsidRDefault="005351A3" w:rsidP="005351A3">
            <w:pPr>
              <w:pStyle w:val="a4"/>
              <w:rPr>
                <w:sz w:val="24"/>
                <w:szCs w:val="24"/>
                <w:lang w:val="ru-RU"/>
              </w:rPr>
            </w:pPr>
            <w:r w:rsidRPr="005351A3">
              <w:rPr>
                <w:sz w:val="24"/>
                <w:szCs w:val="24"/>
                <w:lang w:val="ru-RU"/>
              </w:rPr>
              <w:t>ОКПО 04199820, ОКОНХ 97620, ОКАТО 50240807000</w:t>
            </w:r>
          </w:p>
          <w:p w:rsidR="005351A3" w:rsidRDefault="005351A3" w:rsidP="005351A3">
            <w:pPr>
              <w:rPr>
                <w:sz w:val="24"/>
                <w:szCs w:val="24"/>
                <w:lang w:val="ru-RU"/>
              </w:rPr>
            </w:pPr>
            <w:r w:rsidRPr="005351A3">
              <w:rPr>
                <w:sz w:val="24"/>
                <w:szCs w:val="24"/>
                <w:lang w:val="ru-RU"/>
              </w:rPr>
              <w:t>КБК: 55500000000000000180</w:t>
            </w:r>
          </w:p>
          <w:p w:rsidR="008025FB" w:rsidRPr="003528EF" w:rsidRDefault="007D41C0" w:rsidP="005351A3">
            <w:pPr>
              <w:rPr>
                <w:rFonts w:ascii="Times New Roman" w:hAnsi="Times New Roman" w:cs="Times New Roman"/>
                <w:bCs/>
                <w:sz w:val="24"/>
                <w:szCs w:val="24"/>
                <w:lang w:val="ru-RU"/>
              </w:rPr>
            </w:pPr>
            <w:r w:rsidRPr="008E0992">
              <w:rPr>
                <w:rFonts w:ascii="Times New Roman" w:eastAsia="Times New Roman" w:hAnsi="Times New Roman" w:cs="Times New Roman"/>
                <w:sz w:val="24"/>
                <w:lang w:val="ru-RU"/>
              </w:rPr>
              <w:t xml:space="preserve">Назначение платежа: Денежные средства для обеспечения </w:t>
            </w:r>
            <w:r>
              <w:rPr>
                <w:rFonts w:ascii="Times New Roman" w:eastAsia="Times New Roman" w:hAnsi="Times New Roman" w:cs="Times New Roman"/>
                <w:sz w:val="24"/>
                <w:lang w:val="ru-RU"/>
              </w:rPr>
              <w:t>гарантийных обязательств по контракту № ____</w:t>
            </w:r>
            <w:proofErr w:type="gramStart"/>
            <w:r>
              <w:rPr>
                <w:rFonts w:ascii="Times New Roman" w:eastAsia="Times New Roman" w:hAnsi="Times New Roman" w:cs="Times New Roman"/>
                <w:sz w:val="24"/>
                <w:lang w:val="ru-RU"/>
              </w:rPr>
              <w:t>_  от</w:t>
            </w:r>
            <w:proofErr w:type="gramEnd"/>
            <w:r>
              <w:rPr>
                <w:rFonts w:ascii="Times New Roman" w:eastAsia="Times New Roman" w:hAnsi="Times New Roman" w:cs="Times New Roman"/>
                <w:sz w:val="24"/>
                <w:lang w:val="ru-RU"/>
              </w:rPr>
              <w:t xml:space="preserve">  ______22г. на строительство водозаборной скважины</w:t>
            </w:r>
            <w:r w:rsidRPr="008E0992">
              <w:rPr>
                <w:rFonts w:ascii="Times New Roman" w:hAnsi="Times New Roman" w:cs="Times New Roman"/>
                <w:bCs/>
                <w:sz w:val="24"/>
                <w:szCs w:val="24"/>
                <w:lang w:val="ru-RU"/>
              </w:rPr>
              <w:t xml:space="preserve"> на территории Боровского сельсовета Новосибирского района Новосибирской области.</w:t>
            </w:r>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lastRenderedPageBreak/>
              <w:t>Требования к обеспечению исполнения контракта, гарантийных обязательств</w:t>
            </w:r>
          </w:p>
          <w:p w:rsidR="008025FB" w:rsidRPr="00812FA4" w:rsidRDefault="008025FB">
            <w:pPr>
              <w:rPr>
                <w:rFonts w:hAnsi="Times New Roman" w:cs="Times New Roman"/>
                <w:color w:val="000000"/>
                <w:sz w:val="24"/>
                <w:szCs w:val="24"/>
                <w:lang w:val="ru-RU"/>
              </w:rPr>
            </w:pPr>
          </w:p>
          <w:p w:rsidR="008025FB" w:rsidRPr="00812FA4" w:rsidRDefault="008025FB">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банковская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 xml:space="preserve">2.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w:t>
            </w:r>
            <w:r w:rsidRPr="00812FA4">
              <w:rPr>
                <w:rFonts w:hAnsi="Times New Roman" w:cs="Times New Roman"/>
                <w:color w:val="000000"/>
                <w:sz w:val="24"/>
                <w:szCs w:val="24"/>
                <w:lang w:val="ru-RU"/>
              </w:rPr>
              <w:lastRenderedPageBreak/>
              <w:t>представляется участником закупки до заключения контракта в случаях, установленных Закона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tc>
      </w:tr>
      <w:tr w:rsidR="008025F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Информация о банковском сопровождении контракта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proofErr w:type="spellStart"/>
            <w:r>
              <w:rPr>
                <w:rFonts w:hAnsi="Times New Roman" w:cs="Times New Roman"/>
                <w:color w:val="000000"/>
                <w:sz w:val="24"/>
                <w:szCs w:val="24"/>
              </w:rPr>
              <w:t>Не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установлено</w:t>
            </w:r>
            <w:proofErr w:type="spellEnd"/>
          </w:p>
        </w:tc>
      </w:tr>
      <w:tr w:rsidR="008025FB" w:rsidRPr="002D22D0">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Информация о возможности одностороннего отказа от исполнения контракта в соответствии со статьей 95 Закона № 44-ФЗ</w:t>
            </w:r>
          </w:p>
          <w:p w:rsidR="008025FB" w:rsidRPr="00812FA4" w:rsidRDefault="008025FB">
            <w:pP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bl>
    <w:p w:rsidR="008025FB" w:rsidRPr="007A12F3" w:rsidRDefault="00FA0275" w:rsidP="007A12F3">
      <w:pPr>
        <w:pStyle w:val="a8"/>
        <w:numPr>
          <w:ilvl w:val="0"/>
          <w:numId w:val="1"/>
        </w:numPr>
        <w:rPr>
          <w:rFonts w:hAnsi="Times New Roman" w:cs="Times New Roman"/>
          <w:color w:val="000000"/>
          <w:sz w:val="24"/>
          <w:szCs w:val="24"/>
        </w:rPr>
      </w:pPr>
      <w:proofErr w:type="spellStart"/>
      <w:r w:rsidRPr="007A12F3">
        <w:rPr>
          <w:rFonts w:hAnsi="Times New Roman" w:cs="Times New Roman"/>
          <w:b/>
          <w:bCs/>
          <w:color w:val="000000"/>
          <w:sz w:val="24"/>
          <w:szCs w:val="24"/>
        </w:rPr>
        <w:t>Информация</w:t>
      </w:r>
      <w:proofErr w:type="spellEnd"/>
      <w:r w:rsidRPr="007A12F3">
        <w:rPr>
          <w:rFonts w:hAnsi="Times New Roman" w:cs="Times New Roman"/>
          <w:b/>
          <w:bCs/>
          <w:color w:val="000000"/>
          <w:sz w:val="24"/>
          <w:szCs w:val="24"/>
        </w:rPr>
        <w:t xml:space="preserve"> </w:t>
      </w:r>
      <w:proofErr w:type="spellStart"/>
      <w:r w:rsidRPr="007A12F3">
        <w:rPr>
          <w:rFonts w:hAnsi="Times New Roman" w:cs="Times New Roman"/>
          <w:b/>
          <w:bCs/>
          <w:color w:val="000000"/>
          <w:sz w:val="24"/>
          <w:szCs w:val="24"/>
        </w:rPr>
        <w:t>об</w:t>
      </w:r>
      <w:proofErr w:type="spellEnd"/>
      <w:r w:rsidRPr="007A12F3">
        <w:rPr>
          <w:rFonts w:hAnsi="Times New Roman" w:cs="Times New Roman"/>
          <w:b/>
          <w:bCs/>
          <w:color w:val="000000"/>
          <w:sz w:val="24"/>
          <w:szCs w:val="24"/>
        </w:rPr>
        <w:t xml:space="preserve"> </w:t>
      </w:r>
      <w:proofErr w:type="spellStart"/>
      <w:r w:rsidRPr="007A12F3">
        <w:rPr>
          <w:rFonts w:hAnsi="Times New Roman" w:cs="Times New Roman"/>
          <w:b/>
          <w:bCs/>
          <w:color w:val="000000"/>
          <w:sz w:val="24"/>
          <w:szCs w:val="24"/>
        </w:rPr>
        <w:t>электронном</w:t>
      </w:r>
      <w:proofErr w:type="spellEnd"/>
      <w:r w:rsidRPr="007A12F3">
        <w:rPr>
          <w:rFonts w:hAnsi="Times New Roman" w:cs="Times New Roman"/>
          <w:b/>
          <w:bCs/>
          <w:color w:val="000000"/>
          <w:sz w:val="24"/>
          <w:szCs w:val="24"/>
        </w:rPr>
        <w:t xml:space="preserve"> </w:t>
      </w:r>
      <w:proofErr w:type="spellStart"/>
      <w:r w:rsidRPr="007A12F3">
        <w:rPr>
          <w:rFonts w:hAnsi="Times New Roman" w:cs="Times New Roman"/>
          <w:b/>
          <w:bCs/>
          <w:color w:val="000000"/>
          <w:sz w:val="24"/>
          <w:szCs w:val="24"/>
        </w:rPr>
        <w:t>аукционе</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5085"/>
        <w:gridCol w:w="1389"/>
      </w:tblGrid>
      <w:tr w:rsidR="008025FB" w:rsidRPr="007010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Default="00FA0275">
            <w:pPr>
              <w:rPr>
                <w:rFonts w:hAnsi="Times New Roman" w:cs="Times New Roman"/>
                <w:color w:val="000000"/>
                <w:sz w:val="24"/>
                <w:szCs w:val="24"/>
              </w:rPr>
            </w:pPr>
            <w:r>
              <w:rPr>
                <w:rFonts w:hAnsi="Times New Roman" w:cs="Times New Roman"/>
                <w:color w:val="000000"/>
                <w:sz w:val="24"/>
                <w:szCs w:val="24"/>
              </w:rPr>
              <w:t>Дата подведения итогов электронного аукциона</w:t>
            </w:r>
          </w:p>
          <w:p w:rsidR="008025FB" w:rsidRDefault="008025FB">
            <w:pPr>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7010AF" w:rsidRDefault="007010AF">
            <w:pPr>
              <w:rPr>
                <w:rFonts w:hAnsi="Times New Roman" w:cs="Times New Roman"/>
                <w:color w:val="000000"/>
                <w:sz w:val="24"/>
                <w:szCs w:val="24"/>
                <w:lang w:val="ru-RU"/>
              </w:rPr>
            </w:pPr>
            <w:r w:rsidRPr="007010AF">
              <w:rPr>
                <w:rFonts w:hAnsi="Times New Roman" w:cs="Times New Roman"/>
                <w:color w:val="000000"/>
                <w:sz w:val="24"/>
                <w:szCs w:val="24"/>
                <w:lang w:val="ru-RU"/>
              </w:rPr>
              <w:t>13.04.2022г.</w:t>
            </w:r>
          </w:p>
        </w:tc>
      </w:tr>
      <w:tr w:rsidR="008025FB" w:rsidRPr="007010A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025FB" w:rsidRPr="007010AF" w:rsidRDefault="00FA0275" w:rsidP="007010AF">
            <w:pPr>
              <w:rPr>
                <w:rFonts w:hAnsi="Times New Roman" w:cs="Times New Roman"/>
                <w:color w:val="000000"/>
                <w:sz w:val="24"/>
                <w:szCs w:val="24"/>
                <w:lang w:val="ru-RU"/>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r w:rsidR="007010AF">
              <w:rPr>
                <w:rFonts w:hAnsi="Times New Roman" w:cs="Times New Roman"/>
                <w:color w:val="000000"/>
                <w:sz w:val="24"/>
                <w:szCs w:val="24"/>
                <w:lang w:val="ru-RU"/>
              </w:rPr>
              <w:t>окончания подачи заявок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025FB" w:rsidRPr="007010AF" w:rsidRDefault="007010AF" w:rsidP="00DF35A6">
            <w:pPr>
              <w:rPr>
                <w:rFonts w:hAnsi="Times New Roman" w:cs="Times New Roman"/>
                <w:color w:val="000000"/>
                <w:sz w:val="24"/>
                <w:szCs w:val="24"/>
                <w:lang w:val="ru-RU"/>
              </w:rPr>
            </w:pPr>
            <w:r w:rsidRPr="007010AF">
              <w:rPr>
                <w:rFonts w:hAnsi="Times New Roman" w:cs="Times New Roman"/>
                <w:color w:val="000000"/>
                <w:sz w:val="24"/>
                <w:szCs w:val="24"/>
                <w:lang w:val="ru-RU"/>
              </w:rPr>
              <w:t>12.04.2022г.</w:t>
            </w:r>
            <w:r w:rsidR="00FA0275" w:rsidRPr="007010AF">
              <w:rPr>
                <w:rFonts w:hAnsi="Times New Roman" w:cs="Times New Roman"/>
                <w:color w:val="000000"/>
                <w:sz w:val="24"/>
                <w:szCs w:val="24"/>
                <w:lang w:val="ru-RU"/>
              </w:rPr>
              <w:t xml:space="preserve"> </w:t>
            </w:r>
          </w:p>
        </w:tc>
      </w:tr>
    </w:tbl>
    <w:p w:rsidR="008025FB" w:rsidRPr="00812FA4" w:rsidRDefault="00FA0275">
      <w:pPr>
        <w:rPr>
          <w:rFonts w:hAnsi="Times New Roman" w:cs="Times New Roman"/>
          <w:color w:val="000000"/>
          <w:sz w:val="24"/>
          <w:szCs w:val="24"/>
          <w:lang w:val="ru-RU"/>
        </w:rPr>
      </w:pPr>
      <w:r w:rsidRPr="00812FA4">
        <w:rPr>
          <w:rFonts w:hAnsi="Times New Roman" w:cs="Times New Roman"/>
          <w:color w:val="000000"/>
          <w:sz w:val="24"/>
          <w:szCs w:val="24"/>
          <w:lang w:val="ru-RU"/>
        </w:rPr>
        <w:t>Извещение об электронном аукционе содержит следующие электронные документы:</w:t>
      </w:r>
    </w:p>
    <w:p w:rsidR="008025FB" w:rsidRPr="00812FA4" w:rsidRDefault="00FA0275">
      <w:pPr>
        <w:rPr>
          <w:rFonts w:hAnsi="Times New Roman" w:cs="Times New Roman"/>
          <w:color w:val="000000"/>
          <w:sz w:val="24"/>
          <w:szCs w:val="24"/>
          <w:lang w:val="ru-RU"/>
        </w:rPr>
      </w:pPr>
      <w:r w:rsidRPr="00812FA4">
        <w:rPr>
          <w:rFonts w:hAnsi="Times New Roman" w:cs="Times New Roman"/>
          <w:b/>
          <w:bCs/>
          <w:color w:val="000000"/>
          <w:sz w:val="24"/>
          <w:szCs w:val="24"/>
          <w:lang w:val="ru-RU"/>
        </w:rPr>
        <w:t>Приложение 1. Описание объекта закупки в соответствии со статьей 33 Закона № 44-</w:t>
      </w:r>
      <w:proofErr w:type="gramStart"/>
      <w:r w:rsidRPr="00812FA4">
        <w:rPr>
          <w:rFonts w:hAnsi="Times New Roman" w:cs="Times New Roman"/>
          <w:b/>
          <w:bCs/>
          <w:color w:val="000000"/>
          <w:sz w:val="24"/>
          <w:szCs w:val="24"/>
          <w:lang w:val="ru-RU"/>
        </w:rPr>
        <w:t>ФЗ.</w:t>
      </w:r>
      <w:r w:rsidR="00C13B84">
        <w:rPr>
          <w:rFonts w:hAnsi="Times New Roman" w:cs="Times New Roman"/>
          <w:b/>
          <w:bCs/>
          <w:color w:val="000000"/>
          <w:sz w:val="24"/>
          <w:szCs w:val="24"/>
          <w:lang w:val="ru-RU"/>
        </w:rPr>
        <w:t>(</w:t>
      </w:r>
      <w:proofErr w:type="gramEnd"/>
      <w:r>
        <w:rPr>
          <w:rFonts w:hAnsi="Times New Roman" w:cs="Times New Roman"/>
          <w:b/>
          <w:bCs/>
          <w:color w:val="000000"/>
          <w:sz w:val="24"/>
          <w:szCs w:val="24"/>
          <w:lang w:val="ru-RU"/>
        </w:rPr>
        <w:t>Приложение 1 к Описанию объекта закупки-</w:t>
      </w:r>
      <w:r w:rsidR="00C13B84">
        <w:rPr>
          <w:rFonts w:hAnsi="Times New Roman" w:cs="Times New Roman"/>
          <w:b/>
          <w:bCs/>
          <w:color w:val="000000"/>
          <w:sz w:val="24"/>
          <w:szCs w:val="24"/>
          <w:lang w:val="ru-RU"/>
        </w:rPr>
        <w:t>проектная документация</w:t>
      </w:r>
      <w:r w:rsidR="00F334FD">
        <w:rPr>
          <w:rFonts w:hAnsi="Times New Roman" w:cs="Times New Roman"/>
          <w:b/>
          <w:bCs/>
          <w:color w:val="000000"/>
          <w:sz w:val="24"/>
          <w:szCs w:val="24"/>
          <w:lang w:val="ru-RU"/>
        </w:rPr>
        <w:t>, ведомость объема работ, заключение государственной экспертизы</w:t>
      </w:r>
      <w:r w:rsidR="00C13B84">
        <w:rPr>
          <w:rFonts w:hAnsi="Times New Roman" w:cs="Times New Roman"/>
          <w:b/>
          <w:bCs/>
          <w:color w:val="000000"/>
          <w:sz w:val="24"/>
          <w:szCs w:val="24"/>
          <w:lang w:val="ru-RU"/>
        </w:rPr>
        <w:t>)</w:t>
      </w:r>
    </w:p>
    <w:p w:rsidR="008025FB" w:rsidRPr="00812FA4" w:rsidRDefault="00FA0275">
      <w:pPr>
        <w:rPr>
          <w:rFonts w:hAnsi="Times New Roman" w:cs="Times New Roman"/>
          <w:color w:val="000000"/>
          <w:sz w:val="24"/>
          <w:szCs w:val="24"/>
          <w:lang w:val="ru-RU"/>
        </w:rPr>
      </w:pPr>
      <w:r w:rsidRPr="00812FA4">
        <w:rPr>
          <w:rFonts w:hAnsi="Times New Roman" w:cs="Times New Roman"/>
          <w:b/>
          <w:bCs/>
          <w:color w:val="000000"/>
          <w:sz w:val="24"/>
          <w:szCs w:val="24"/>
          <w:lang w:val="ru-RU"/>
        </w:rPr>
        <w:t>Приложение 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r w:rsidR="005902CE">
        <w:rPr>
          <w:rFonts w:hAnsi="Times New Roman" w:cs="Times New Roman"/>
          <w:b/>
          <w:bCs/>
          <w:color w:val="000000"/>
          <w:sz w:val="24"/>
          <w:szCs w:val="24"/>
          <w:lang w:val="ru-RU"/>
        </w:rPr>
        <w:t xml:space="preserve"> (</w:t>
      </w:r>
      <w:r w:rsidR="00F334FD">
        <w:rPr>
          <w:rFonts w:hAnsi="Times New Roman" w:cs="Times New Roman"/>
          <w:b/>
          <w:bCs/>
          <w:color w:val="000000"/>
          <w:sz w:val="24"/>
          <w:szCs w:val="24"/>
          <w:lang w:val="ru-RU"/>
        </w:rPr>
        <w:t>Сводный</w:t>
      </w:r>
      <w:r w:rsidR="005902CE">
        <w:rPr>
          <w:rFonts w:hAnsi="Times New Roman" w:cs="Times New Roman"/>
          <w:b/>
          <w:bCs/>
          <w:color w:val="000000"/>
          <w:sz w:val="24"/>
          <w:szCs w:val="24"/>
          <w:lang w:val="ru-RU"/>
        </w:rPr>
        <w:t xml:space="preserve"> сметный расчет</w:t>
      </w:r>
      <w:r w:rsidR="00F334FD">
        <w:rPr>
          <w:rFonts w:hAnsi="Times New Roman" w:cs="Times New Roman"/>
          <w:b/>
          <w:bCs/>
          <w:color w:val="000000"/>
          <w:sz w:val="24"/>
          <w:szCs w:val="24"/>
          <w:lang w:val="ru-RU"/>
        </w:rPr>
        <w:t>, гранд-смета</w:t>
      </w:r>
      <w:r w:rsidR="005902CE">
        <w:rPr>
          <w:rFonts w:hAnsi="Times New Roman" w:cs="Times New Roman"/>
          <w:b/>
          <w:bCs/>
          <w:color w:val="000000"/>
          <w:sz w:val="24"/>
          <w:szCs w:val="24"/>
          <w:lang w:val="ru-RU"/>
        </w:rPr>
        <w:t>)</w:t>
      </w:r>
    </w:p>
    <w:p w:rsidR="008025FB" w:rsidRPr="00812FA4" w:rsidRDefault="00FA0275">
      <w:pPr>
        <w:rPr>
          <w:rFonts w:hAnsi="Times New Roman" w:cs="Times New Roman"/>
          <w:color w:val="000000"/>
          <w:sz w:val="24"/>
          <w:szCs w:val="24"/>
          <w:lang w:val="ru-RU"/>
        </w:rPr>
      </w:pPr>
      <w:r w:rsidRPr="00812FA4">
        <w:rPr>
          <w:rFonts w:hAnsi="Times New Roman" w:cs="Times New Roman"/>
          <w:b/>
          <w:bCs/>
          <w:color w:val="000000"/>
          <w:sz w:val="24"/>
          <w:szCs w:val="24"/>
          <w:lang w:val="ru-RU"/>
        </w:rPr>
        <w:lastRenderedPageBreak/>
        <w:t>Приложение 3. Требования к содержанию, составу заявки на участие в электронном аукционе в соответствии с Законом № 44-ФЗ и инструкция по ее заполнению.</w:t>
      </w:r>
    </w:p>
    <w:p w:rsidR="008025FB" w:rsidRPr="00812FA4" w:rsidRDefault="00FA0275">
      <w:pPr>
        <w:rPr>
          <w:rFonts w:hAnsi="Times New Roman" w:cs="Times New Roman"/>
          <w:color w:val="000000"/>
          <w:sz w:val="24"/>
          <w:szCs w:val="24"/>
          <w:lang w:val="ru-RU"/>
        </w:rPr>
      </w:pPr>
      <w:r w:rsidRPr="00812FA4">
        <w:rPr>
          <w:rFonts w:hAnsi="Times New Roman" w:cs="Times New Roman"/>
          <w:b/>
          <w:bCs/>
          <w:color w:val="000000"/>
          <w:sz w:val="24"/>
          <w:szCs w:val="24"/>
          <w:lang w:val="ru-RU"/>
        </w:rPr>
        <w:t>Приложение 4. Проект контракта.</w:t>
      </w:r>
    </w:p>
    <w:sectPr w:rsidR="008025FB" w:rsidRPr="00812FA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3A84"/>
    <w:multiLevelType w:val="hybridMultilevel"/>
    <w:tmpl w:val="3D929268"/>
    <w:lvl w:ilvl="0" w:tplc="5B4253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59E3"/>
    <w:rsid w:val="000C69B7"/>
    <w:rsid w:val="000E70A6"/>
    <w:rsid w:val="00111E1E"/>
    <w:rsid w:val="00147169"/>
    <w:rsid w:val="00162449"/>
    <w:rsid w:val="001D4AC7"/>
    <w:rsid w:val="00206BBC"/>
    <w:rsid w:val="00236206"/>
    <w:rsid w:val="00265E02"/>
    <w:rsid w:val="002B4CFA"/>
    <w:rsid w:val="002D22D0"/>
    <w:rsid w:val="002D33B1"/>
    <w:rsid w:val="002D3591"/>
    <w:rsid w:val="002F3F07"/>
    <w:rsid w:val="00344537"/>
    <w:rsid w:val="003514A0"/>
    <w:rsid w:val="003528EF"/>
    <w:rsid w:val="003A6F98"/>
    <w:rsid w:val="003F3D6A"/>
    <w:rsid w:val="00473609"/>
    <w:rsid w:val="004F14E7"/>
    <w:rsid w:val="004F7E17"/>
    <w:rsid w:val="005259CD"/>
    <w:rsid w:val="005351A3"/>
    <w:rsid w:val="00545B4B"/>
    <w:rsid w:val="005902CE"/>
    <w:rsid w:val="005A05CE"/>
    <w:rsid w:val="00605D97"/>
    <w:rsid w:val="00653AF6"/>
    <w:rsid w:val="006B449B"/>
    <w:rsid w:val="006E12AC"/>
    <w:rsid w:val="007010AF"/>
    <w:rsid w:val="007032A3"/>
    <w:rsid w:val="00705037"/>
    <w:rsid w:val="00773B55"/>
    <w:rsid w:val="007A12F3"/>
    <w:rsid w:val="007B4B35"/>
    <w:rsid w:val="007D41C0"/>
    <w:rsid w:val="008025FB"/>
    <w:rsid w:val="00812FA4"/>
    <w:rsid w:val="00824D9D"/>
    <w:rsid w:val="0091134C"/>
    <w:rsid w:val="009643A7"/>
    <w:rsid w:val="00982E85"/>
    <w:rsid w:val="00A71F9D"/>
    <w:rsid w:val="00B11FEC"/>
    <w:rsid w:val="00B73A5A"/>
    <w:rsid w:val="00BC135C"/>
    <w:rsid w:val="00C13B84"/>
    <w:rsid w:val="00CD1D09"/>
    <w:rsid w:val="00CF7AF0"/>
    <w:rsid w:val="00D85473"/>
    <w:rsid w:val="00DF35A6"/>
    <w:rsid w:val="00E438A1"/>
    <w:rsid w:val="00E666F0"/>
    <w:rsid w:val="00E70D7A"/>
    <w:rsid w:val="00F01E19"/>
    <w:rsid w:val="00F05ED0"/>
    <w:rsid w:val="00F334FD"/>
    <w:rsid w:val="00F75D13"/>
    <w:rsid w:val="00FA0275"/>
    <w:rsid w:val="00FD749D"/>
    <w:rsid w:val="00FE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C8CBD-FE41-429F-A27A-C8861C0D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rsid w:val="00812FA4"/>
    <w:rPr>
      <w:color w:val="0000FF"/>
      <w:u w:val="single"/>
    </w:rPr>
  </w:style>
  <w:style w:type="paragraph" w:styleId="a4">
    <w:name w:val="No Spacing"/>
    <w:uiPriority w:val="1"/>
    <w:qFormat/>
    <w:rsid w:val="00812FA4"/>
    <w:pPr>
      <w:spacing w:before="0" w:after="0"/>
    </w:pPr>
  </w:style>
  <w:style w:type="paragraph" w:styleId="a5">
    <w:name w:val="Balloon Text"/>
    <w:basedOn w:val="a"/>
    <w:link w:val="a6"/>
    <w:uiPriority w:val="99"/>
    <w:semiHidden/>
    <w:unhideWhenUsed/>
    <w:rsid w:val="00545B4B"/>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545B4B"/>
    <w:rPr>
      <w:rFonts w:ascii="Segoe UI" w:hAnsi="Segoe UI" w:cs="Segoe UI"/>
      <w:sz w:val="18"/>
      <w:szCs w:val="18"/>
    </w:rPr>
  </w:style>
  <w:style w:type="character" w:styleId="a7">
    <w:name w:val="Strong"/>
    <w:basedOn w:val="a0"/>
    <w:uiPriority w:val="22"/>
    <w:qFormat/>
    <w:rsid w:val="00CD1D09"/>
    <w:rPr>
      <w:b/>
      <w:bCs/>
    </w:rPr>
  </w:style>
  <w:style w:type="character" w:customStyle="1" w:styleId="sectioninfo">
    <w:name w:val="section__info"/>
    <w:basedOn w:val="a0"/>
    <w:rsid w:val="007B4B35"/>
  </w:style>
  <w:style w:type="character" w:customStyle="1" w:styleId="sectiontitle">
    <w:name w:val="section__title"/>
    <w:basedOn w:val="a0"/>
    <w:rsid w:val="007B4B35"/>
  </w:style>
  <w:style w:type="paragraph" w:styleId="a8">
    <w:name w:val="List Paragraph"/>
    <w:basedOn w:val="a"/>
    <w:uiPriority w:val="34"/>
    <w:qFormat/>
    <w:rsid w:val="007A1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upki-kontur.ru/news/pretenzionnaya-rabota-zakazch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kontur.ru/news/dolya-zakupok-goskompanij-smp-25/"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14</Pages>
  <Words>3037</Words>
  <Characters>17313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BUHGALTER</cp:lastModifiedBy>
  <cp:revision>32</cp:revision>
  <cp:lastPrinted>2022-02-08T07:51:00Z</cp:lastPrinted>
  <dcterms:created xsi:type="dcterms:W3CDTF">2011-11-02T04:15:00Z</dcterms:created>
  <dcterms:modified xsi:type="dcterms:W3CDTF">2022-04-04T03:54:00Z</dcterms:modified>
</cp:coreProperties>
</file>