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A33620" w14:textId="77777777" w:rsidR="00C61050" w:rsidRDefault="00C61050" w:rsidP="00C61050">
      <w:pPr>
        <w:spacing w:after="0"/>
        <w:jc w:val="center"/>
        <w:rPr>
          <w:b/>
        </w:rPr>
      </w:pPr>
      <w:r w:rsidRPr="002B282D">
        <w:rPr>
          <w:b/>
        </w:rPr>
        <w:t>Проект муниципального контракта</w:t>
      </w:r>
    </w:p>
    <w:p w14:paraId="21A33621" w14:textId="77777777" w:rsidR="00C61050" w:rsidRPr="002B282D" w:rsidRDefault="00C61050" w:rsidP="00C61050">
      <w:pPr>
        <w:spacing w:after="0"/>
        <w:jc w:val="center"/>
        <w:rPr>
          <w:b/>
        </w:rPr>
      </w:pPr>
    </w:p>
    <w:p w14:paraId="21A33622" w14:textId="77777777" w:rsidR="00FA0B11" w:rsidRDefault="006C5AD1" w:rsidP="00FA0B11">
      <w:pPr>
        <w:jc w:val="center"/>
        <w:rPr>
          <w:b/>
          <w:sz w:val="22"/>
          <w:szCs w:val="22"/>
        </w:rPr>
      </w:pPr>
      <w:r w:rsidRPr="004D0CAF">
        <w:rPr>
          <w:b/>
          <w:sz w:val="22"/>
          <w:szCs w:val="22"/>
        </w:rPr>
        <w:t>Муниципальный контракт № _____</w:t>
      </w:r>
    </w:p>
    <w:p w14:paraId="21A33623" w14:textId="77777777" w:rsidR="00FA0B11" w:rsidRPr="004D0CAF" w:rsidRDefault="00FA0B11" w:rsidP="00FA0B11">
      <w:pPr>
        <w:rPr>
          <w:b/>
          <w:sz w:val="22"/>
          <w:szCs w:val="22"/>
        </w:rPr>
      </w:pPr>
      <w:r>
        <w:rPr>
          <w:b/>
          <w:sz w:val="22"/>
          <w:szCs w:val="22"/>
        </w:rPr>
        <w:t xml:space="preserve">                                           ИКЗ</w:t>
      </w:r>
    </w:p>
    <w:p w14:paraId="21A33624" w14:textId="77777777" w:rsidR="00CA28FA" w:rsidRDefault="006C5AD1" w:rsidP="00CA28FA">
      <w:pPr>
        <w:pStyle w:val="ConsPlusNormal"/>
        <w:ind w:firstLine="0"/>
        <w:jc w:val="center"/>
        <w:rPr>
          <w:rFonts w:ascii="Times New Roman" w:hAnsi="Times New Roman" w:cs="Times New Roman"/>
          <w:b/>
          <w:sz w:val="22"/>
          <w:szCs w:val="22"/>
        </w:rPr>
      </w:pPr>
      <w:r w:rsidRPr="00EB7A90">
        <w:rPr>
          <w:rFonts w:ascii="Times New Roman" w:hAnsi="Times New Roman" w:cs="Times New Roman"/>
          <w:b/>
          <w:sz w:val="22"/>
          <w:szCs w:val="22"/>
        </w:rPr>
        <w:t xml:space="preserve">на </w:t>
      </w:r>
      <w:r w:rsidR="002238F4">
        <w:rPr>
          <w:rFonts w:ascii="Times New Roman" w:hAnsi="Times New Roman" w:cs="Times New Roman"/>
          <w:b/>
          <w:sz w:val="22"/>
          <w:szCs w:val="22"/>
        </w:rPr>
        <w:t>в</w:t>
      </w:r>
      <w:r w:rsidR="002238F4" w:rsidRPr="002238F4">
        <w:rPr>
          <w:rFonts w:ascii="Times New Roman" w:hAnsi="Times New Roman" w:cs="Times New Roman"/>
          <w:b/>
          <w:sz w:val="22"/>
          <w:szCs w:val="22"/>
        </w:rPr>
        <w:t xml:space="preserve">ыполнение работ по разработке проектно-сметной документации (ПСД) на "Строительство </w:t>
      </w:r>
      <w:proofErr w:type="spellStart"/>
      <w:r w:rsidR="002238F4" w:rsidRPr="002238F4">
        <w:rPr>
          <w:rFonts w:ascii="Times New Roman" w:hAnsi="Times New Roman" w:cs="Times New Roman"/>
          <w:b/>
          <w:sz w:val="22"/>
          <w:szCs w:val="22"/>
        </w:rPr>
        <w:t>блочно</w:t>
      </w:r>
      <w:proofErr w:type="spellEnd"/>
      <w:r w:rsidR="002238F4" w:rsidRPr="002238F4">
        <w:rPr>
          <w:rFonts w:ascii="Times New Roman" w:hAnsi="Times New Roman" w:cs="Times New Roman"/>
          <w:b/>
          <w:sz w:val="22"/>
          <w:szCs w:val="22"/>
        </w:rPr>
        <w:t xml:space="preserve">-модульной </w:t>
      </w:r>
      <w:r w:rsidR="00FA0B11">
        <w:rPr>
          <w:rFonts w:ascii="Times New Roman" w:hAnsi="Times New Roman" w:cs="Times New Roman"/>
          <w:b/>
          <w:sz w:val="22"/>
          <w:szCs w:val="22"/>
        </w:rPr>
        <w:t xml:space="preserve">газовой </w:t>
      </w:r>
      <w:r w:rsidR="002238F4" w:rsidRPr="002238F4">
        <w:rPr>
          <w:rFonts w:ascii="Times New Roman" w:hAnsi="Times New Roman" w:cs="Times New Roman"/>
          <w:b/>
          <w:sz w:val="22"/>
          <w:szCs w:val="22"/>
        </w:rPr>
        <w:t xml:space="preserve">котельной на </w:t>
      </w:r>
      <w:r w:rsidR="00FA0B11">
        <w:rPr>
          <w:rFonts w:ascii="Times New Roman" w:hAnsi="Times New Roman" w:cs="Times New Roman"/>
          <w:b/>
          <w:sz w:val="22"/>
          <w:szCs w:val="22"/>
        </w:rPr>
        <w:t>территории Боровского сельсовета</w:t>
      </w:r>
      <w:r w:rsidR="006002CA">
        <w:rPr>
          <w:rFonts w:ascii="Times New Roman" w:hAnsi="Times New Roman" w:cs="Times New Roman"/>
          <w:b/>
          <w:sz w:val="22"/>
          <w:szCs w:val="22"/>
        </w:rPr>
        <w:t xml:space="preserve"> с. Боровое.</w:t>
      </w:r>
    </w:p>
    <w:p w14:paraId="21A33625" w14:textId="77777777" w:rsidR="00D645B8" w:rsidRPr="00BB060D" w:rsidRDefault="00D645B8" w:rsidP="00CA28FA">
      <w:pPr>
        <w:pStyle w:val="ConsPlusNormal"/>
        <w:ind w:firstLine="0"/>
        <w:jc w:val="center"/>
        <w:rPr>
          <w:b/>
          <w:kern w:val="28"/>
          <w:sz w:val="22"/>
          <w:szCs w:val="22"/>
        </w:rPr>
      </w:pPr>
    </w:p>
    <w:p w14:paraId="21A33626" w14:textId="77777777" w:rsidR="006C5AD1" w:rsidRPr="00BB060D" w:rsidRDefault="00FA0B11" w:rsidP="00FA0B11">
      <w:pPr>
        <w:pStyle w:val="a7"/>
        <w:shd w:val="clear" w:color="auto" w:fill="FFFFFF"/>
        <w:spacing w:after="0"/>
        <w:rPr>
          <w:rFonts w:eastAsia="Calibri"/>
          <w:kern w:val="28"/>
          <w:sz w:val="22"/>
          <w:szCs w:val="22"/>
        </w:rPr>
      </w:pPr>
      <w:r>
        <w:rPr>
          <w:rFonts w:eastAsia="Calibri"/>
          <w:kern w:val="28"/>
          <w:sz w:val="22"/>
          <w:szCs w:val="22"/>
        </w:rPr>
        <w:t>с. Боровое</w:t>
      </w:r>
      <w:r w:rsidR="00DE192E">
        <w:rPr>
          <w:rFonts w:eastAsia="Calibri"/>
          <w:kern w:val="28"/>
          <w:sz w:val="22"/>
          <w:szCs w:val="22"/>
        </w:rPr>
        <w:tab/>
      </w:r>
      <w:r w:rsidR="00DE192E">
        <w:rPr>
          <w:rFonts w:eastAsia="Calibri"/>
          <w:kern w:val="28"/>
          <w:sz w:val="22"/>
          <w:szCs w:val="22"/>
        </w:rPr>
        <w:tab/>
      </w:r>
      <w:r w:rsidR="00DE192E">
        <w:rPr>
          <w:rFonts w:eastAsia="Calibri"/>
          <w:kern w:val="28"/>
          <w:sz w:val="22"/>
          <w:szCs w:val="22"/>
        </w:rPr>
        <w:tab/>
      </w:r>
      <w:r w:rsidR="00DE192E">
        <w:rPr>
          <w:rFonts w:eastAsia="Calibri"/>
          <w:kern w:val="28"/>
          <w:sz w:val="22"/>
          <w:szCs w:val="22"/>
        </w:rPr>
        <w:tab/>
      </w:r>
      <w:r w:rsidR="00DE192E">
        <w:rPr>
          <w:rFonts w:eastAsia="Calibri"/>
          <w:kern w:val="28"/>
          <w:sz w:val="22"/>
          <w:szCs w:val="22"/>
        </w:rPr>
        <w:tab/>
      </w:r>
      <w:r w:rsidR="00DE192E">
        <w:rPr>
          <w:rFonts w:eastAsia="Calibri"/>
          <w:kern w:val="28"/>
          <w:sz w:val="22"/>
          <w:szCs w:val="22"/>
        </w:rPr>
        <w:tab/>
      </w:r>
      <w:r w:rsidR="00DE192E">
        <w:rPr>
          <w:rFonts w:eastAsia="Calibri"/>
          <w:kern w:val="28"/>
          <w:sz w:val="22"/>
          <w:szCs w:val="22"/>
        </w:rPr>
        <w:tab/>
      </w:r>
      <w:r w:rsidR="00DE192E">
        <w:rPr>
          <w:rFonts w:eastAsia="Calibri"/>
          <w:kern w:val="28"/>
          <w:sz w:val="22"/>
          <w:szCs w:val="22"/>
        </w:rPr>
        <w:tab/>
      </w:r>
      <w:r>
        <w:rPr>
          <w:rFonts w:eastAsia="Calibri"/>
          <w:kern w:val="28"/>
          <w:sz w:val="22"/>
          <w:szCs w:val="22"/>
        </w:rPr>
        <w:t xml:space="preserve">           </w:t>
      </w:r>
      <w:proofErr w:type="gramStart"/>
      <w:r>
        <w:rPr>
          <w:rFonts w:eastAsia="Calibri"/>
          <w:kern w:val="28"/>
          <w:sz w:val="22"/>
          <w:szCs w:val="22"/>
        </w:rPr>
        <w:t xml:space="preserve">   </w:t>
      </w:r>
      <w:r w:rsidR="006C5AD1" w:rsidRPr="00BB060D">
        <w:rPr>
          <w:rFonts w:eastAsia="Calibri"/>
          <w:kern w:val="28"/>
          <w:sz w:val="22"/>
          <w:szCs w:val="22"/>
        </w:rPr>
        <w:t>«</w:t>
      </w:r>
      <w:proofErr w:type="gramEnd"/>
      <w:r w:rsidR="006C5AD1" w:rsidRPr="00BB060D">
        <w:rPr>
          <w:rFonts w:eastAsia="Calibri"/>
          <w:kern w:val="28"/>
          <w:sz w:val="22"/>
          <w:szCs w:val="22"/>
        </w:rPr>
        <w:t xml:space="preserve">___» ____________ </w:t>
      </w:r>
      <w:r w:rsidR="006C5AD1">
        <w:rPr>
          <w:rFonts w:eastAsia="Calibri"/>
          <w:kern w:val="28"/>
          <w:sz w:val="22"/>
          <w:szCs w:val="22"/>
        </w:rPr>
        <w:t>202</w:t>
      </w:r>
      <w:r w:rsidR="00975B4E">
        <w:rPr>
          <w:rFonts w:eastAsia="Calibri"/>
          <w:kern w:val="28"/>
          <w:sz w:val="22"/>
          <w:szCs w:val="22"/>
        </w:rPr>
        <w:t>4г</w:t>
      </w:r>
      <w:r w:rsidR="00A80774">
        <w:rPr>
          <w:rFonts w:eastAsia="Calibri"/>
          <w:kern w:val="28"/>
          <w:sz w:val="22"/>
          <w:szCs w:val="22"/>
        </w:rPr>
        <w:t>.</w:t>
      </w:r>
    </w:p>
    <w:p w14:paraId="21A33627" w14:textId="77777777" w:rsidR="006C5AD1" w:rsidRPr="00E27EA3" w:rsidRDefault="006C5AD1" w:rsidP="006C5AD1">
      <w:pPr>
        <w:widowControl w:val="0"/>
        <w:autoSpaceDE w:val="0"/>
        <w:autoSpaceDN w:val="0"/>
        <w:adjustRightInd w:val="0"/>
        <w:spacing w:after="0"/>
        <w:jc w:val="center"/>
        <w:rPr>
          <w:rFonts w:eastAsia="Calibri"/>
          <w:sz w:val="22"/>
          <w:szCs w:val="22"/>
        </w:rPr>
      </w:pPr>
    </w:p>
    <w:p w14:paraId="21A33628" w14:textId="77777777" w:rsidR="006C5AD1" w:rsidRPr="00FA0B11" w:rsidRDefault="00FA0B11" w:rsidP="00FA0B11">
      <w:pPr>
        <w:rPr>
          <w:sz w:val="28"/>
          <w:szCs w:val="20"/>
        </w:rPr>
      </w:pPr>
      <w:r>
        <w:rPr>
          <w:rFonts w:eastAsia="Calibri"/>
          <w:sz w:val="22"/>
          <w:szCs w:val="22"/>
        </w:rPr>
        <w:t xml:space="preserve">        </w:t>
      </w:r>
      <w:r w:rsidRPr="00FA0B11">
        <w:rPr>
          <w:rStyle w:val="HTML4"/>
          <w:rFonts w:ascii="Times New Roman" w:hAnsi="Times New Roman"/>
          <w:sz w:val="28"/>
          <w:szCs w:val="24"/>
        </w:rPr>
        <w:t xml:space="preserve"> </w:t>
      </w:r>
      <w:r w:rsidRPr="00E50C98">
        <w:rPr>
          <w:rStyle w:val="afff6"/>
          <w:b w:val="0"/>
        </w:rPr>
        <w:t>Администрация Боровского сельсовета Новосибирского района Новосибирской области, именуемая в дальнейшем «Заказчик», в лице главы Боровского сельсовета Новосибирского района Новосибирской области Довгань Евгения Владимировича, действующего на основании УСТАВА</w:t>
      </w:r>
      <w:r w:rsidRPr="00E50C98">
        <w:rPr>
          <w:sz w:val="18"/>
          <w:szCs w:val="20"/>
        </w:rPr>
        <w:t xml:space="preserve">, </w:t>
      </w:r>
      <w:r w:rsidRPr="00E50C98">
        <w:rPr>
          <w:szCs w:val="20"/>
        </w:rPr>
        <w:t xml:space="preserve">и ________________________________________, именуемое в дальнейшем «Подрядчик», в лице _________________________________________, действующего на основании _____________, совместно именуемые «Стороны», по результатам аукциона в электронной форме, на основании протокола подведения итогов аукциона в электронной форме от ___________         № _____________________, заключили настоящий Муниципальный контракт (далее – контракт) о нижеследующем: </w:t>
      </w:r>
    </w:p>
    <w:p w14:paraId="21A33629" w14:textId="77777777" w:rsidR="006C5AD1" w:rsidRPr="00E27EA3" w:rsidRDefault="006C5AD1" w:rsidP="006C5AD1">
      <w:pPr>
        <w:spacing w:after="0"/>
        <w:jc w:val="center"/>
        <w:rPr>
          <w:rFonts w:eastAsia="Calibri"/>
          <w:b/>
          <w:sz w:val="22"/>
          <w:szCs w:val="22"/>
        </w:rPr>
      </w:pPr>
    </w:p>
    <w:p w14:paraId="21A3362A" w14:textId="77777777" w:rsidR="006C5AD1" w:rsidRPr="00E27EA3" w:rsidRDefault="006C5AD1" w:rsidP="006C5AD1">
      <w:pPr>
        <w:spacing w:after="0"/>
        <w:jc w:val="center"/>
        <w:rPr>
          <w:rFonts w:eastAsia="Calibri"/>
          <w:kern w:val="28"/>
          <w:sz w:val="22"/>
          <w:szCs w:val="22"/>
        </w:rPr>
      </w:pPr>
      <w:r w:rsidRPr="00E27EA3">
        <w:rPr>
          <w:rFonts w:eastAsia="Calibri"/>
          <w:b/>
          <w:sz w:val="22"/>
          <w:szCs w:val="22"/>
        </w:rPr>
        <w:t>1. ПРЕДМЕТ КОНТРАКТА</w:t>
      </w:r>
    </w:p>
    <w:p w14:paraId="21A3362B" w14:textId="77777777" w:rsidR="006C5AD1" w:rsidRPr="004D0CAF" w:rsidRDefault="006C5AD1" w:rsidP="006C5AD1">
      <w:pPr>
        <w:spacing w:after="0"/>
        <w:jc w:val="center"/>
        <w:rPr>
          <w:rFonts w:eastAsia="Calibri"/>
          <w:kern w:val="28"/>
          <w:sz w:val="22"/>
          <w:szCs w:val="22"/>
        </w:rPr>
      </w:pPr>
    </w:p>
    <w:p w14:paraId="21A3362C" w14:textId="77777777" w:rsidR="006C5AD1" w:rsidRPr="007E61CE" w:rsidRDefault="006C5AD1" w:rsidP="00024C2C">
      <w:pPr>
        <w:pStyle w:val="ConsPlusNormal"/>
        <w:ind w:firstLine="567"/>
        <w:jc w:val="both"/>
        <w:rPr>
          <w:rFonts w:ascii="Times New Roman" w:hAnsi="Times New Roman" w:cs="Times New Roman"/>
          <w:sz w:val="24"/>
          <w:szCs w:val="22"/>
        </w:rPr>
      </w:pPr>
      <w:r w:rsidRPr="007E61CE">
        <w:rPr>
          <w:rFonts w:ascii="Times New Roman" w:eastAsia="Calibri" w:hAnsi="Times New Roman" w:cs="Times New Roman"/>
          <w:kern w:val="28"/>
          <w:sz w:val="24"/>
          <w:szCs w:val="22"/>
        </w:rPr>
        <w:t xml:space="preserve">1.1. Подрядчик обязуется по заданию Муниципального заказчика </w:t>
      </w:r>
      <w:r w:rsidR="00F86414" w:rsidRPr="007E61CE">
        <w:rPr>
          <w:rFonts w:ascii="Times New Roman" w:eastAsia="Calibri" w:hAnsi="Times New Roman" w:cs="Times New Roman"/>
          <w:kern w:val="28"/>
          <w:sz w:val="24"/>
          <w:szCs w:val="22"/>
        </w:rPr>
        <w:t xml:space="preserve">выполнить </w:t>
      </w:r>
      <w:r w:rsidR="004641D7" w:rsidRPr="007E61CE">
        <w:rPr>
          <w:rFonts w:ascii="Times New Roman" w:eastAsia="Calibri" w:hAnsi="Times New Roman" w:cs="Times New Roman"/>
          <w:kern w:val="28"/>
          <w:sz w:val="24"/>
          <w:szCs w:val="22"/>
        </w:rPr>
        <w:t>работы</w:t>
      </w:r>
      <w:r w:rsidR="007E61CE">
        <w:rPr>
          <w:rFonts w:ascii="Times New Roman" w:eastAsia="Calibri" w:hAnsi="Times New Roman" w:cs="Times New Roman"/>
          <w:kern w:val="28"/>
          <w:sz w:val="24"/>
          <w:szCs w:val="22"/>
        </w:rPr>
        <w:t xml:space="preserve"> </w:t>
      </w:r>
      <w:r w:rsidR="002F1765" w:rsidRPr="007E61CE">
        <w:rPr>
          <w:rFonts w:ascii="Times New Roman" w:eastAsia="Calibri" w:hAnsi="Times New Roman" w:cs="Times New Roman"/>
          <w:kern w:val="28"/>
          <w:sz w:val="24"/>
          <w:szCs w:val="22"/>
        </w:rPr>
        <w:t xml:space="preserve">по разработке </w:t>
      </w:r>
      <w:r w:rsidR="002238F4" w:rsidRPr="007E61CE">
        <w:rPr>
          <w:rFonts w:ascii="Times New Roman" w:eastAsia="Calibri" w:hAnsi="Times New Roman" w:cs="Times New Roman"/>
          <w:kern w:val="28"/>
          <w:sz w:val="24"/>
          <w:szCs w:val="22"/>
        </w:rPr>
        <w:t xml:space="preserve">проектно-сметной документации (ПСД) на "Строительство </w:t>
      </w:r>
      <w:proofErr w:type="spellStart"/>
      <w:r w:rsidR="002238F4" w:rsidRPr="007E61CE">
        <w:rPr>
          <w:rFonts w:ascii="Times New Roman" w:eastAsia="Calibri" w:hAnsi="Times New Roman" w:cs="Times New Roman"/>
          <w:kern w:val="28"/>
          <w:sz w:val="24"/>
          <w:szCs w:val="22"/>
        </w:rPr>
        <w:t>блочно</w:t>
      </w:r>
      <w:proofErr w:type="spellEnd"/>
      <w:r w:rsidR="002238F4" w:rsidRPr="007E61CE">
        <w:rPr>
          <w:rFonts w:ascii="Times New Roman" w:eastAsia="Calibri" w:hAnsi="Times New Roman" w:cs="Times New Roman"/>
          <w:kern w:val="28"/>
          <w:sz w:val="24"/>
          <w:szCs w:val="22"/>
        </w:rPr>
        <w:t xml:space="preserve">-модульной </w:t>
      </w:r>
      <w:r w:rsidR="00E50C98" w:rsidRPr="007E61CE">
        <w:rPr>
          <w:rFonts w:ascii="Times New Roman" w:eastAsia="Calibri" w:hAnsi="Times New Roman" w:cs="Times New Roman"/>
          <w:kern w:val="28"/>
          <w:sz w:val="24"/>
          <w:szCs w:val="22"/>
        </w:rPr>
        <w:t xml:space="preserve">газовой </w:t>
      </w:r>
      <w:r w:rsidR="002238F4" w:rsidRPr="007E61CE">
        <w:rPr>
          <w:rFonts w:ascii="Times New Roman" w:eastAsia="Calibri" w:hAnsi="Times New Roman" w:cs="Times New Roman"/>
          <w:kern w:val="28"/>
          <w:sz w:val="24"/>
          <w:szCs w:val="22"/>
        </w:rPr>
        <w:t xml:space="preserve">котельной на территории </w:t>
      </w:r>
      <w:r w:rsidR="00E50C98" w:rsidRPr="007E61CE">
        <w:rPr>
          <w:rFonts w:ascii="Times New Roman" w:eastAsia="Calibri" w:hAnsi="Times New Roman" w:cs="Times New Roman"/>
          <w:kern w:val="28"/>
          <w:sz w:val="24"/>
          <w:szCs w:val="22"/>
        </w:rPr>
        <w:t xml:space="preserve"> Боровского сельсовета</w:t>
      </w:r>
      <w:r w:rsidR="006002CA">
        <w:rPr>
          <w:rFonts w:ascii="Times New Roman" w:eastAsia="Calibri" w:hAnsi="Times New Roman" w:cs="Times New Roman"/>
          <w:kern w:val="28"/>
          <w:sz w:val="24"/>
          <w:szCs w:val="22"/>
        </w:rPr>
        <w:t xml:space="preserve"> с. Боровое</w:t>
      </w:r>
      <w:r w:rsidR="00E23BE4" w:rsidRPr="007E61CE">
        <w:rPr>
          <w:rFonts w:ascii="Times New Roman" w:hAnsi="Times New Roman" w:cs="Times New Roman"/>
          <w:sz w:val="24"/>
          <w:szCs w:val="22"/>
        </w:rPr>
        <w:t>,</w:t>
      </w:r>
      <w:r w:rsidR="00E50C98" w:rsidRPr="007E61CE">
        <w:rPr>
          <w:rFonts w:ascii="Times New Roman" w:hAnsi="Times New Roman" w:cs="Times New Roman"/>
          <w:sz w:val="24"/>
          <w:szCs w:val="22"/>
        </w:rPr>
        <w:t xml:space="preserve"> </w:t>
      </w:r>
      <w:r w:rsidR="00E23BE4" w:rsidRPr="007E61CE">
        <w:rPr>
          <w:rFonts w:ascii="Times New Roman" w:eastAsia="Calibri" w:hAnsi="Times New Roman" w:cs="Times New Roman"/>
          <w:kern w:val="28"/>
          <w:sz w:val="24"/>
          <w:szCs w:val="22"/>
        </w:rPr>
        <w:t>закупка</w:t>
      </w:r>
      <w:r w:rsidRPr="007E61CE">
        <w:rPr>
          <w:rFonts w:ascii="Times New Roman" w:eastAsia="Calibri" w:hAnsi="Times New Roman" w:cs="Times New Roman"/>
          <w:kern w:val="28"/>
          <w:sz w:val="24"/>
          <w:szCs w:val="22"/>
        </w:rPr>
        <w:t xml:space="preserve"> в электронной форме (протокол № ___</w:t>
      </w:r>
      <w:r w:rsidR="00996D86" w:rsidRPr="007E61CE">
        <w:rPr>
          <w:rFonts w:ascii="Times New Roman" w:eastAsia="Calibri" w:hAnsi="Times New Roman" w:cs="Times New Roman"/>
          <w:kern w:val="28"/>
          <w:sz w:val="24"/>
          <w:szCs w:val="22"/>
        </w:rPr>
        <w:t>_________от «___»___________202</w:t>
      </w:r>
      <w:r w:rsidR="00AE3599" w:rsidRPr="007E61CE">
        <w:rPr>
          <w:rFonts w:ascii="Times New Roman" w:eastAsia="Calibri" w:hAnsi="Times New Roman" w:cs="Times New Roman"/>
          <w:kern w:val="28"/>
          <w:sz w:val="24"/>
          <w:szCs w:val="22"/>
        </w:rPr>
        <w:t>4</w:t>
      </w:r>
      <w:r w:rsidRPr="007E61CE">
        <w:rPr>
          <w:rFonts w:ascii="Times New Roman" w:eastAsia="Calibri" w:hAnsi="Times New Roman" w:cs="Times New Roman"/>
          <w:kern w:val="28"/>
          <w:sz w:val="24"/>
          <w:szCs w:val="22"/>
        </w:rPr>
        <w:t xml:space="preserve"> Единой специализированной комиссии по осуществлению закупок</w:t>
      </w:r>
      <w:r w:rsidR="007E61CE">
        <w:rPr>
          <w:rFonts w:ascii="Times New Roman" w:eastAsia="Calibri" w:hAnsi="Times New Roman" w:cs="Times New Roman"/>
          <w:kern w:val="28"/>
          <w:sz w:val="24"/>
          <w:szCs w:val="22"/>
        </w:rPr>
        <w:t>)</w:t>
      </w:r>
      <w:r w:rsidRPr="007E61CE">
        <w:rPr>
          <w:rFonts w:ascii="Times New Roman" w:eastAsia="Calibri" w:hAnsi="Times New Roman" w:cs="Times New Roman"/>
          <w:kern w:val="28"/>
          <w:sz w:val="24"/>
          <w:szCs w:val="22"/>
        </w:rPr>
        <w:t xml:space="preserve"> муниципального</w:t>
      </w:r>
      <w:r w:rsidR="00E50C98" w:rsidRPr="007E61CE">
        <w:rPr>
          <w:rFonts w:ascii="Times New Roman" w:eastAsia="Calibri" w:hAnsi="Times New Roman" w:cs="Times New Roman"/>
          <w:kern w:val="28"/>
          <w:sz w:val="24"/>
          <w:szCs w:val="22"/>
        </w:rPr>
        <w:t xml:space="preserve"> образования «Боровской сельсовет Новосибирского района Новосибирской области» </w:t>
      </w:r>
      <w:r w:rsidRPr="007E61CE">
        <w:rPr>
          <w:rFonts w:ascii="Times New Roman" w:eastAsia="Calibri" w:hAnsi="Times New Roman" w:cs="Times New Roman"/>
          <w:kern w:val="28"/>
          <w:sz w:val="24"/>
          <w:szCs w:val="22"/>
        </w:rPr>
        <w:t xml:space="preserve"> и передать результат работ Муниципальному заказчику, а Муниципальный заказчик обязу</w:t>
      </w:r>
      <w:r w:rsidR="00E50C98" w:rsidRPr="007E61CE">
        <w:rPr>
          <w:rFonts w:ascii="Times New Roman" w:eastAsia="Calibri" w:hAnsi="Times New Roman" w:cs="Times New Roman"/>
          <w:kern w:val="28"/>
          <w:sz w:val="24"/>
          <w:szCs w:val="22"/>
        </w:rPr>
        <w:t>ется принять результат работ и о</w:t>
      </w:r>
      <w:r w:rsidRPr="007E61CE">
        <w:rPr>
          <w:rFonts w:ascii="Times New Roman" w:eastAsia="Calibri" w:hAnsi="Times New Roman" w:cs="Times New Roman"/>
          <w:kern w:val="28"/>
          <w:sz w:val="24"/>
          <w:szCs w:val="22"/>
        </w:rPr>
        <w:t>платить</w:t>
      </w:r>
      <w:r w:rsidR="00344E5C" w:rsidRPr="007E61CE">
        <w:rPr>
          <w:rFonts w:ascii="Times New Roman" w:eastAsia="Calibri" w:hAnsi="Times New Roman" w:cs="Times New Roman"/>
          <w:kern w:val="28"/>
          <w:sz w:val="24"/>
          <w:szCs w:val="22"/>
        </w:rPr>
        <w:t xml:space="preserve"> обусловленную контрактом цену.</w:t>
      </w:r>
    </w:p>
    <w:p w14:paraId="21A3362D" w14:textId="77777777" w:rsidR="00F8683F" w:rsidRPr="007E61CE" w:rsidRDefault="00F8683F" w:rsidP="00F8683F">
      <w:pPr>
        <w:spacing w:after="0"/>
        <w:ind w:firstLine="567"/>
        <w:rPr>
          <w:rFonts w:eastAsia="Calibri"/>
          <w:kern w:val="28"/>
          <w:szCs w:val="22"/>
        </w:rPr>
      </w:pPr>
      <w:r w:rsidRPr="007E61CE">
        <w:rPr>
          <w:rFonts w:eastAsia="Calibri"/>
          <w:kern w:val="28"/>
          <w:szCs w:val="22"/>
        </w:rPr>
        <w:t>1.2. Контракт заключается после предоставления Подрядчиком обеспечения исполнения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21A3362E" w14:textId="77777777" w:rsidR="00F8683F" w:rsidRPr="007E61CE" w:rsidRDefault="00F8683F" w:rsidP="00F8683F">
      <w:pPr>
        <w:spacing w:after="0"/>
        <w:ind w:firstLine="567"/>
        <w:rPr>
          <w:rFonts w:eastAsia="Calibri"/>
          <w:kern w:val="28"/>
          <w:szCs w:val="22"/>
        </w:rPr>
      </w:pPr>
      <w:r w:rsidRPr="007E61CE">
        <w:rPr>
          <w:rFonts w:eastAsia="Calibri"/>
          <w:kern w:val="28"/>
          <w:szCs w:val="22"/>
        </w:rPr>
        <w:t xml:space="preserve">1.3. Подрядчик выполняет работы в </w:t>
      </w:r>
      <w:r w:rsidR="000062A2" w:rsidRPr="007E61CE">
        <w:rPr>
          <w:rFonts w:eastAsia="Calibri"/>
          <w:kern w:val="28"/>
          <w:szCs w:val="22"/>
        </w:rPr>
        <w:t xml:space="preserve">сроки и в </w:t>
      </w:r>
      <w:r w:rsidRPr="007E61CE">
        <w:rPr>
          <w:rFonts w:eastAsia="Calibri"/>
          <w:kern w:val="28"/>
          <w:szCs w:val="22"/>
        </w:rPr>
        <w:t>соответствии с условиями настоящего контракта, сметной доку</w:t>
      </w:r>
      <w:r w:rsidR="000062A2" w:rsidRPr="007E61CE">
        <w:rPr>
          <w:rFonts w:eastAsia="Calibri"/>
          <w:kern w:val="28"/>
          <w:szCs w:val="22"/>
        </w:rPr>
        <w:t>ментацией, техническим заданием</w:t>
      </w:r>
      <w:r w:rsidRPr="007E61CE">
        <w:rPr>
          <w:rFonts w:eastAsia="Calibri"/>
          <w:kern w:val="28"/>
          <w:szCs w:val="22"/>
        </w:rPr>
        <w:t>.</w:t>
      </w:r>
    </w:p>
    <w:p w14:paraId="21A3362F" w14:textId="77777777" w:rsidR="006C5AD1" w:rsidRPr="007E61CE" w:rsidRDefault="00F8683F" w:rsidP="00F8683F">
      <w:pPr>
        <w:spacing w:after="0"/>
        <w:ind w:firstLine="567"/>
        <w:rPr>
          <w:rFonts w:eastAsia="Calibri"/>
          <w:szCs w:val="22"/>
        </w:rPr>
      </w:pPr>
      <w:r w:rsidRPr="007E61CE">
        <w:rPr>
          <w:rFonts w:eastAsia="Calibri"/>
          <w:kern w:val="28"/>
          <w:szCs w:val="22"/>
        </w:rPr>
        <w:t>1.4. Все приложения являются неотъемлемой частью настоящего контракта.</w:t>
      </w:r>
    </w:p>
    <w:p w14:paraId="21A33630" w14:textId="77777777" w:rsidR="00024C2C" w:rsidRDefault="00024C2C" w:rsidP="006C5AD1">
      <w:pPr>
        <w:spacing w:after="0"/>
        <w:jc w:val="center"/>
        <w:rPr>
          <w:rFonts w:eastAsia="Calibri"/>
          <w:b/>
          <w:sz w:val="22"/>
          <w:szCs w:val="22"/>
        </w:rPr>
      </w:pPr>
    </w:p>
    <w:p w14:paraId="21A33631" w14:textId="77777777" w:rsidR="006C5AD1" w:rsidRPr="007E61CE" w:rsidRDefault="006C5AD1" w:rsidP="006C5AD1">
      <w:pPr>
        <w:spacing w:after="0"/>
        <w:jc w:val="center"/>
        <w:rPr>
          <w:rFonts w:eastAsia="Calibri"/>
          <w:b/>
          <w:szCs w:val="22"/>
        </w:rPr>
      </w:pPr>
      <w:r w:rsidRPr="007E61CE">
        <w:rPr>
          <w:rFonts w:eastAsia="Calibri"/>
          <w:b/>
          <w:szCs w:val="22"/>
        </w:rPr>
        <w:t>2. СРОКИ ПО КОНТРАКТУ</w:t>
      </w:r>
    </w:p>
    <w:p w14:paraId="21A33632" w14:textId="77777777" w:rsidR="006C5AD1" w:rsidRPr="007E61CE" w:rsidRDefault="006C5AD1" w:rsidP="00F63A72">
      <w:pPr>
        <w:spacing w:after="0"/>
        <w:ind w:firstLine="567"/>
        <w:jc w:val="center"/>
        <w:rPr>
          <w:rFonts w:eastAsia="Calibri"/>
          <w:szCs w:val="22"/>
        </w:rPr>
      </w:pPr>
    </w:p>
    <w:p w14:paraId="21A33633" w14:textId="77777777" w:rsidR="00A1213E" w:rsidRPr="007E61CE" w:rsidRDefault="00A1213E" w:rsidP="00A1213E">
      <w:pPr>
        <w:widowControl w:val="0"/>
        <w:tabs>
          <w:tab w:val="left" w:pos="540"/>
        </w:tabs>
        <w:overflowPunct w:val="0"/>
        <w:autoSpaceDE w:val="0"/>
        <w:autoSpaceDN w:val="0"/>
        <w:adjustRightInd w:val="0"/>
        <w:spacing w:after="0"/>
        <w:ind w:firstLine="567"/>
        <w:textAlignment w:val="baseline"/>
        <w:rPr>
          <w:rFonts w:eastAsia="Calibri"/>
          <w:szCs w:val="22"/>
        </w:rPr>
      </w:pPr>
      <w:r w:rsidRPr="007E61CE">
        <w:rPr>
          <w:rFonts w:eastAsia="Calibri"/>
          <w:szCs w:val="22"/>
        </w:rPr>
        <w:t>2.1. Контракт вступает в силу со дня его заключения сторонами и действует до полного исполнения сторонами своих обязательств по контракту.</w:t>
      </w:r>
    </w:p>
    <w:p w14:paraId="21A33634" w14:textId="77777777" w:rsidR="00A1213E" w:rsidRPr="007E61CE" w:rsidRDefault="00A1213E" w:rsidP="00A1213E">
      <w:pPr>
        <w:widowControl w:val="0"/>
        <w:tabs>
          <w:tab w:val="left" w:pos="540"/>
        </w:tabs>
        <w:overflowPunct w:val="0"/>
        <w:autoSpaceDE w:val="0"/>
        <w:autoSpaceDN w:val="0"/>
        <w:adjustRightInd w:val="0"/>
        <w:spacing w:after="0"/>
        <w:ind w:firstLine="567"/>
        <w:textAlignment w:val="baseline"/>
        <w:rPr>
          <w:rFonts w:eastAsia="Calibri"/>
          <w:szCs w:val="22"/>
        </w:rPr>
      </w:pPr>
      <w:r w:rsidRPr="007E61CE">
        <w:rPr>
          <w:rFonts w:eastAsia="Calibri"/>
          <w:szCs w:val="22"/>
        </w:rPr>
        <w:t>2.2. Срок начала производства работ и сдачи результатов работ по настоящему контракту – в соответствии с тех</w:t>
      </w:r>
      <w:r w:rsidR="00E50C98" w:rsidRPr="007E61CE">
        <w:rPr>
          <w:rFonts w:eastAsia="Calibri"/>
          <w:szCs w:val="22"/>
        </w:rPr>
        <w:t>ническим заданием (Приложение № 1</w:t>
      </w:r>
      <w:r w:rsidRPr="007E61CE">
        <w:rPr>
          <w:rFonts w:eastAsia="Calibri"/>
          <w:szCs w:val="22"/>
        </w:rPr>
        <w:t xml:space="preserve"> к настоящему контракту).</w:t>
      </w:r>
    </w:p>
    <w:p w14:paraId="21A33635" w14:textId="77777777" w:rsidR="00A1213E" w:rsidRPr="007E61CE" w:rsidRDefault="00A1213E" w:rsidP="00A1213E">
      <w:pPr>
        <w:widowControl w:val="0"/>
        <w:tabs>
          <w:tab w:val="left" w:pos="540"/>
        </w:tabs>
        <w:overflowPunct w:val="0"/>
        <w:autoSpaceDE w:val="0"/>
        <w:autoSpaceDN w:val="0"/>
        <w:adjustRightInd w:val="0"/>
        <w:spacing w:after="0"/>
        <w:ind w:firstLine="567"/>
        <w:textAlignment w:val="baseline"/>
        <w:rPr>
          <w:rFonts w:eastAsia="Calibri"/>
          <w:szCs w:val="22"/>
        </w:rPr>
      </w:pPr>
      <w:r w:rsidRPr="007E61CE">
        <w:rPr>
          <w:rFonts w:eastAsia="Calibri"/>
          <w:szCs w:val="22"/>
        </w:rPr>
        <w:t>2.3. Работы по контракту выполняются непрерывно. Муниципальный заказчик и Подрядчик, за исключением случаев, установленных законодательством Российской Федерации, контрактом, не вправе приостанавливать выполнение работ.</w:t>
      </w:r>
    </w:p>
    <w:p w14:paraId="21A33636" w14:textId="77777777" w:rsidR="00BD1876" w:rsidRPr="007E61CE" w:rsidRDefault="00A1213E" w:rsidP="00E50C98">
      <w:pPr>
        <w:widowControl w:val="0"/>
        <w:tabs>
          <w:tab w:val="left" w:pos="540"/>
        </w:tabs>
        <w:overflowPunct w:val="0"/>
        <w:autoSpaceDE w:val="0"/>
        <w:autoSpaceDN w:val="0"/>
        <w:adjustRightInd w:val="0"/>
        <w:spacing w:after="0"/>
        <w:ind w:firstLine="567"/>
        <w:textAlignment w:val="baseline"/>
        <w:rPr>
          <w:rFonts w:eastAsia="Calibri"/>
          <w:szCs w:val="22"/>
        </w:rPr>
      </w:pPr>
      <w:r w:rsidRPr="007E61CE">
        <w:rPr>
          <w:rFonts w:eastAsia="Calibri"/>
          <w:szCs w:val="22"/>
        </w:rPr>
        <w:t>2.</w:t>
      </w:r>
      <w:r w:rsidR="00A24955" w:rsidRPr="007E61CE">
        <w:rPr>
          <w:rFonts w:eastAsia="Calibri"/>
          <w:szCs w:val="22"/>
        </w:rPr>
        <w:t>4</w:t>
      </w:r>
      <w:r w:rsidRPr="007E61CE">
        <w:rPr>
          <w:rFonts w:eastAsia="Calibri"/>
          <w:szCs w:val="22"/>
        </w:rPr>
        <w:t xml:space="preserve">. Срок исполнения </w:t>
      </w:r>
      <w:proofErr w:type="gramStart"/>
      <w:r w:rsidRPr="007E61CE">
        <w:rPr>
          <w:rFonts w:eastAsia="Calibri"/>
          <w:szCs w:val="22"/>
        </w:rPr>
        <w:t>контракта  с</w:t>
      </w:r>
      <w:proofErr w:type="gramEnd"/>
      <w:r w:rsidRPr="007E61CE">
        <w:rPr>
          <w:rFonts w:eastAsia="Calibri"/>
          <w:szCs w:val="22"/>
        </w:rPr>
        <w:t xml:space="preserve"> учетом срока для приемки выполненных работ, а также </w:t>
      </w:r>
      <w:r w:rsidR="00E50C98" w:rsidRPr="007E61CE">
        <w:rPr>
          <w:rFonts w:eastAsia="Calibri"/>
          <w:szCs w:val="22"/>
        </w:rPr>
        <w:t xml:space="preserve">оплаты,  </w:t>
      </w:r>
      <w:r w:rsidR="00A80774" w:rsidRPr="007E61CE">
        <w:rPr>
          <w:rFonts w:eastAsia="Calibri"/>
          <w:szCs w:val="22"/>
        </w:rPr>
        <w:t xml:space="preserve">с момента заключения контракта по </w:t>
      </w:r>
      <w:r w:rsidR="00E50C98" w:rsidRPr="007E61CE">
        <w:rPr>
          <w:rFonts w:eastAsia="Calibri"/>
          <w:szCs w:val="22"/>
        </w:rPr>
        <w:t>01.12</w:t>
      </w:r>
      <w:r w:rsidR="002B4507" w:rsidRPr="007E61CE">
        <w:rPr>
          <w:rFonts w:eastAsia="Calibri"/>
          <w:szCs w:val="22"/>
        </w:rPr>
        <w:t>.2024</w:t>
      </w:r>
      <w:r w:rsidR="00E50C98" w:rsidRPr="007E61CE">
        <w:rPr>
          <w:rFonts w:eastAsia="Calibri"/>
          <w:szCs w:val="22"/>
        </w:rPr>
        <w:t xml:space="preserve"> года.</w:t>
      </w:r>
    </w:p>
    <w:p w14:paraId="21A33637" w14:textId="77777777" w:rsidR="006C5AD1" w:rsidRPr="007E61CE" w:rsidRDefault="006C5AD1" w:rsidP="006C5AD1">
      <w:pPr>
        <w:spacing w:after="0"/>
        <w:rPr>
          <w:rFonts w:eastAsia="Calibri"/>
          <w:szCs w:val="22"/>
        </w:rPr>
      </w:pPr>
    </w:p>
    <w:p w14:paraId="21A33638" w14:textId="77777777" w:rsidR="006C5AD1" w:rsidRPr="007E61CE" w:rsidRDefault="006C5AD1" w:rsidP="006C5AD1">
      <w:pPr>
        <w:spacing w:after="0"/>
        <w:jc w:val="center"/>
        <w:rPr>
          <w:rFonts w:eastAsia="Calibri"/>
          <w:b/>
          <w:szCs w:val="22"/>
        </w:rPr>
      </w:pPr>
      <w:r w:rsidRPr="007E61CE">
        <w:rPr>
          <w:rFonts w:eastAsia="Calibri"/>
          <w:b/>
          <w:szCs w:val="22"/>
        </w:rPr>
        <w:t>3. ЦЕНА КОНТРАКТА (СТОИМОСТЬ РАБОТ) И ПОРЯДОК ИХ ОПЛАТЫ</w:t>
      </w:r>
    </w:p>
    <w:p w14:paraId="21A33639" w14:textId="77777777" w:rsidR="006C5AD1" w:rsidRPr="007E61CE" w:rsidRDefault="006C5AD1" w:rsidP="006C5AD1">
      <w:pPr>
        <w:spacing w:after="0"/>
        <w:jc w:val="center"/>
        <w:rPr>
          <w:rFonts w:eastAsia="Calibri"/>
          <w:sz w:val="28"/>
        </w:rPr>
      </w:pPr>
    </w:p>
    <w:p w14:paraId="21A3363A" w14:textId="77777777" w:rsidR="00EB64A9" w:rsidRPr="007E61CE" w:rsidRDefault="00EB64A9" w:rsidP="00EB64A9">
      <w:pPr>
        <w:widowControl w:val="0"/>
        <w:autoSpaceDE w:val="0"/>
        <w:autoSpaceDN w:val="0"/>
        <w:adjustRightInd w:val="0"/>
        <w:spacing w:after="0"/>
        <w:ind w:firstLine="567"/>
        <w:rPr>
          <w:rFonts w:eastAsia="Calibri"/>
          <w:szCs w:val="22"/>
        </w:rPr>
      </w:pPr>
      <w:r w:rsidRPr="007E61CE">
        <w:rPr>
          <w:rFonts w:eastAsia="Calibri"/>
          <w:szCs w:val="22"/>
        </w:rPr>
        <w:t xml:space="preserve">3.1. </w:t>
      </w:r>
      <w:r w:rsidR="003763FA" w:rsidRPr="007E61CE">
        <w:rPr>
          <w:rFonts w:eastAsia="Calibri"/>
          <w:szCs w:val="22"/>
        </w:rPr>
        <w:t>Цена контракта является твердой, определена на весь срок исполнения контракта и включает в себя прибыль Подрядчика, уплату налогов, сборов, других обязательных платежей и иных расходов Подрядчика, связанных с выполнением обязательств по контракту, при котором ц</w:t>
      </w:r>
      <w:r w:rsidRPr="007E61CE">
        <w:rPr>
          <w:rFonts w:eastAsia="Calibri"/>
          <w:szCs w:val="22"/>
        </w:rPr>
        <w:t xml:space="preserve">ена контракта </w:t>
      </w:r>
      <w:r w:rsidR="003763FA" w:rsidRPr="007E61CE">
        <w:rPr>
          <w:rFonts w:eastAsia="Calibri"/>
          <w:szCs w:val="22"/>
        </w:rPr>
        <w:t xml:space="preserve">(цена работ) </w:t>
      </w:r>
      <w:r w:rsidRPr="007E61CE">
        <w:rPr>
          <w:rFonts w:eastAsia="Calibri"/>
          <w:szCs w:val="22"/>
        </w:rPr>
        <w:t xml:space="preserve">составляет: ______ рублей __ копеек, </w:t>
      </w:r>
      <w:r w:rsidR="003763FA" w:rsidRPr="007E61CE">
        <w:rPr>
          <w:rFonts w:eastAsia="Calibri"/>
          <w:szCs w:val="22"/>
        </w:rPr>
        <w:t xml:space="preserve">в том числе </w:t>
      </w:r>
      <w:r w:rsidRPr="007E61CE">
        <w:rPr>
          <w:rFonts w:eastAsia="Calibri"/>
          <w:szCs w:val="22"/>
        </w:rPr>
        <w:t xml:space="preserve">налог на добавленную стоимость </w:t>
      </w:r>
      <w:r w:rsidR="003763FA" w:rsidRPr="007E61CE">
        <w:rPr>
          <w:rFonts w:eastAsia="Calibri"/>
          <w:szCs w:val="22"/>
        </w:rPr>
        <w:t xml:space="preserve">(далее - НДС) </w:t>
      </w:r>
      <w:r w:rsidRPr="007E61CE">
        <w:rPr>
          <w:rFonts w:eastAsia="Calibri"/>
          <w:szCs w:val="22"/>
        </w:rPr>
        <w:t xml:space="preserve">по налоговой ставке ______ (______) процентов, а в случае если контракт заключается с лицами, не являющимися в соответствии с </w:t>
      </w:r>
      <w:r w:rsidRPr="007E61CE">
        <w:rPr>
          <w:rFonts w:eastAsia="Calibri"/>
          <w:szCs w:val="22"/>
        </w:rPr>
        <w:lastRenderedPageBreak/>
        <w:t>законодательством Российской Федерации о налогах и сборах плательщик</w:t>
      </w:r>
      <w:r w:rsidR="003763FA" w:rsidRPr="007E61CE">
        <w:rPr>
          <w:rFonts w:eastAsia="Calibri"/>
          <w:szCs w:val="22"/>
        </w:rPr>
        <w:t>ом</w:t>
      </w:r>
      <w:r w:rsidR="007E61CE">
        <w:rPr>
          <w:rFonts w:eastAsia="Calibri"/>
          <w:szCs w:val="22"/>
        </w:rPr>
        <w:t xml:space="preserve"> </w:t>
      </w:r>
      <w:r w:rsidR="003763FA" w:rsidRPr="007E61CE">
        <w:rPr>
          <w:rFonts w:eastAsia="Calibri"/>
          <w:szCs w:val="22"/>
        </w:rPr>
        <w:t>НДС</w:t>
      </w:r>
      <w:r w:rsidRPr="007E61CE">
        <w:rPr>
          <w:rFonts w:eastAsia="Calibri"/>
          <w:szCs w:val="22"/>
        </w:rPr>
        <w:t>,</w:t>
      </w:r>
      <w:r w:rsidR="003763FA" w:rsidRPr="007E61CE">
        <w:rPr>
          <w:rFonts w:eastAsia="Calibri"/>
          <w:szCs w:val="22"/>
        </w:rPr>
        <w:t xml:space="preserve"> то</w:t>
      </w:r>
      <w:r w:rsidRPr="007E61CE">
        <w:rPr>
          <w:rFonts w:eastAsia="Calibri"/>
          <w:szCs w:val="22"/>
        </w:rPr>
        <w:t xml:space="preserve"> цена контракта </w:t>
      </w:r>
      <w:r w:rsidR="003763FA" w:rsidRPr="007E61CE">
        <w:rPr>
          <w:rFonts w:eastAsia="Calibri"/>
          <w:szCs w:val="22"/>
        </w:rPr>
        <w:t>НДС</w:t>
      </w:r>
      <w:r w:rsidRPr="007E61CE">
        <w:rPr>
          <w:rFonts w:eastAsia="Calibri"/>
          <w:szCs w:val="22"/>
        </w:rPr>
        <w:t xml:space="preserve"> не облагается.</w:t>
      </w:r>
    </w:p>
    <w:p w14:paraId="21A3363B" w14:textId="77777777" w:rsidR="00EB64A9" w:rsidRPr="007E61CE" w:rsidRDefault="00EB64A9" w:rsidP="00EB64A9">
      <w:pPr>
        <w:widowControl w:val="0"/>
        <w:autoSpaceDE w:val="0"/>
        <w:autoSpaceDN w:val="0"/>
        <w:adjustRightInd w:val="0"/>
        <w:spacing w:after="0"/>
        <w:ind w:firstLine="567"/>
        <w:rPr>
          <w:rFonts w:eastAsia="Calibri"/>
          <w:szCs w:val="22"/>
        </w:rPr>
      </w:pPr>
      <w:r w:rsidRPr="007E61CE">
        <w:rPr>
          <w:rFonts w:eastAsia="Calibri"/>
          <w:szCs w:val="22"/>
        </w:rPr>
        <w:t>3.2. Сумма, подлежащая уплате Муниципальным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Муниципальным заказчиком.</w:t>
      </w:r>
    </w:p>
    <w:p w14:paraId="21A3363C" w14:textId="77777777" w:rsidR="002E47E7" w:rsidRPr="007E61CE" w:rsidRDefault="00EB64A9" w:rsidP="00EB64A9">
      <w:pPr>
        <w:widowControl w:val="0"/>
        <w:autoSpaceDE w:val="0"/>
        <w:autoSpaceDN w:val="0"/>
        <w:adjustRightInd w:val="0"/>
        <w:spacing w:after="0"/>
        <w:ind w:firstLine="567"/>
        <w:rPr>
          <w:rFonts w:eastAsia="Calibri"/>
          <w:szCs w:val="22"/>
        </w:rPr>
      </w:pPr>
      <w:r w:rsidRPr="007E61CE">
        <w:rPr>
          <w:rFonts w:eastAsia="Calibri"/>
          <w:szCs w:val="22"/>
        </w:rPr>
        <w:t>3.</w:t>
      </w:r>
      <w:proofErr w:type="gramStart"/>
      <w:r w:rsidRPr="007E61CE">
        <w:rPr>
          <w:rFonts w:eastAsia="Calibri"/>
          <w:szCs w:val="22"/>
        </w:rPr>
        <w:t>3.Оплата</w:t>
      </w:r>
      <w:proofErr w:type="gramEnd"/>
      <w:r w:rsidRPr="007E61CE">
        <w:rPr>
          <w:rFonts w:eastAsia="Calibri"/>
          <w:szCs w:val="22"/>
        </w:rPr>
        <w:t xml:space="preserve"> работ по настоящему контракту производится в безналичном порядке путем перечисления денежных средств на расчетный счет Подрядчика, указанный в контракте</w:t>
      </w:r>
      <w:r w:rsidR="002E47E7" w:rsidRPr="007E61CE">
        <w:rPr>
          <w:rFonts w:eastAsia="Calibri"/>
          <w:szCs w:val="22"/>
        </w:rPr>
        <w:t xml:space="preserve">. </w:t>
      </w:r>
    </w:p>
    <w:p w14:paraId="21A3363D" w14:textId="77777777" w:rsidR="002E47E7" w:rsidRPr="007E61CE" w:rsidRDefault="002E47E7" w:rsidP="002E47E7">
      <w:pPr>
        <w:widowControl w:val="0"/>
        <w:autoSpaceDE w:val="0"/>
        <w:autoSpaceDN w:val="0"/>
        <w:adjustRightInd w:val="0"/>
        <w:spacing w:after="0"/>
        <w:ind w:firstLine="567"/>
        <w:rPr>
          <w:rFonts w:eastAsia="Calibri"/>
          <w:szCs w:val="22"/>
        </w:rPr>
      </w:pPr>
      <w:r w:rsidRPr="007E61CE">
        <w:rPr>
          <w:rFonts w:eastAsia="Calibri"/>
          <w:szCs w:val="22"/>
        </w:rPr>
        <w:t xml:space="preserve">Источник финансирования: </w:t>
      </w:r>
      <w:r w:rsidR="007E61CE" w:rsidRPr="007B47A0">
        <w:t>Бюджет Новосибирской области, бюджет Новосибирского района и бюджет Боровского сельсовета</w:t>
      </w:r>
      <w:r w:rsidR="007E61CE">
        <w:rPr>
          <w:rFonts w:eastAsia="Calibri"/>
          <w:szCs w:val="22"/>
        </w:rPr>
        <w:t>.</w:t>
      </w:r>
    </w:p>
    <w:p w14:paraId="21A3363E" w14:textId="77777777" w:rsidR="00EB64A9" w:rsidRPr="007E61CE" w:rsidRDefault="00EB64A9" w:rsidP="00EB64A9">
      <w:pPr>
        <w:autoSpaceDE w:val="0"/>
        <w:autoSpaceDN w:val="0"/>
        <w:adjustRightInd w:val="0"/>
        <w:spacing w:after="0"/>
        <w:ind w:firstLine="567"/>
        <w:rPr>
          <w:rFonts w:eastAsia="Calibri"/>
          <w:bCs/>
          <w:szCs w:val="22"/>
        </w:rPr>
      </w:pPr>
      <w:r w:rsidRPr="007E61CE">
        <w:rPr>
          <w:rFonts w:eastAsia="Calibri"/>
          <w:bCs/>
          <w:szCs w:val="22"/>
        </w:rPr>
        <w:t>3.4. Аванс не предусмотрен.</w:t>
      </w:r>
    </w:p>
    <w:p w14:paraId="21A3363F" w14:textId="77777777" w:rsidR="00EB64A9" w:rsidRPr="007E61CE" w:rsidRDefault="00EB64A9" w:rsidP="00EB64A9">
      <w:pPr>
        <w:autoSpaceDE w:val="0"/>
        <w:autoSpaceDN w:val="0"/>
        <w:adjustRightInd w:val="0"/>
        <w:spacing w:after="0"/>
        <w:ind w:firstLine="567"/>
        <w:rPr>
          <w:rFonts w:eastAsia="Calibri"/>
          <w:bCs/>
          <w:szCs w:val="22"/>
        </w:rPr>
      </w:pPr>
      <w:r w:rsidRPr="007E61CE">
        <w:rPr>
          <w:rFonts w:eastAsia="Calibri"/>
          <w:bCs/>
          <w:szCs w:val="22"/>
        </w:rPr>
        <w:t>Муниципальный заказчик оплачивает Подрядчику фактически выполненные и принятые работы по контракту на основании подписанных усиленной электронной подписью документов о приемке, сформированных с использованием единой ин</w:t>
      </w:r>
      <w:r w:rsidR="00E50C98" w:rsidRPr="007E61CE">
        <w:rPr>
          <w:rFonts w:eastAsia="Calibri"/>
          <w:bCs/>
          <w:szCs w:val="22"/>
        </w:rPr>
        <w:t xml:space="preserve">формационной системы в январе 2025 </w:t>
      </w:r>
      <w:proofErr w:type="gramStart"/>
      <w:r w:rsidR="00E50C98" w:rsidRPr="007E61CE">
        <w:rPr>
          <w:rFonts w:eastAsia="Calibri"/>
          <w:bCs/>
          <w:szCs w:val="22"/>
        </w:rPr>
        <w:t>года</w:t>
      </w:r>
      <w:r w:rsidR="0012186E" w:rsidRPr="007E61CE">
        <w:rPr>
          <w:rFonts w:eastAsia="Calibri"/>
          <w:bCs/>
          <w:szCs w:val="22"/>
        </w:rPr>
        <w:t xml:space="preserve"> </w:t>
      </w:r>
      <w:r w:rsidR="00B8444F" w:rsidRPr="007E61CE">
        <w:rPr>
          <w:rFonts w:eastAsia="Calibri"/>
          <w:bCs/>
          <w:szCs w:val="22"/>
        </w:rPr>
        <w:t xml:space="preserve"> </w:t>
      </w:r>
      <w:r w:rsidRPr="007E61CE">
        <w:rPr>
          <w:rFonts w:eastAsia="Calibri"/>
          <w:bCs/>
          <w:szCs w:val="22"/>
        </w:rPr>
        <w:t>в</w:t>
      </w:r>
      <w:proofErr w:type="gramEnd"/>
      <w:r w:rsidRPr="007E61CE">
        <w:rPr>
          <w:rFonts w:eastAsia="Calibri"/>
          <w:bCs/>
          <w:szCs w:val="22"/>
        </w:rPr>
        <w:t xml:space="preserve"> пределах выделенных лимитов бюджетных обязательств.</w:t>
      </w:r>
      <w:r w:rsidR="0012186E" w:rsidRPr="007E61CE">
        <w:rPr>
          <w:rFonts w:eastAsia="Calibri"/>
          <w:bCs/>
          <w:szCs w:val="22"/>
        </w:rPr>
        <w:t xml:space="preserve"> </w:t>
      </w:r>
      <w:r w:rsidR="00E91FDC" w:rsidRPr="007E61CE">
        <w:rPr>
          <w:rFonts w:eastAsia="Calibri"/>
          <w:bCs/>
          <w:szCs w:val="22"/>
        </w:rPr>
        <w:t>Датой оплаты считается дата списания денежных средств со счета Муниципального заказчика.</w:t>
      </w:r>
    </w:p>
    <w:p w14:paraId="21A33640" w14:textId="77777777" w:rsidR="00D13A96" w:rsidRPr="007E61CE" w:rsidRDefault="00EB64A9" w:rsidP="0012186E">
      <w:pPr>
        <w:autoSpaceDE w:val="0"/>
        <w:autoSpaceDN w:val="0"/>
        <w:adjustRightInd w:val="0"/>
        <w:spacing w:after="0"/>
        <w:ind w:firstLine="567"/>
        <w:rPr>
          <w:rFonts w:eastAsia="Calibri"/>
          <w:bCs/>
          <w:szCs w:val="22"/>
        </w:rPr>
      </w:pPr>
      <w:r w:rsidRPr="007E61CE">
        <w:rPr>
          <w:rFonts w:eastAsia="Calibri"/>
          <w:bCs/>
          <w:szCs w:val="22"/>
        </w:rPr>
        <w:t>Сметная документация должна быть согласована с Муниципальным з</w:t>
      </w:r>
      <w:r w:rsidR="00E50C98" w:rsidRPr="007E61CE">
        <w:rPr>
          <w:rFonts w:eastAsia="Calibri"/>
          <w:bCs/>
          <w:szCs w:val="22"/>
        </w:rPr>
        <w:t>аказчиком</w:t>
      </w:r>
      <w:r w:rsidRPr="007E61CE">
        <w:rPr>
          <w:rFonts w:eastAsia="Calibri"/>
          <w:bCs/>
          <w:szCs w:val="22"/>
        </w:rPr>
        <w:t>.</w:t>
      </w:r>
    </w:p>
    <w:p w14:paraId="21A33641" w14:textId="77777777" w:rsidR="00C84811" w:rsidRPr="007E61CE" w:rsidRDefault="0012186E" w:rsidP="00EB64A9">
      <w:pPr>
        <w:autoSpaceDE w:val="0"/>
        <w:autoSpaceDN w:val="0"/>
        <w:adjustRightInd w:val="0"/>
        <w:spacing w:after="0"/>
        <w:ind w:firstLine="567"/>
        <w:rPr>
          <w:szCs w:val="22"/>
        </w:rPr>
      </w:pPr>
      <w:r w:rsidRPr="007E61CE">
        <w:rPr>
          <w:szCs w:val="22"/>
        </w:rPr>
        <w:t>3.5</w:t>
      </w:r>
      <w:r w:rsidR="00C84811" w:rsidRPr="007E61CE">
        <w:rPr>
          <w:szCs w:val="22"/>
        </w:rPr>
        <w:t>. При уменьшении ранее доведенных до Муниципального заказчика как получателя лимитов бюджетных обязательств, выделенных для выполнения работ по настоящему контракту, цена контракта, срок исполнения обязательств, объем поручаемой работы могут быть изменены по соглашению Сторон, которое оформляется в письменной форме. При этом Муниципальный заказчик обеспечивает согласование новых условий контракта, в том числе цены и (или) сроков исполнения контракта, объема работ, предусмотренного контрактом.</w:t>
      </w:r>
    </w:p>
    <w:p w14:paraId="21A33642" w14:textId="77777777" w:rsidR="000A0878" w:rsidRPr="007E61CE" w:rsidRDefault="000A0878" w:rsidP="00E314C7">
      <w:pPr>
        <w:widowControl w:val="0"/>
        <w:autoSpaceDE w:val="0"/>
        <w:autoSpaceDN w:val="0"/>
        <w:adjustRightInd w:val="0"/>
        <w:spacing w:after="0"/>
        <w:ind w:firstLine="567"/>
        <w:rPr>
          <w:rFonts w:eastAsia="Calibri"/>
          <w:szCs w:val="22"/>
        </w:rPr>
      </w:pPr>
    </w:p>
    <w:p w14:paraId="21A33643" w14:textId="77777777" w:rsidR="006C5AD1" w:rsidRPr="007B47A0" w:rsidRDefault="006C5AD1" w:rsidP="006C5AD1">
      <w:pPr>
        <w:widowControl w:val="0"/>
        <w:numPr>
          <w:ilvl w:val="0"/>
          <w:numId w:val="30"/>
        </w:numPr>
        <w:tabs>
          <w:tab w:val="left" w:pos="284"/>
        </w:tabs>
        <w:spacing w:after="0"/>
        <w:ind w:left="0" w:firstLine="0"/>
        <w:jc w:val="center"/>
        <w:rPr>
          <w:rFonts w:eastAsia="Calibri"/>
          <w:szCs w:val="22"/>
          <w:u w:val="single"/>
        </w:rPr>
      </w:pPr>
      <w:r w:rsidRPr="007B47A0">
        <w:rPr>
          <w:rFonts w:eastAsia="Calibri"/>
          <w:b/>
          <w:szCs w:val="22"/>
        </w:rPr>
        <w:t>ОБЯЗАТЕЛЬСТВА СТОРОН</w:t>
      </w:r>
    </w:p>
    <w:p w14:paraId="21A33644" w14:textId="77777777" w:rsidR="006C5AD1" w:rsidRPr="007B47A0" w:rsidRDefault="006C5AD1" w:rsidP="006C5AD1">
      <w:pPr>
        <w:widowControl w:val="0"/>
        <w:spacing w:after="0"/>
        <w:ind w:left="720"/>
        <w:rPr>
          <w:rFonts w:eastAsia="Calibri"/>
          <w:szCs w:val="22"/>
          <w:u w:val="single"/>
        </w:rPr>
      </w:pPr>
    </w:p>
    <w:p w14:paraId="21A33645" w14:textId="77777777" w:rsidR="005F07A2" w:rsidRPr="007B47A0" w:rsidRDefault="005F07A2" w:rsidP="005F07A2">
      <w:pPr>
        <w:widowControl w:val="0"/>
        <w:spacing w:after="0"/>
        <w:ind w:firstLine="567"/>
        <w:rPr>
          <w:rFonts w:eastAsia="Calibri"/>
          <w:szCs w:val="22"/>
          <w:u w:val="single"/>
        </w:rPr>
      </w:pPr>
      <w:r w:rsidRPr="007B47A0">
        <w:rPr>
          <w:rFonts w:eastAsia="Calibri"/>
          <w:szCs w:val="22"/>
          <w:u w:val="single"/>
        </w:rPr>
        <w:t>4.1. Муниципальный заказчик обязуется:</w:t>
      </w:r>
    </w:p>
    <w:p w14:paraId="21A33646" w14:textId="77777777" w:rsidR="00C85BD9" w:rsidRPr="007B47A0" w:rsidRDefault="00C85BD9" w:rsidP="00C85BD9">
      <w:pPr>
        <w:widowControl w:val="0"/>
        <w:spacing w:after="0"/>
        <w:ind w:firstLine="567"/>
        <w:rPr>
          <w:rFonts w:eastAsia="Calibri"/>
          <w:szCs w:val="22"/>
        </w:rPr>
      </w:pPr>
      <w:r w:rsidRPr="007B47A0">
        <w:rPr>
          <w:rFonts w:eastAsia="Calibri"/>
          <w:szCs w:val="22"/>
        </w:rPr>
        <w:t>1) Оплатить фактически выполненные и принятые работы по контракту на основании подписанных документов о приемке;</w:t>
      </w:r>
    </w:p>
    <w:p w14:paraId="21A33647" w14:textId="77777777" w:rsidR="00C85BD9" w:rsidRPr="007B47A0" w:rsidRDefault="00C85BD9" w:rsidP="00C85BD9">
      <w:pPr>
        <w:widowControl w:val="0"/>
        <w:spacing w:after="0"/>
        <w:ind w:firstLine="567"/>
        <w:rPr>
          <w:rFonts w:eastAsia="Calibri"/>
          <w:szCs w:val="22"/>
        </w:rPr>
      </w:pPr>
      <w:r w:rsidRPr="007B47A0">
        <w:rPr>
          <w:rFonts w:eastAsia="Calibri"/>
          <w:szCs w:val="22"/>
        </w:rPr>
        <w:t>2) Со дня заключения контракта осуществлять содействие Подрядчику в исполнении им своих обязательств по контракту, а также осуществлять действия, позволяющие Подрядчику приступить к выполнению работ и своевременно выполнить работы, если в соответствии с законодательством Российской Федерации осуществление таких действий возложено на Муниципального заказчика;</w:t>
      </w:r>
    </w:p>
    <w:p w14:paraId="21A33648" w14:textId="77777777" w:rsidR="00C85BD9" w:rsidRPr="007B47A0" w:rsidRDefault="00C85BD9" w:rsidP="007C037E">
      <w:pPr>
        <w:widowControl w:val="0"/>
        <w:spacing w:after="0"/>
        <w:ind w:firstLine="567"/>
        <w:rPr>
          <w:rFonts w:eastAsia="Calibri"/>
          <w:szCs w:val="22"/>
        </w:rPr>
      </w:pPr>
      <w:r w:rsidRPr="007B47A0">
        <w:rPr>
          <w:rFonts w:eastAsia="Calibri"/>
          <w:szCs w:val="22"/>
        </w:rPr>
        <w:t xml:space="preserve">3) В течение 10 дней со дня, следующего за днем заключения контракта, передать Подрядчику </w:t>
      </w:r>
      <w:r w:rsidR="007C037E" w:rsidRPr="007B47A0">
        <w:rPr>
          <w:rFonts w:eastAsia="Calibri"/>
          <w:szCs w:val="22"/>
        </w:rPr>
        <w:t>документы и данные, необходимые для выполнения работ</w:t>
      </w:r>
      <w:r w:rsidRPr="007B47A0">
        <w:rPr>
          <w:rFonts w:eastAsia="Calibri"/>
          <w:szCs w:val="22"/>
        </w:rPr>
        <w:t>;</w:t>
      </w:r>
    </w:p>
    <w:p w14:paraId="21A33649" w14:textId="77777777" w:rsidR="00C85BD9" w:rsidRPr="007B47A0" w:rsidRDefault="00D35248" w:rsidP="00C85BD9">
      <w:pPr>
        <w:widowControl w:val="0"/>
        <w:spacing w:after="0"/>
        <w:ind w:firstLine="567"/>
        <w:rPr>
          <w:rFonts w:eastAsia="Calibri"/>
          <w:szCs w:val="22"/>
        </w:rPr>
      </w:pPr>
      <w:r w:rsidRPr="007B47A0">
        <w:rPr>
          <w:rFonts w:eastAsia="Calibri"/>
          <w:szCs w:val="22"/>
        </w:rPr>
        <w:t>4</w:t>
      </w:r>
      <w:r w:rsidR="00C85BD9" w:rsidRPr="007B47A0">
        <w:rPr>
          <w:rFonts w:eastAsia="Calibri"/>
          <w:szCs w:val="22"/>
        </w:rPr>
        <w:t xml:space="preserve">) Отправлять Подрядчику в сроки и порядке, которые определены контрактом, ответы на уведомления, обращения, требования, предложения и иные сообщения, связанные с исполнением обязательств сторон по контракту. Уведомления, обращения, требования, предложения и иные сообщения Подрядчика с описанием возникшей при исполнении контракта проблемы и (или) предложением по ее решению, но не связанные с изменением существенных условий контракта либо урегулированием споров, рассматриваются Муниципальным заказчиком в течение 10 рабочих дней со дня их поступления, если иной срок не установлен </w:t>
      </w:r>
      <w:r w:rsidR="00BB4662" w:rsidRPr="007B47A0">
        <w:rPr>
          <w:rFonts w:eastAsia="Calibri"/>
          <w:szCs w:val="22"/>
        </w:rPr>
        <w:t>к</w:t>
      </w:r>
      <w:r w:rsidR="00C85BD9" w:rsidRPr="007B47A0">
        <w:rPr>
          <w:rFonts w:eastAsia="Calibri"/>
          <w:szCs w:val="22"/>
        </w:rPr>
        <w:t>онтрактом;</w:t>
      </w:r>
    </w:p>
    <w:p w14:paraId="21A3364A" w14:textId="77777777" w:rsidR="00C85BD9" w:rsidRPr="007B47A0" w:rsidRDefault="00D35248" w:rsidP="00C85BD9">
      <w:pPr>
        <w:widowControl w:val="0"/>
        <w:spacing w:after="0"/>
        <w:ind w:firstLine="567"/>
        <w:rPr>
          <w:rFonts w:eastAsia="Calibri"/>
          <w:szCs w:val="22"/>
        </w:rPr>
      </w:pPr>
      <w:r w:rsidRPr="007B47A0">
        <w:rPr>
          <w:rFonts w:eastAsia="Calibri"/>
          <w:szCs w:val="22"/>
        </w:rPr>
        <w:t>5</w:t>
      </w:r>
      <w:r w:rsidR="00C85BD9" w:rsidRPr="007B47A0">
        <w:rPr>
          <w:rFonts w:eastAsia="Calibri"/>
          <w:szCs w:val="22"/>
        </w:rPr>
        <w:t>) В сроки и порядке, которые предусмотрены контрактом, с участием Подрядчика осмотреть и принять выполненные работы (их результат), а при обнаружении отступлений от контракта, в том числе ухудшающих результат работ, или иных недостатков в работах немедленно заявить об этом Подрядчику;</w:t>
      </w:r>
    </w:p>
    <w:p w14:paraId="21A3364B" w14:textId="77777777" w:rsidR="00C85BD9" w:rsidRPr="007B47A0" w:rsidRDefault="00D35248" w:rsidP="00C85BD9">
      <w:pPr>
        <w:widowControl w:val="0"/>
        <w:spacing w:after="0"/>
        <w:ind w:firstLine="567"/>
        <w:rPr>
          <w:rFonts w:eastAsia="Calibri"/>
          <w:szCs w:val="22"/>
        </w:rPr>
      </w:pPr>
      <w:r w:rsidRPr="007B47A0">
        <w:rPr>
          <w:rFonts w:eastAsia="Calibri"/>
          <w:szCs w:val="22"/>
        </w:rPr>
        <w:t>6</w:t>
      </w:r>
      <w:r w:rsidR="00C85BD9" w:rsidRPr="007B47A0">
        <w:rPr>
          <w:rFonts w:eastAsia="Calibri"/>
          <w:szCs w:val="22"/>
        </w:rPr>
        <w:t>) Проводить самостоятельно или с привлечением экспертов, экспертных организаций экспертизу представленного Подрядчиком результата выполненных работ в части его соответствия условиям контракта;</w:t>
      </w:r>
    </w:p>
    <w:p w14:paraId="21A3364C" w14:textId="77777777" w:rsidR="00C85BD9" w:rsidRPr="007B47A0" w:rsidRDefault="00D35248" w:rsidP="00C85BD9">
      <w:pPr>
        <w:widowControl w:val="0"/>
        <w:spacing w:after="0"/>
        <w:ind w:firstLine="567"/>
        <w:rPr>
          <w:rFonts w:eastAsia="Calibri"/>
          <w:szCs w:val="22"/>
        </w:rPr>
      </w:pPr>
      <w:r w:rsidRPr="007B47A0">
        <w:rPr>
          <w:rFonts w:eastAsia="Calibri"/>
          <w:szCs w:val="22"/>
        </w:rPr>
        <w:t>7</w:t>
      </w:r>
      <w:r w:rsidR="00C85BD9" w:rsidRPr="007B47A0">
        <w:rPr>
          <w:rFonts w:eastAsia="Calibri"/>
          <w:szCs w:val="22"/>
        </w:rPr>
        <w:t xml:space="preserve">) В случае просрочки исполнения Подрядчиком обязательств, предусмотренных контрактом (в том числе гарантийного обязательства), а также в иных случаях неисполнения или ненадлежащего исполнения Подрядчиком обязательств, предусмотренных контрактом, </w:t>
      </w:r>
      <w:r w:rsidR="00C85BD9" w:rsidRPr="007B47A0">
        <w:rPr>
          <w:rFonts w:eastAsia="Calibri"/>
          <w:szCs w:val="22"/>
        </w:rPr>
        <w:lastRenderedPageBreak/>
        <w:t>направлять Подрядчику требование об уплате неустоек (штрафов, пеней);</w:t>
      </w:r>
    </w:p>
    <w:p w14:paraId="21A3364D" w14:textId="77777777" w:rsidR="00226089" w:rsidRPr="007B47A0" w:rsidRDefault="00D35248" w:rsidP="00C85BD9">
      <w:pPr>
        <w:widowControl w:val="0"/>
        <w:spacing w:after="0"/>
        <w:ind w:firstLine="567"/>
        <w:rPr>
          <w:rFonts w:eastAsia="Calibri"/>
          <w:szCs w:val="22"/>
        </w:rPr>
      </w:pPr>
      <w:r w:rsidRPr="007B47A0">
        <w:rPr>
          <w:rFonts w:eastAsia="Calibri"/>
          <w:szCs w:val="22"/>
        </w:rPr>
        <w:t>8</w:t>
      </w:r>
      <w:r w:rsidR="00C85BD9" w:rsidRPr="007B47A0">
        <w:rPr>
          <w:rFonts w:eastAsia="Calibri"/>
          <w:szCs w:val="22"/>
        </w:rPr>
        <w:t>) В случаях и порядке, которые установлены законодательством Российской Федерации о контрактной системе в сфере закупок, списывать суммы неустоек (штрафов, пеней), начисленных Подрядчику, но не списанных Муниципальным заказчиком в связи с неисполнением или ненадлежащим исполнением Подрядчиком обязательств, предусмотренных контрактом</w:t>
      </w:r>
      <w:r w:rsidR="00226089" w:rsidRPr="007B47A0">
        <w:rPr>
          <w:rFonts w:eastAsia="Calibri"/>
          <w:szCs w:val="22"/>
        </w:rPr>
        <w:t>.</w:t>
      </w:r>
    </w:p>
    <w:p w14:paraId="21A3364E" w14:textId="77777777" w:rsidR="00226089" w:rsidRPr="007B47A0" w:rsidRDefault="00226089" w:rsidP="0068021C">
      <w:pPr>
        <w:widowControl w:val="0"/>
        <w:spacing w:after="0"/>
        <w:ind w:firstLine="567"/>
        <w:rPr>
          <w:rFonts w:eastAsia="Calibri"/>
          <w:szCs w:val="22"/>
        </w:rPr>
      </w:pPr>
    </w:p>
    <w:p w14:paraId="21A3364F" w14:textId="77777777" w:rsidR="005F07A2" w:rsidRPr="007B47A0" w:rsidRDefault="005F07A2" w:rsidP="005F07A2">
      <w:pPr>
        <w:widowControl w:val="0"/>
        <w:spacing w:after="0"/>
        <w:ind w:firstLine="567"/>
        <w:rPr>
          <w:rFonts w:eastAsia="Calibri"/>
          <w:szCs w:val="22"/>
          <w:u w:val="single"/>
        </w:rPr>
      </w:pPr>
      <w:r w:rsidRPr="007B47A0">
        <w:rPr>
          <w:rFonts w:eastAsia="Calibri"/>
          <w:szCs w:val="22"/>
          <w:u w:val="single"/>
        </w:rPr>
        <w:t xml:space="preserve">4.2. Муниципальный заказчик имеет право: </w:t>
      </w:r>
    </w:p>
    <w:p w14:paraId="21A33650" w14:textId="77777777" w:rsidR="00AD1EDF" w:rsidRPr="007B47A0" w:rsidRDefault="00AD1EDF" w:rsidP="00AD1EDF">
      <w:pPr>
        <w:widowControl w:val="0"/>
        <w:tabs>
          <w:tab w:val="left" w:pos="851"/>
        </w:tabs>
        <w:spacing w:after="0"/>
        <w:ind w:firstLine="567"/>
        <w:rPr>
          <w:rFonts w:eastAsia="Calibri"/>
          <w:szCs w:val="22"/>
        </w:rPr>
      </w:pPr>
      <w:r w:rsidRPr="007B47A0">
        <w:rPr>
          <w:rFonts w:eastAsia="Calibri"/>
          <w:szCs w:val="22"/>
        </w:rPr>
        <w:t>1) Требовать от Подрядчика надлежащего и своевременного выполнения обязательств, предусмотренных контрактом;</w:t>
      </w:r>
    </w:p>
    <w:p w14:paraId="21A33651" w14:textId="77777777" w:rsidR="00AD1EDF" w:rsidRPr="007B47A0" w:rsidRDefault="00AD1EDF" w:rsidP="00AD1EDF">
      <w:pPr>
        <w:widowControl w:val="0"/>
        <w:tabs>
          <w:tab w:val="left" w:pos="851"/>
        </w:tabs>
        <w:spacing w:after="0"/>
        <w:ind w:firstLine="567"/>
        <w:rPr>
          <w:rFonts w:eastAsia="Calibri"/>
          <w:szCs w:val="22"/>
        </w:rPr>
      </w:pPr>
      <w:r w:rsidRPr="007B47A0">
        <w:rPr>
          <w:rFonts w:eastAsia="Calibri"/>
          <w:szCs w:val="22"/>
        </w:rPr>
        <w:t>2) Привлечь Подрядчика к участию в деле по иску, предъявленному к Муниципальному заказчику в связи с ненадлежащим выполнением работ по настоящему контракту;</w:t>
      </w:r>
    </w:p>
    <w:p w14:paraId="21A33652" w14:textId="77777777" w:rsidR="003F4B9E" w:rsidRPr="007B47A0" w:rsidRDefault="00AD1EDF" w:rsidP="00AD1EDF">
      <w:pPr>
        <w:widowControl w:val="0"/>
        <w:tabs>
          <w:tab w:val="left" w:pos="851"/>
        </w:tabs>
        <w:spacing w:after="0"/>
        <w:ind w:firstLine="567"/>
        <w:rPr>
          <w:rFonts w:eastAsia="Calibri"/>
          <w:szCs w:val="22"/>
        </w:rPr>
      </w:pPr>
      <w:r w:rsidRPr="007B47A0">
        <w:rPr>
          <w:rFonts w:eastAsia="Calibri"/>
          <w:szCs w:val="22"/>
        </w:rPr>
        <w:t xml:space="preserve">3) </w:t>
      </w:r>
      <w:r w:rsidR="00056ACC" w:rsidRPr="007B47A0">
        <w:rPr>
          <w:rFonts w:eastAsia="Calibri"/>
          <w:szCs w:val="22"/>
        </w:rPr>
        <w:t>В любое время проверять ход и качество выполняемых работ</w:t>
      </w:r>
      <w:r w:rsidR="0003202E" w:rsidRPr="007B47A0">
        <w:rPr>
          <w:rFonts w:eastAsia="Calibri"/>
          <w:szCs w:val="22"/>
        </w:rPr>
        <w:t>;</w:t>
      </w:r>
    </w:p>
    <w:p w14:paraId="21A33653" w14:textId="77777777" w:rsidR="0003202E" w:rsidRPr="007B47A0" w:rsidRDefault="0003202E" w:rsidP="00AD1EDF">
      <w:pPr>
        <w:widowControl w:val="0"/>
        <w:tabs>
          <w:tab w:val="left" w:pos="851"/>
        </w:tabs>
        <w:spacing w:after="0"/>
        <w:ind w:firstLine="567"/>
        <w:rPr>
          <w:rFonts w:eastAsia="Calibri"/>
          <w:szCs w:val="22"/>
        </w:rPr>
      </w:pPr>
      <w:r w:rsidRPr="007B47A0">
        <w:rPr>
          <w:rFonts w:eastAsia="Calibri"/>
          <w:szCs w:val="22"/>
        </w:rPr>
        <w:t>4) Установить Подрядчику разумный срок для устранения допущенных им недостатков, не оплачивать расходы Подрядчика, вызванные этими обстоятельствами</w:t>
      </w:r>
      <w:r w:rsidR="00421A29" w:rsidRPr="007B47A0">
        <w:rPr>
          <w:rFonts w:eastAsia="Calibri"/>
          <w:szCs w:val="22"/>
        </w:rPr>
        <w:t>.</w:t>
      </w:r>
    </w:p>
    <w:p w14:paraId="21A33654" w14:textId="77777777" w:rsidR="00AD1EDF" w:rsidRPr="007B47A0" w:rsidRDefault="00AD1EDF" w:rsidP="00AD1EDF">
      <w:pPr>
        <w:widowControl w:val="0"/>
        <w:tabs>
          <w:tab w:val="left" w:pos="851"/>
        </w:tabs>
        <w:spacing w:after="0"/>
        <w:ind w:firstLine="567"/>
        <w:rPr>
          <w:rFonts w:eastAsia="Calibri"/>
          <w:szCs w:val="22"/>
        </w:rPr>
      </w:pPr>
    </w:p>
    <w:p w14:paraId="21A33655" w14:textId="77777777" w:rsidR="005F07A2" w:rsidRPr="007B47A0" w:rsidRDefault="005F07A2" w:rsidP="003F4B9E">
      <w:pPr>
        <w:widowControl w:val="0"/>
        <w:tabs>
          <w:tab w:val="left" w:pos="851"/>
        </w:tabs>
        <w:spacing w:after="0"/>
        <w:ind w:firstLine="567"/>
        <w:rPr>
          <w:rFonts w:eastAsia="Calibri"/>
          <w:szCs w:val="22"/>
          <w:u w:val="single"/>
        </w:rPr>
      </w:pPr>
      <w:r w:rsidRPr="007B47A0">
        <w:rPr>
          <w:rFonts w:eastAsia="Calibri"/>
          <w:szCs w:val="22"/>
          <w:u w:val="single"/>
        </w:rPr>
        <w:t>4.3. Подрядчик обязуется:</w:t>
      </w:r>
    </w:p>
    <w:p w14:paraId="21A33656" w14:textId="77777777" w:rsidR="00EC776E" w:rsidRPr="007B47A0" w:rsidRDefault="00EC776E" w:rsidP="00EC776E">
      <w:pPr>
        <w:widowControl w:val="0"/>
        <w:tabs>
          <w:tab w:val="left" w:pos="0"/>
        </w:tabs>
        <w:spacing w:after="0"/>
        <w:ind w:firstLine="567"/>
        <w:rPr>
          <w:rFonts w:eastAsia="Calibri"/>
          <w:szCs w:val="22"/>
        </w:rPr>
      </w:pPr>
      <w:r w:rsidRPr="007B47A0">
        <w:rPr>
          <w:rFonts w:eastAsia="Calibri"/>
          <w:szCs w:val="22"/>
        </w:rPr>
        <w:t xml:space="preserve">1) </w:t>
      </w:r>
      <w:r w:rsidR="00CF62BD" w:rsidRPr="007B47A0">
        <w:rPr>
          <w:rFonts w:eastAsia="Calibri"/>
          <w:szCs w:val="22"/>
        </w:rPr>
        <w:t xml:space="preserve">Принять на себя обязательства в соответствии с заданием заказчика и в сроки, установленные </w:t>
      </w:r>
      <w:proofErr w:type="spellStart"/>
      <w:r w:rsidR="00CF62BD" w:rsidRPr="007B47A0">
        <w:rPr>
          <w:rFonts w:eastAsia="Calibri"/>
          <w:szCs w:val="22"/>
        </w:rPr>
        <w:t>контрактом</w:t>
      </w:r>
      <w:r w:rsidR="00CF62BD" w:rsidRPr="007B47A0">
        <w:rPr>
          <w:rFonts w:eastAsia="Calibri"/>
          <w:kern w:val="28"/>
          <w:szCs w:val="22"/>
        </w:rPr>
        <w:t>выполнить</w:t>
      </w:r>
      <w:proofErr w:type="spellEnd"/>
      <w:r w:rsidR="00CF62BD" w:rsidRPr="007B47A0">
        <w:rPr>
          <w:rFonts w:eastAsia="Calibri"/>
          <w:kern w:val="28"/>
          <w:szCs w:val="22"/>
        </w:rPr>
        <w:t xml:space="preserve"> работы по разработке проектно-сметной документации</w:t>
      </w:r>
      <w:r w:rsidRPr="007B47A0">
        <w:rPr>
          <w:rFonts w:eastAsia="Calibri"/>
          <w:szCs w:val="22"/>
        </w:rPr>
        <w:t>;</w:t>
      </w:r>
    </w:p>
    <w:p w14:paraId="21A33657" w14:textId="77777777" w:rsidR="00EC776E" w:rsidRPr="007B47A0" w:rsidRDefault="00EC776E" w:rsidP="00CF62BD">
      <w:pPr>
        <w:widowControl w:val="0"/>
        <w:tabs>
          <w:tab w:val="left" w:pos="0"/>
        </w:tabs>
        <w:spacing w:after="0"/>
        <w:ind w:firstLine="567"/>
        <w:rPr>
          <w:rFonts w:eastAsia="Calibri"/>
          <w:szCs w:val="22"/>
        </w:rPr>
      </w:pPr>
      <w:r w:rsidRPr="007B47A0">
        <w:rPr>
          <w:rFonts w:eastAsia="Calibri"/>
          <w:szCs w:val="22"/>
        </w:rPr>
        <w:t xml:space="preserve">2) </w:t>
      </w:r>
      <w:r w:rsidR="00CF62BD" w:rsidRPr="007B47A0">
        <w:rPr>
          <w:rFonts w:eastAsia="Calibri"/>
          <w:szCs w:val="22"/>
        </w:rPr>
        <w:t>Предоставлять заказчику по его требованию информацию о ходе выполнения работ по контракту по форме, в объеме и в сроки, содержащиеся в требовании заказчика</w:t>
      </w:r>
      <w:r w:rsidRPr="007B47A0">
        <w:rPr>
          <w:rFonts w:eastAsia="Calibri"/>
          <w:szCs w:val="22"/>
        </w:rPr>
        <w:t>;</w:t>
      </w:r>
    </w:p>
    <w:p w14:paraId="21A33658" w14:textId="77777777" w:rsidR="00EC776E" w:rsidRPr="007B47A0" w:rsidRDefault="00EC776E" w:rsidP="00EC776E">
      <w:pPr>
        <w:widowControl w:val="0"/>
        <w:tabs>
          <w:tab w:val="left" w:pos="0"/>
        </w:tabs>
        <w:spacing w:after="0"/>
        <w:ind w:firstLine="567"/>
        <w:rPr>
          <w:rFonts w:eastAsia="Calibri"/>
          <w:szCs w:val="22"/>
        </w:rPr>
      </w:pPr>
      <w:r w:rsidRPr="007B47A0">
        <w:rPr>
          <w:rFonts w:eastAsia="Calibri"/>
          <w:szCs w:val="22"/>
        </w:rPr>
        <w:t xml:space="preserve">3) </w:t>
      </w:r>
      <w:r w:rsidR="00CF62BD" w:rsidRPr="007B47A0">
        <w:rPr>
          <w:rFonts w:eastAsia="Calibri"/>
          <w:szCs w:val="22"/>
        </w:rPr>
        <w:t xml:space="preserve">Устранить за свой счет в установленный заказчиком разумный срок недостатки (дефекты), выявленные в процессе выполнения работ по контракту, при передаче результатов работ по контракту, при проведении государственной экспертизы, а также выявленные в ходе капитального ремонта объекта или в процессе эксплуатации объекта, возникшие вследствие невыполнения и (или) ненадлежащего выполнения работ </w:t>
      </w:r>
      <w:r w:rsidR="00BB4662" w:rsidRPr="007B47A0">
        <w:rPr>
          <w:rFonts w:eastAsia="Calibri"/>
          <w:szCs w:val="22"/>
        </w:rPr>
        <w:t>П</w:t>
      </w:r>
      <w:r w:rsidR="00CF62BD" w:rsidRPr="007B47A0">
        <w:rPr>
          <w:rFonts w:eastAsia="Calibri"/>
          <w:szCs w:val="22"/>
        </w:rPr>
        <w:t xml:space="preserve">одрядчиком и (или) третьими лицами, привлеченными им для выполнения </w:t>
      </w:r>
      <w:r w:rsidR="00CB3BCD" w:rsidRPr="007B47A0">
        <w:rPr>
          <w:rFonts w:eastAsia="Calibri"/>
          <w:szCs w:val="22"/>
        </w:rPr>
        <w:t>работы по разработке проектно-сметной документации</w:t>
      </w:r>
      <w:r w:rsidR="00CF62BD" w:rsidRPr="007B47A0">
        <w:rPr>
          <w:rFonts w:eastAsia="Calibri"/>
          <w:szCs w:val="22"/>
        </w:rPr>
        <w:t xml:space="preserve">,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 В случае, если заказчиком не указан срок для устранения выявленных недостатков (дефектов), такие недостатки (дефекты) должны быть устранены подрядчиком в срок не позднее </w:t>
      </w:r>
      <w:r w:rsidR="00150624" w:rsidRPr="007B47A0">
        <w:rPr>
          <w:rFonts w:eastAsia="Calibri"/>
          <w:szCs w:val="22"/>
        </w:rPr>
        <w:t>10</w:t>
      </w:r>
      <w:r w:rsidR="00CF62BD" w:rsidRPr="007B47A0">
        <w:rPr>
          <w:rFonts w:eastAsia="Calibri"/>
          <w:szCs w:val="22"/>
        </w:rPr>
        <w:t xml:space="preserve"> (</w:t>
      </w:r>
      <w:r w:rsidR="00150624" w:rsidRPr="007B47A0">
        <w:rPr>
          <w:rFonts w:eastAsia="Calibri"/>
          <w:szCs w:val="22"/>
        </w:rPr>
        <w:t>десять</w:t>
      </w:r>
      <w:r w:rsidR="00CF62BD" w:rsidRPr="007B47A0">
        <w:rPr>
          <w:rFonts w:eastAsia="Calibri"/>
          <w:szCs w:val="22"/>
        </w:rPr>
        <w:t>)</w:t>
      </w:r>
      <w:r w:rsidR="00150624" w:rsidRPr="007B47A0">
        <w:rPr>
          <w:rFonts w:eastAsia="Calibri"/>
          <w:szCs w:val="22"/>
        </w:rPr>
        <w:t xml:space="preserve"> рабочих</w:t>
      </w:r>
      <w:r w:rsidR="00CF62BD" w:rsidRPr="007B47A0">
        <w:rPr>
          <w:rFonts w:eastAsia="Calibri"/>
          <w:szCs w:val="22"/>
        </w:rPr>
        <w:t xml:space="preserve"> дней со дня получения уведомления о выявленных недостатках (дефектах)</w:t>
      </w:r>
      <w:r w:rsidRPr="007B47A0">
        <w:rPr>
          <w:rFonts w:eastAsia="Calibri"/>
          <w:szCs w:val="22"/>
        </w:rPr>
        <w:t>;</w:t>
      </w:r>
    </w:p>
    <w:p w14:paraId="21A33659" w14:textId="77777777" w:rsidR="00EC776E" w:rsidRPr="007B47A0" w:rsidRDefault="00EC776E" w:rsidP="00EC776E">
      <w:pPr>
        <w:widowControl w:val="0"/>
        <w:tabs>
          <w:tab w:val="left" w:pos="0"/>
        </w:tabs>
        <w:spacing w:after="0"/>
        <w:ind w:firstLine="567"/>
        <w:rPr>
          <w:rFonts w:eastAsia="Calibri"/>
          <w:szCs w:val="22"/>
        </w:rPr>
      </w:pPr>
      <w:r w:rsidRPr="007B47A0">
        <w:rPr>
          <w:rFonts w:eastAsia="Calibri"/>
          <w:szCs w:val="22"/>
        </w:rPr>
        <w:t xml:space="preserve">4) </w:t>
      </w:r>
      <w:r w:rsidR="00BB4662" w:rsidRPr="007B47A0">
        <w:rPr>
          <w:rFonts w:eastAsia="Calibri"/>
          <w:szCs w:val="22"/>
        </w:rPr>
        <w:t xml:space="preserve">Назначить на следующий рабочий день с момента заключения настоящего контракта представителей </w:t>
      </w:r>
      <w:r w:rsidR="00BF0A9A" w:rsidRPr="007B47A0">
        <w:rPr>
          <w:rFonts w:eastAsia="Calibri"/>
          <w:szCs w:val="22"/>
        </w:rPr>
        <w:t>Подрядчика</w:t>
      </w:r>
      <w:r w:rsidR="00BB4662" w:rsidRPr="007B47A0">
        <w:rPr>
          <w:rFonts w:eastAsia="Calibri"/>
          <w:szCs w:val="22"/>
        </w:rPr>
        <w:t xml:space="preserve">, ответственных за ход работ по настоящему </w:t>
      </w:r>
      <w:r w:rsidR="00BF0A9A" w:rsidRPr="007B47A0">
        <w:rPr>
          <w:rFonts w:eastAsia="Calibri"/>
          <w:szCs w:val="22"/>
        </w:rPr>
        <w:t>к</w:t>
      </w:r>
      <w:r w:rsidR="00BB4662" w:rsidRPr="007B47A0">
        <w:rPr>
          <w:rFonts w:eastAsia="Calibri"/>
          <w:szCs w:val="22"/>
        </w:rPr>
        <w:t xml:space="preserve">онтракту, официально известив об этом </w:t>
      </w:r>
      <w:r w:rsidR="00BF0A9A" w:rsidRPr="007B47A0">
        <w:rPr>
          <w:rFonts w:eastAsia="Calibri"/>
          <w:szCs w:val="22"/>
        </w:rPr>
        <w:t>Муниципального з</w:t>
      </w:r>
      <w:r w:rsidR="00BB4662" w:rsidRPr="007B47A0">
        <w:rPr>
          <w:rFonts w:eastAsia="Calibri"/>
          <w:szCs w:val="22"/>
        </w:rPr>
        <w:t>аказчика в письменном виде с указанием предоставленных им полномочий (приказ об ответственных лицах с указанием ФИО и контактного телефона ответственных лиц)</w:t>
      </w:r>
      <w:r w:rsidRPr="007B47A0">
        <w:rPr>
          <w:rFonts w:eastAsia="Calibri"/>
          <w:szCs w:val="22"/>
        </w:rPr>
        <w:t>;</w:t>
      </w:r>
    </w:p>
    <w:p w14:paraId="21A3365A" w14:textId="77777777" w:rsidR="00EC776E" w:rsidRPr="007B47A0" w:rsidRDefault="000C7850" w:rsidP="00EC776E">
      <w:pPr>
        <w:widowControl w:val="0"/>
        <w:tabs>
          <w:tab w:val="left" w:pos="0"/>
        </w:tabs>
        <w:spacing w:after="0"/>
        <w:ind w:firstLine="567"/>
        <w:rPr>
          <w:rFonts w:eastAsia="Calibri"/>
          <w:szCs w:val="22"/>
        </w:rPr>
      </w:pPr>
      <w:r w:rsidRPr="007B47A0">
        <w:rPr>
          <w:rFonts w:eastAsia="Calibri"/>
          <w:szCs w:val="22"/>
        </w:rPr>
        <w:t>5</w:t>
      </w:r>
      <w:r w:rsidR="00EC776E" w:rsidRPr="007B47A0">
        <w:rPr>
          <w:rFonts w:eastAsia="Calibri"/>
          <w:szCs w:val="22"/>
        </w:rPr>
        <w:t xml:space="preserve">) </w:t>
      </w:r>
      <w:r w:rsidRPr="007B47A0">
        <w:rPr>
          <w:rFonts w:eastAsia="Calibri"/>
          <w:szCs w:val="22"/>
        </w:rPr>
        <w:t>Предоставлять Муниципальному заказчику по его требованию информацию о ходе выполнения работ по контракту по форме, в объеме и в сроки, содержащиеся в требовании Муниципального заказчика</w:t>
      </w:r>
      <w:r w:rsidR="00EC776E" w:rsidRPr="007B47A0">
        <w:rPr>
          <w:rFonts w:eastAsia="Calibri"/>
          <w:szCs w:val="22"/>
        </w:rPr>
        <w:t>;</w:t>
      </w:r>
    </w:p>
    <w:p w14:paraId="21A3365B" w14:textId="77777777" w:rsidR="008E0407" w:rsidRPr="007B47A0" w:rsidRDefault="008E0407" w:rsidP="00EC776E">
      <w:pPr>
        <w:widowControl w:val="0"/>
        <w:tabs>
          <w:tab w:val="left" w:pos="0"/>
        </w:tabs>
        <w:spacing w:after="0"/>
        <w:ind w:firstLine="567"/>
        <w:rPr>
          <w:rFonts w:eastAsia="Calibri"/>
          <w:szCs w:val="22"/>
        </w:rPr>
      </w:pPr>
      <w:r w:rsidRPr="007B47A0">
        <w:rPr>
          <w:rFonts w:eastAsia="Calibri"/>
          <w:szCs w:val="22"/>
        </w:rPr>
        <w:t>6) Осуществить сбор исходных данных и условий для</w:t>
      </w:r>
      <w:r w:rsidR="00BB394C" w:rsidRPr="007B47A0">
        <w:rPr>
          <w:rFonts w:eastAsia="Calibri"/>
          <w:szCs w:val="22"/>
        </w:rPr>
        <w:t xml:space="preserve"> производства необходимых работ;</w:t>
      </w:r>
    </w:p>
    <w:p w14:paraId="21A3365C" w14:textId="77777777" w:rsidR="002A44F2" w:rsidRPr="007B47A0" w:rsidRDefault="00BB394C" w:rsidP="00EC776E">
      <w:pPr>
        <w:widowControl w:val="0"/>
        <w:tabs>
          <w:tab w:val="left" w:pos="0"/>
        </w:tabs>
        <w:spacing w:after="0"/>
        <w:ind w:firstLine="567"/>
        <w:rPr>
          <w:rFonts w:eastAsia="Calibri"/>
          <w:szCs w:val="22"/>
        </w:rPr>
      </w:pPr>
      <w:r w:rsidRPr="007B47A0">
        <w:rPr>
          <w:rFonts w:eastAsia="Calibri"/>
          <w:szCs w:val="22"/>
        </w:rPr>
        <w:t>7</w:t>
      </w:r>
      <w:r w:rsidR="002A44F2" w:rsidRPr="007B47A0">
        <w:rPr>
          <w:rFonts w:eastAsia="Calibri"/>
          <w:szCs w:val="22"/>
        </w:rPr>
        <w:t>) Согласовывать документацию на всех стадиях её выполнения с Муниципальным заказчиком;</w:t>
      </w:r>
    </w:p>
    <w:p w14:paraId="21A3365D" w14:textId="77777777" w:rsidR="00EC776E" w:rsidRPr="007B47A0" w:rsidRDefault="00BB394C" w:rsidP="00EC776E">
      <w:pPr>
        <w:widowControl w:val="0"/>
        <w:tabs>
          <w:tab w:val="left" w:pos="0"/>
        </w:tabs>
        <w:spacing w:after="0"/>
        <w:ind w:firstLine="567"/>
        <w:rPr>
          <w:rFonts w:eastAsia="Calibri"/>
          <w:szCs w:val="22"/>
        </w:rPr>
      </w:pPr>
      <w:r w:rsidRPr="007B47A0">
        <w:rPr>
          <w:rFonts w:eastAsia="Calibri"/>
          <w:szCs w:val="22"/>
        </w:rPr>
        <w:t>8</w:t>
      </w:r>
      <w:r w:rsidR="00EC776E" w:rsidRPr="007B47A0">
        <w:rPr>
          <w:rFonts w:eastAsia="Calibri"/>
          <w:szCs w:val="22"/>
        </w:rPr>
        <w:t>) Оформить и своевременно разместить в Единой информационной системе документ о приёмке;</w:t>
      </w:r>
    </w:p>
    <w:p w14:paraId="21A3365E" w14:textId="77777777" w:rsidR="00EC776E" w:rsidRPr="007B47A0" w:rsidRDefault="00BB394C" w:rsidP="00EC776E">
      <w:pPr>
        <w:widowControl w:val="0"/>
        <w:tabs>
          <w:tab w:val="left" w:pos="0"/>
        </w:tabs>
        <w:spacing w:after="0"/>
        <w:ind w:firstLine="567"/>
        <w:rPr>
          <w:rFonts w:eastAsia="Calibri"/>
          <w:szCs w:val="22"/>
        </w:rPr>
      </w:pPr>
      <w:r w:rsidRPr="007B47A0">
        <w:rPr>
          <w:rFonts w:eastAsia="Calibri"/>
          <w:szCs w:val="22"/>
        </w:rPr>
        <w:t>9</w:t>
      </w:r>
      <w:r w:rsidR="00EC776E" w:rsidRPr="007B47A0">
        <w:rPr>
          <w:rFonts w:eastAsia="Calibri"/>
          <w:szCs w:val="22"/>
        </w:rPr>
        <w:t>) Предоставить обеспечение гарантийных обязательств до оформления документа о приемке (за исключением отдельного этапа исполнения контракта) выпо</w:t>
      </w:r>
      <w:r w:rsidR="003A1123" w:rsidRPr="007B47A0">
        <w:rPr>
          <w:rFonts w:eastAsia="Calibri"/>
          <w:szCs w:val="22"/>
        </w:rPr>
        <w:t>лненной работы (ее результатов);</w:t>
      </w:r>
    </w:p>
    <w:p w14:paraId="21A3365F" w14:textId="77777777" w:rsidR="00BE737B" w:rsidRPr="007B47A0" w:rsidRDefault="00BB394C" w:rsidP="00EC776E">
      <w:pPr>
        <w:widowControl w:val="0"/>
        <w:tabs>
          <w:tab w:val="left" w:pos="0"/>
        </w:tabs>
        <w:spacing w:after="0"/>
        <w:ind w:firstLine="567"/>
        <w:rPr>
          <w:rFonts w:eastAsia="Calibri"/>
          <w:szCs w:val="22"/>
        </w:rPr>
      </w:pPr>
      <w:r w:rsidRPr="007B47A0">
        <w:rPr>
          <w:rFonts w:eastAsia="Calibri"/>
          <w:szCs w:val="22"/>
        </w:rPr>
        <w:t>10</w:t>
      </w:r>
      <w:r w:rsidR="00BE737B" w:rsidRPr="007B47A0">
        <w:rPr>
          <w:rFonts w:eastAsia="Calibri"/>
          <w:szCs w:val="22"/>
        </w:rPr>
        <w:t xml:space="preserve">) В процессе прохождения государственной </w:t>
      </w:r>
      <w:proofErr w:type="spellStart"/>
      <w:r w:rsidR="00BE737B" w:rsidRPr="007B47A0">
        <w:rPr>
          <w:rFonts w:eastAsia="Calibri"/>
          <w:szCs w:val="22"/>
        </w:rPr>
        <w:t>экспертизыпроектной</w:t>
      </w:r>
      <w:proofErr w:type="spellEnd"/>
      <w:r w:rsidR="00BE737B" w:rsidRPr="007B47A0">
        <w:rPr>
          <w:rFonts w:eastAsia="Calibri"/>
          <w:szCs w:val="22"/>
        </w:rPr>
        <w:t xml:space="preserve"> документации (если это предусмотрено законодательством Российской Федерации), в том числе достоверности определения сметной стоимости, осуществлять подготовку ответов по замечаниям организации, уполномоченной на проведение государственной экспертизы и проверки достоверности определения сметной стоимости, а также исправление недостатков, выявленных данной организацией</w:t>
      </w:r>
      <w:r w:rsidR="003A1123" w:rsidRPr="007B47A0">
        <w:rPr>
          <w:rFonts w:eastAsia="Calibri"/>
          <w:szCs w:val="22"/>
        </w:rPr>
        <w:t>;</w:t>
      </w:r>
    </w:p>
    <w:p w14:paraId="21A33660" w14:textId="77777777" w:rsidR="003A1123" w:rsidRPr="007B47A0" w:rsidRDefault="003A1123" w:rsidP="00EC776E">
      <w:pPr>
        <w:widowControl w:val="0"/>
        <w:tabs>
          <w:tab w:val="left" w:pos="0"/>
        </w:tabs>
        <w:spacing w:after="0"/>
        <w:ind w:firstLine="567"/>
        <w:rPr>
          <w:rFonts w:eastAsia="Calibri"/>
          <w:szCs w:val="22"/>
        </w:rPr>
      </w:pPr>
      <w:r w:rsidRPr="007B47A0">
        <w:rPr>
          <w:rFonts w:eastAsia="Calibri"/>
          <w:szCs w:val="22"/>
        </w:rPr>
        <w:lastRenderedPageBreak/>
        <w:t>1</w:t>
      </w:r>
      <w:r w:rsidR="00BB394C" w:rsidRPr="007B47A0">
        <w:rPr>
          <w:rFonts w:eastAsia="Calibri"/>
          <w:szCs w:val="22"/>
        </w:rPr>
        <w:t>1</w:t>
      </w:r>
      <w:r w:rsidRPr="007B47A0">
        <w:rPr>
          <w:rFonts w:eastAsia="Calibri"/>
          <w:szCs w:val="22"/>
        </w:rPr>
        <w:t>) Вносить изменения, дополнения в проектную документацию, рабочую документацию по требованию Муниципального заказчика в случае необходимости, обнаруженной при капитальном ремонте объекта, без взимания платы;</w:t>
      </w:r>
    </w:p>
    <w:p w14:paraId="21A33661" w14:textId="77777777" w:rsidR="00A62604" w:rsidRPr="00EC776E" w:rsidRDefault="00A62604" w:rsidP="00EC776E">
      <w:pPr>
        <w:widowControl w:val="0"/>
        <w:tabs>
          <w:tab w:val="left" w:pos="0"/>
        </w:tabs>
        <w:spacing w:after="0"/>
        <w:ind w:firstLine="567"/>
        <w:rPr>
          <w:rFonts w:eastAsia="Calibri"/>
          <w:sz w:val="22"/>
          <w:szCs w:val="22"/>
        </w:rPr>
      </w:pPr>
      <w:r w:rsidRPr="007B47A0">
        <w:rPr>
          <w:rFonts w:eastAsia="Calibri"/>
          <w:szCs w:val="22"/>
        </w:rPr>
        <w:t>1</w:t>
      </w:r>
      <w:r w:rsidR="00BB394C" w:rsidRPr="007B47A0">
        <w:rPr>
          <w:rFonts w:eastAsia="Calibri"/>
          <w:szCs w:val="22"/>
        </w:rPr>
        <w:t>2</w:t>
      </w:r>
      <w:r w:rsidRPr="007B47A0">
        <w:rPr>
          <w:rFonts w:eastAsia="Calibri"/>
          <w:szCs w:val="22"/>
        </w:rPr>
        <w:t xml:space="preserve">) В сроки, предусмотренные контрактом, передать Муниципальному заказчику скомплектованную документацию, выполненную в соответствии с технических </w:t>
      </w:r>
      <w:r w:rsidRPr="00A62604">
        <w:rPr>
          <w:rFonts w:eastAsia="Calibri"/>
          <w:sz w:val="22"/>
          <w:szCs w:val="22"/>
        </w:rPr>
        <w:t>заданием</w:t>
      </w:r>
      <w:r>
        <w:rPr>
          <w:rFonts w:eastAsia="Calibri"/>
          <w:sz w:val="22"/>
          <w:szCs w:val="22"/>
        </w:rPr>
        <w:t>.</w:t>
      </w:r>
    </w:p>
    <w:p w14:paraId="21A33662" w14:textId="77777777" w:rsidR="00EC776E" w:rsidRDefault="00EC776E" w:rsidP="00EC776E">
      <w:pPr>
        <w:widowControl w:val="0"/>
        <w:tabs>
          <w:tab w:val="left" w:pos="0"/>
        </w:tabs>
        <w:spacing w:after="0"/>
        <w:ind w:firstLine="567"/>
        <w:rPr>
          <w:sz w:val="22"/>
        </w:rPr>
      </w:pPr>
    </w:p>
    <w:p w14:paraId="21A33663" w14:textId="77777777" w:rsidR="007B47A0" w:rsidRPr="007B47A0" w:rsidRDefault="007B47A0" w:rsidP="007B47A0">
      <w:pPr>
        <w:widowControl w:val="0"/>
        <w:tabs>
          <w:tab w:val="left" w:pos="0"/>
        </w:tabs>
        <w:spacing w:after="0"/>
        <w:ind w:firstLine="567"/>
        <w:rPr>
          <w:rFonts w:eastAsia="Calibri"/>
          <w:bCs/>
          <w:szCs w:val="22"/>
          <w:u w:val="single"/>
          <w:lang w:eastAsia="en-US"/>
        </w:rPr>
      </w:pPr>
      <w:r w:rsidRPr="007B47A0">
        <w:rPr>
          <w:rFonts w:eastAsia="Calibri"/>
          <w:bCs/>
          <w:szCs w:val="22"/>
          <w:u w:val="single"/>
          <w:lang w:eastAsia="en-US"/>
        </w:rPr>
        <w:t>4.4. Подрядчик имеет право:</w:t>
      </w:r>
    </w:p>
    <w:p w14:paraId="21A33664" w14:textId="77777777" w:rsidR="007B47A0" w:rsidRPr="007B47A0" w:rsidRDefault="007B47A0" w:rsidP="007B47A0">
      <w:pPr>
        <w:autoSpaceDE w:val="0"/>
        <w:autoSpaceDN w:val="0"/>
        <w:adjustRightInd w:val="0"/>
        <w:spacing w:after="0"/>
        <w:ind w:firstLine="540"/>
        <w:rPr>
          <w:rFonts w:eastAsia="Calibri"/>
          <w:szCs w:val="22"/>
          <w:lang w:eastAsia="en-US"/>
        </w:rPr>
      </w:pPr>
      <w:r w:rsidRPr="007B47A0">
        <w:rPr>
          <w:rFonts w:eastAsia="Calibri"/>
          <w:bCs/>
          <w:szCs w:val="22"/>
          <w:lang w:eastAsia="en-US"/>
        </w:rPr>
        <w:t xml:space="preserve">1) </w:t>
      </w:r>
      <w:r w:rsidRPr="007B47A0">
        <w:rPr>
          <w:rFonts w:eastAsia="Calibri"/>
          <w:szCs w:val="22"/>
          <w:lang w:eastAsia="en-US"/>
        </w:rPr>
        <w:t>Обращаться к Муниципальному заказчику в порядке, предусмотренном контрактом для направления уведомлений, с уведомлениями, обращениями, требованиями, предложениями и иными сообщениями, связанными с исполнением обязательств сторон по контракту;</w:t>
      </w:r>
    </w:p>
    <w:p w14:paraId="21A33665" w14:textId="77777777" w:rsidR="00655124" w:rsidRPr="007B47A0" w:rsidRDefault="007B47A0" w:rsidP="007B47A0">
      <w:pPr>
        <w:autoSpaceDE w:val="0"/>
        <w:autoSpaceDN w:val="0"/>
        <w:adjustRightInd w:val="0"/>
        <w:spacing w:after="0"/>
        <w:ind w:firstLine="540"/>
        <w:rPr>
          <w:rFonts w:eastAsia="Calibri"/>
          <w:szCs w:val="22"/>
          <w:lang w:eastAsia="en-US"/>
        </w:rPr>
      </w:pPr>
      <w:r w:rsidRPr="007B47A0">
        <w:rPr>
          <w:rFonts w:eastAsia="Calibri"/>
          <w:szCs w:val="22"/>
          <w:lang w:eastAsia="en-US"/>
        </w:rPr>
        <w:t xml:space="preserve">2) Требовать от Муниципального </w:t>
      </w:r>
      <w:r w:rsidR="00655124" w:rsidRPr="007B47A0">
        <w:rPr>
          <w:rFonts w:eastAsia="Calibri"/>
          <w:szCs w:val="22"/>
          <w:lang w:eastAsia="en-US"/>
        </w:rPr>
        <w:t>заказчика надлежащего и своевременного выполнения обязательств, предусмотренных контрактом;</w:t>
      </w:r>
    </w:p>
    <w:p w14:paraId="21A33666" w14:textId="77777777" w:rsidR="00655124" w:rsidRPr="007B47A0" w:rsidRDefault="00655124" w:rsidP="00655124">
      <w:pPr>
        <w:autoSpaceDE w:val="0"/>
        <w:autoSpaceDN w:val="0"/>
        <w:adjustRightInd w:val="0"/>
        <w:spacing w:after="0"/>
        <w:ind w:firstLine="540"/>
        <w:rPr>
          <w:rFonts w:eastAsia="Calibri"/>
          <w:szCs w:val="22"/>
          <w:lang w:eastAsia="en-US"/>
        </w:rPr>
      </w:pPr>
      <w:r w:rsidRPr="007B47A0">
        <w:rPr>
          <w:rFonts w:eastAsia="Calibri"/>
          <w:szCs w:val="22"/>
          <w:lang w:eastAsia="en-US"/>
        </w:rPr>
        <w:t>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требовать уплаты неустоек (штрафов, пеней).</w:t>
      </w:r>
    </w:p>
    <w:p w14:paraId="21A33667" w14:textId="77777777" w:rsidR="007B47A0" w:rsidRPr="007B47A0" w:rsidRDefault="007B47A0" w:rsidP="007B47A0">
      <w:pPr>
        <w:tabs>
          <w:tab w:val="left" w:pos="284"/>
        </w:tabs>
        <w:spacing w:after="0"/>
        <w:rPr>
          <w:rFonts w:eastAsia="Calibri"/>
          <w:sz w:val="22"/>
          <w:szCs w:val="22"/>
        </w:rPr>
      </w:pPr>
    </w:p>
    <w:p w14:paraId="21A33668" w14:textId="77777777" w:rsidR="007B47A0" w:rsidRPr="006615DB" w:rsidRDefault="007B47A0" w:rsidP="007B47A0">
      <w:pPr>
        <w:pStyle w:val="affffe"/>
        <w:numPr>
          <w:ilvl w:val="0"/>
          <w:numId w:val="36"/>
        </w:numPr>
        <w:tabs>
          <w:tab w:val="left" w:pos="284"/>
        </w:tabs>
        <w:spacing w:after="0"/>
        <w:jc w:val="center"/>
      </w:pPr>
      <w:r w:rsidRPr="006615DB">
        <w:rPr>
          <w:b/>
        </w:rPr>
        <w:t>ПОРЯДОК ПРИЕМКИ РЕЗУЛЬТАТОВ РАБОТ</w:t>
      </w:r>
    </w:p>
    <w:p w14:paraId="21A33669" w14:textId="77777777" w:rsidR="007B47A0" w:rsidRPr="006615DB" w:rsidRDefault="007B47A0" w:rsidP="007B47A0">
      <w:pPr>
        <w:tabs>
          <w:tab w:val="left" w:pos="284"/>
        </w:tabs>
        <w:spacing w:after="0"/>
        <w:rPr>
          <w:rFonts w:eastAsia="Calibri"/>
          <w:szCs w:val="22"/>
        </w:rPr>
      </w:pPr>
    </w:p>
    <w:p w14:paraId="21A3366A" w14:textId="77777777" w:rsidR="00D332E7" w:rsidRPr="006615DB" w:rsidRDefault="007B47A0" w:rsidP="007B47A0">
      <w:pPr>
        <w:widowControl w:val="0"/>
        <w:autoSpaceDE w:val="0"/>
        <w:autoSpaceDN w:val="0"/>
        <w:adjustRightInd w:val="0"/>
        <w:spacing w:after="0"/>
        <w:rPr>
          <w:szCs w:val="22"/>
        </w:rPr>
      </w:pPr>
      <w:r w:rsidRPr="006615DB">
        <w:rPr>
          <w:rFonts w:eastAsia="Calibri"/>
          <w:szCs w:val="22"/>
        </w:rPr>
        <w:t xml:space="preserve">          </w:t>
      </w:r>
      <w:r w:rsidR="00D332E7" w:rsidRPr="006615DB">
        <w:rPr>
          <w:szCs w:val="22"/>
        </w:rPr>
        <w:t>5.1. Приемка выполненных работ, в том числе отдельных этапов работ, осуществляется на основании документов о приемке работ, подтверждающих их выполнение в соответствии с условиями контракта.</w:t>
      </w:r>
    </w:p>
    <w:p w14:paraId="21A3366B" w14:textId="77777777" w:rsidR="00D332E7" w:rsidRPr="006615DB" w:rsidRDefault="00D332E7" w:rsidP="00D332E7">
      <w:pPr>
        <w:widowControl w:val="0"/>
        <w:autoSpaceDE w:val="0"/>
        <w:autoSpaceDN w:val="0"/>
        <w:adjustRightInd w:val="0"/>
        <w:spacing w:after="0"/>
        <w:ind w:firstLine="567"/>
        <w:rPr>
          <w:szCs w:val="22"/>
        </w:rPr>
      </w:pPr>
      <w:r w:rsidRPr="006615DB">
        <w:rPr>
          <w:szCs w:val="22"/>
          <w:shd w:val="clear" w:color="auto" w:fill="FFFFFF"/>
        </w:rPr>
        <w:t xml:space="preserve">5.2. Подрядчик в срок за 5 (пять) рабочих дней до предполагаемой даты сдачи </w:t>
      </w:r>
      <w:r w:rsidR="002D3910" w:rsidRPr="006615DB">
        <w:rPr>
          <w:szCs w:val="22"/>
          <w:shd w:val="clear" w:color="auto" w:fill="FFFFFF"/>
        </w:rPr>
        <w:t>р</w:t>
      </w:r>
      <w:r w:rsidRPr="006615DB">
        <w:rPr>
          <w:szCs w:val="22"/>
          <w:shd w:val="clear" w:color="auto" w:fill="FFFFFF"/>
        </w:rPr>
        <w:t>абот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 который должен содержать:</w:t>
      </w:r>
    </w:p>
    <w:p w14:paraId="21A3366C" w14:textId="77777777" w:rsidR="00D332E7" w:rsidRPr="006615DB" w:rsidRDefault="00D332E7" w:rsidP="00D332E7">
      <w:pPr>
        <w:pStyle w:val="s1"/>
        <w:shd w:val="clear" w:color="auto" w:fill="FFFFFF"/>
        <w:spacing w:before="0" w:beforeAutospacing="0" w:after="0" w:afterAutospacing="0"/>
        <w:ind w:firstLine="567"/>
        <w:jc w:val="both"/>
        <w:rPr>
          <w:szCs w:val="22"/>
        </w:rPr>
      </w:pPr>
      <w:r w:rsidRPr="006615DB">
        <w:rPr>
          <w:szCs w:val="22"/>
        </w:rPr>
        <w:t>а) включенные в контракт идентификационный код закупки, наименование, место нахождения Муниципального заказчика, наименование объекта закупки, место выполнения работы, информацию о Подрядчике, предусмотренную подпунктами "а", "г" и "е" части 1 статьи 43 Федерального закона от 05.04.2013г. № 44-ФЗ «О контрактной системе в сфере закупок товаров, работ, услуг для обеспечения государственных и муниципальных нужд», единицу измерения выполненной работы;</w:t>
      </w:r>
    </w:p>
    <w:p w14:paraId="21A3366D" w14:textId="77777777" w:rsidR="00D332E7" w:rsidRPr="006615DB" w:rsidRDefault="00D332E7" w:rsidP="00D332E7">
      <w:pPr>
        <w:pStyle w:val="s1"/>
        <w:shd w:val="clear" w:color="auto" w:fill="FFFFFF"/>
        <w:spacing w:before="0" w:beforeAutospacing="0" w:after="0" w:afterAutospacing="0"/>
        <w:ind w:firstLine="567"/>
        <w:jc w:val="both"/>
        <w:rPr>
          <w:szCs w:val="22"/>
        </w:rPr>
      </w:pPr>
      <w:r w:rsidRPr="006615DB">
        <w:rPr>
          <w:szCs w:val="22"/>
        </w:rPr>
        <w:t>б) наименование выполненной работы;</w:t>
      </w:r>
    </w:p>
    <w:p w14:paraId="21A3366E" w14:textId="77777777" w:rsidR="00D332E7" w:rsidRPr="006615DB" w:rsidRDefault="00D332E7" w:rsidP="00D332E7">
      <w:pPr>
        <w:pStyle w:val="s1"/>
        <w:shd w:val="clear" w:color="auto" w:fill="FFFFFF"/>
        <w:spacing w:before="0" w:beforeAutospacing="0" w:after="0" w:afterAutospacing="0"/>
        <w:ind w:firstLine="567"/>
        <w:jc w:val="both"/>
        <w:rPr>
          <w:szCs w:val="22"/>
        </w:rPr>
      </w:pPr>
      <w:r w:rsidRPr="006615DB">
        <w:rPr>
          <w:szCs w:val="22"/>
        </w:rPr>
        <w:t>в) информацию об объеме выполненной работы;</w:t>
      </w:r>
    </w:p>
    <w:p w14:paraId="21A3366F" w14:textId="77777777" w:rsidR="00D332E7" w:rsidRPr="006615DB" w:rsidRDefault="00D332E7" w:rsidP="00D332E7">
      <w:pPr>
        <w:pStyle w:val="s1"/>
        <w:shd w:val="clear" w:color="auto" w:fill="FFFFFF"/>
        <w:spacing w:before="0" w:beforeAutospacing="0" w:after="0" w:afterAutospacing="0"/>
        <w:ind w:firstLine="567"/>
        <w:jc w:val="both"/>
        <w:rPr>
          <w:szCs w:val="22"/>
        </w:rPr>
      </w:pPr>
      <w:r w:rsidRPr="006615DB">
        <w:rPr>
          <w:szCs w:val="22"/>
        </w:rPr>
        <w:t>г) стоимость исполненных Подрядчиком обязательств, предусмотренных контрактом, с указанием цены за единицу выполненной работы;</w:t>
      </w:r>
    </w:p>
    <w:p w14:paraId="21A33670" w14:textId="77777777" w:rsidR="00D332E7" w:rsidRPr="006615DB" w:rsidRDefault="007B47A0" w:rsidP="007B47A0">
      <w:pPr>
        <w:tabs>
          <w:tab w:val="left" w:pos="284"/>
        </w:tabs>
        <w:spacing w:after="0"/>
        <w:rPr>
          <w:rFonts w:eastAsia="Calibri"/>
          <w:szCs w:val="22"/>
        </w:rPr>
      </w:pPr>
      <w:r w:rsidRPr="006615DB">
        <w:rPr>
          <w:szCs w:val="22"/>
        </w:rPr>
        <w:t xml:space="preserve">         </w:t>
      </w:r>
      <w:r w:rsidR="00D332E7" w:rsidRPr="006615DB">
        <w:rPr>
          <w:szCs w:val="22"/>
        </w:rPr>
        <w:t xml:space="preserve">5.3. </w:t>
      </w:r>
      <w:r w:rsidR="00D332E7" w:rsidRPr="006615DB">
        <w:rPr>
          <w:szCs w:val="22"/>
          <w:shd w:val="clear" w:color="auto" w:fill="FFFFFF"/>
        </w:rPr>
        <w:t>К документу о приемке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14:paraId="21A33671" w14:textId="77777777" w:rsidR="00D332E7" w:rsidRPr="006615DB" w:rsidRDefault="00D332E7" w:rsidP="00D332E7">
      <w:pPr>
        <w:pStyle w:val="s1"/>
        <w:shd w:val="clear" w:color="auto" w:fill="FFFFFF"/>
        <w:tabs>
          <w:tab w:val="left" w:pos="567"/>
        </w:tabs>
        <w:spacing w:before="0" w:beforeAutospacing="0" w:after="0" w:afterAutospacing="0"/>
        <w:ind w:firstLine="567"/>
        <w:jc w:val="both"/>
        <w:rPr>
          <w:szCs w:val="22"/>
        </w:rPr>
      </w:pPr>
      <w:r w:rsidRPr="006615DB">
        <w:rPr>
          <w:szCs w:val="22"/>
        </w:rPr>
        <w:t>5.4. Датой поступления Муниципальному заказчику документа о приемке, подписанного Подрядчиком, считается дата размещения такого документа в единой информационной системе в соответствии с часовой зоной, в которой расположен Муниципальный заказчик.</w:t>
      </w:r>
    </w:p>
    <w:p w14:paraId="21A33672" w14:textId="77777777" w:rsidR="00D332E7" w:rsidRPr="006615DB" w:rsidRDefault="00D332E7" w:rsidP="00D332E7">
      <w:pPr>
        <w:pStyle w:val="s1"/>
        <w:shd w:val="clear" w:color="auto" w:fill="FFFFFF"/>
        <w:spacing w:before="0" w:beforeAutospacing="0" w:after="0" w:afterAutospacing="0"/>
        <w:ind w:firstLine="567"/>
        <w:jc w:val="both"/>
        <w:rPr>
          <w:szCs w:val="22"/>
        </w:rPr>
      </w:pPr>
      <w:r w:rsidRPr="006615DB">
        <w:rPr>
          <w:szCs w:val="22"/>
        </w:rPr>
        <w:t>5.5. Муниципальный з</w:t>
      </w:r>
      <w:r w:rsidR="007B47A0" w:rsidRPr="006615DB">
        <w:rPr>
          <w:szCs w:val="22"/>
        </w:rPr>
        <w:t xml:space="preserve">аказчик не позднее двадцати </w:t>
      </w:r>
      <w:r w:rsidRPr="006615DB">
        <w:rPr>
          <w:szCs w:val="22"/>
        </w:rPr>
        <w:t xml:space="preserve"> рабочих дней, следующих за днем поступления </w:t>
      </w:r>
      <w:hyperlink r:id="rId8" w:anchor="/document/403147771/entry/1000" w:history="1">
        <w:r w:rsidRPr="006615DB">
          <w:rPr>
            <w:rStyle w:val="a9"/>
            <w:color w:val="auto"/>
            <w:szCs w:val="22"/>
            <w:u w:val="none"/>
          </w:rPr>
          <w:t>документа</w:t>
        </w:r>
      </w:hyperlink>
      <w:r w:rsidR="007B47A0" w:rsidRPr="006615DB">
        <w:rPr>
          <w:sz w:val="28"/>
        </w:rPr>
        <w:t xml:space="preserve"> </w:t>
      </w:r>
      <w:r w:rsidRPr="006615DB">
        <w:rPr>
          <w:szCs w:val="22"/>
        </w:rPr>
        <w:t>о приемке осуществляет одно из следующих действий:</w:t>
      </w:r>
    </w:p>
    <w:p w14:paraId="21A33673" w14:textId="77777777" w:rsidR="00D332E7" w:rsidRPr="006615DB" w:rsidRDefault="00D332E7" w:rsidP="00D332E7">
      <w:pPr>
        <w:pStyle w:val="s1"/>
        <w:shd w:val="clear" w:color="auto" w:fill="FFFFFF"/>
        <w:spacing w:before="0" w:beforeAutospacing="0" w:after="0" w:afterAutospacing="0"/>
        <w:ind w:firstLine="567"/>
        <w:jc w:val="both"/>
        <w:rPr>
          <w:szCs w:val="22"/>
        </w:rPr>
      </w:pPr>
      <w:r w:rsidRPr="006615DB">
        <w:rPr>
          <w:szCs w:val="22"/>
        </w:rPr>
        <w:t xml:space="preserve">а) подписывает усиленной </w:t>
      </w:r>
      <w:hyperlink r:id="rId9" w:anchor="/document/12184522/entry/21" w:history="1">
        <w:r w:rsidRPr="006615DB">
          <w:rPr>
            <w:rStyle w:val="a9"/>
            <w:color w:val="auto"/>
            <w:szCs w:val="22"/>
            <w:u w:val="none"/>
          </w:rPr>
          <w:t xml:space="preserve">электронной </w:t>
        </w:r>
        <w:proofErr w:type="spellStart"/>
        <w:r w:rsidRPr="006615DB">
          <w:rPr>
            <w:rStyle w:val="a9"/>
            <w:color w:val="auto"/>
            <w:szCs w:val="22"/>
            <w:u w:val="none"/>
          </w:rPr>
          <w:t>подписью</w:t>
        </w:r>
      </w:hyperlink>
      <w:r w:rsidRPr="006615DB">
        <w:rPr>
          <w:szCs w:val="22"/>
        </w:rPr>
        <w:t>лица</w:t>
      </w:r>
      <w:proofErr w:type="spellEnd"/>
      <w:r w:rsidRPr="006615DB">
        <w:rPr>
          <w:szCs w:val="22"/>
        </w:rPr>
        <w:t>, имеющего право действовать от имени Муниципального заказчика, и размещает в единой информационной системе документ о приемке;</w:t>
      </w:r>
    </w:p>
    <w:p w14:paraId="21A33674" w14:textId="77777777" w:rsidR="00D332E7" w:rsidRPr="006615DB" w:rsidRDefault="00D332E7" w:rsidP="00D332E7">
      <w:pPr>
        <w:pStyle w:val="s1"/>
        <w:shd w:val="clear" w:color="auto" w:fill="FFFFFF"/>
        <w:spacing w:before="0" w:beforeAutospacing="0" w:after="0" w:afterAutospacing="0"/>
        <w:ind w:firstLine="567"/>
        <w:jc w:val="both"/>
        <w:rPr>
          <w:szCs w:val="22"/>
        </w:rPr>
      </w:pPr>
      <w:r w:rsidRPr="006615DB">
        <w:rPr>
          <w:szCs w:val="22"/>
        </w:rPr>
        <w:t>б) формирует с использованием единой информационной системы, подписывает усиленной электронной подписью лица, имеющего право действовать от имени Муниципального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21A33675" w14:textId="77777777" w:rsidR="00D332E7" w:rsidRPr="006615DB" w:rsidRDefault="00D332E7" w:rsidP="00D332E7">
      <w:pPr>
        <w:pStyle w:val="s1"/>
        <w:shd w:val="clear" w:color="auto" w:fill="FFFFFF"/>
        <w:spacing w:before="0" w:beforeAutospacing="0" w:after="0" w:afterAutospacing="0"/>
        <w:ind w:firstLine="567"/>
        <w:jc w:val="both"/>
        <w:rPr>
          <w:szCs w:val="22"/>
        </w:rPr>
      </w:pPr>
      <w:r w:rsidRPr="006615DB">
        <w:rPr>
          <w:szCs w:val="22"/>
        </w:rPr>
        <w:t xml:space="preserve">5.6. </w:t>
      </w:r>
      <w:hyperlink r:id="rId10" w:anchor="/document/403147771/entry/1000" w:history="1">
        <w:proofErr w:type="spellStart"/>
        <w:r w:rsidRPr="006615DB">
          <w:rPr>
            <w:rStyle w:val="a9"/>
            <w:color w:val="auto"/>
            <w:szCs w:val="22"/>
            <w:u w:val="none"/>
          </w:rPr>
          <w:t>Документ</w:t>
        </w:r>
      </w:hyperlink>
      <w:r w:rsidRPr="006615DB">
        <w:rPr>
          <w:szCs w:val="22"/>
        </w:rPr>
        <w:t>о</w:t>
      </w:r>
      <w:proofErr w:type="spellEnd"/>
      <w:r w:rsidRPr="006615DB">
        <w:rPr>
          <w:szCs w:val="22"/>
        </w:rPr>
        <w:t xml:space="preserve"> приемке, мотивированный отказ от подписания документа о приемке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Подрядчику. Датой </w:t>
      </w:r>
      <w:r w:rsidRPr="006615DB">
        <w:rPr>
          <w:szCs w:val="22"/>
        </w:rPr>
        <w:lastRenderedPageBreak/>
        <w:t>поступления Подрядчику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Подрядчик.</w:t>
      </w:r>
    </w:p>
    <w:p w14:paraId="21A33676" w14:textId="77777777" w:rsidR="00D332E7" w:rsidRPr="006615DB" w:rsidRDefault="00D332E7" w:rsidP="00D332E7">
      <w:pPr>
        <w:pStyle w:val="s1"/>
        <w:shd w:val="clear" w:color="auto" w:fill="FFFFFF"/>
        <w:spacing w:before="0" w:beforeAutospacing="0" w:after="0" w:afterAutospacing="0"/>
        <w:ind w:firstLine="567"/>
        <w:jc w:val="both"/>
        <w:rPr>
          <w:szCs w:val="22"/>
        </w:rPr>
      </w:pPr>
      <w:r w:rsidRPr="006615DB">
        <w:rPr>
          <w:szCs w:val="22"/>
        </w:rPr>
        <w:t>5.7. В случае создания приемочной комиссии не позднее двадцати рабочих дней, следующих за днем поступления Муниципальному заказчику документа о приемке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w:t>
      </w:r>
    </w:p>
    <w:p w14:paraId="21A33677" w14:textId="77777777" w:rsidR="00D332E7" w:rsidRPr="006615DB" w:rsidRDefault="00D332E7" w:rsidP="00D332E7">
      <w:pPr>
        <w:pStyle w:val="s1"/>
        <w:shd w:val="clear" w:color="auto" w:fill="FFFFFF"/>
        <w:spacing w:before="0" w:beforeAutospacing="0" w:after="0" w:afterAutospacing="0"/>
        <w:ind w:firstLine="567"/>
        <w:jc w:val="both"/>
        <w:rPr>
          <w:szCs w:val="22"/>
        </w:rPr>
      </w:pPr>
      <w:r w:rsidRPr="006615DB">
        <w:rPr>
          <w:szCs w:val="22"/>
        </w:rPr>
        <w:t xml:space="preserve">5.8. В случае получения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1" w:anchor="/document/403147771/entry/1000" w:history="1">
        <w:proofErr w:type="spellStart"/>
        <w:r w:rsidRPr="006615DB">
          <w:rPr>
            <w:rStyle w:val="a9"/>
            <w:color w:val="auto"/>
            <w:szCs w:val="22"/>
            <w:u w:val="none"/>
          </w:rPr>
          <w:t>документ</w:t>
        </w:r>
      </w:hyperlink>
      <w:r w:rsidRPr="006615DB">
        <w:rPr>
          <w:szCs w:val="22"/>
        </w:rPr>
        <w:t>о</w:t>
      </w:r>
      <w:proofErr w:type="spellEnd"/>
      <w:r w:rsidRPr="006615DB">
        <w:rPr>
          <w:szCs w:val="22"/>
        </w:rPr>
        <w:t xml:space="preserve"> приемке в порядке, предусмотренном ч.13 статьи 94 Федерального закона от 05.04.2013г. № 44-ФЗ «О контрактной системе в сфере закупок товаров, работ, услуг для обеспечения государственных и муниципальных нужд».</w:t>
      </w:r>
    </w:p>
    <w:p w14:paraId="21A33678" w14:textId="77777777" w:rsidR="00D332E7" w:rsidRPr="006615DB" w:rsidRDefault="00D332E7" w:rsidP="00D332E7">
      <w:pPr>
        <w:pStyle w:val="s1"/>
        <w:shd w:val="clear" w:color="auto" w:fill="FFFFFF"/>
        <w:spacing w:before="0" w:beforeAutospacing="0" w:after="0" w:afterAutospacing="0"/>
        <w:ind w:firstLine="567"/>
        <w:jc w:val="both"/>
        <w:rPr>
          <w:szCs w:val="22"/>
        </w:rPr>
      </w:pPr>
      <w:r w:rsidRPr="006615DB">
        <w:rPr>
          <w:szCs w:val="22"/>
        </w:rPr>
        <w:t xml:space="preserve">5.9. Датой приемки выполненной работы считается дата размещения в единой информационной системе </w:t>
      </w:r>
      <w:hyperlink r:id="rId12" w:anchor="/document/403147771/entry/1000" w:history="1">
        <w:proofErr w:type="spellStart"/>
        <w:r w:rsidRPr="006615DB">
          <w:rPr>
            <w:rStyle w:val="a9"/>
            <w:color w:val="auto"/>
            <w:szCs w:val="22"/>
            <w:u w:val="none"/>
          </w:rPr>
          <w:t>документа</w:t>
        </w:r>
      </w:hyperlink>
      <w:r w:rsidRPr="006615DB">
        <w:rPr>
          <w:szCs w:val="22"/>
        </w:rPr>
        <w:t>о</w:t>
      </w:r>
      <w:proofErr w:type="spellEnd"/>
      <w:r w:rsidRPr="006615DB">
        <w:rPr>
          <w:szCs w:val="22"/>
        </w:rPr>
        <w:t xml:space="preserve"> приемке, подписанного Муниципальным заказчиком.</w:t>
      </w:r>
    </w:p>
    <w:p w14:paraId="21A33679" w14:textId="77777777" w:rsidR="00D332E7" w:rsidRPr="006615DB" w:rsidRDefault="00D332E7" w:rsidP="00D332E7">
      <w:pPr>
        <w:widowControl w:val="0"/>
        <w:autoSpaceDE w:val="0"/>
        <w:autoSpaceDN w:val="0"/>
        <w:adjustRightInd w:val="0"/>
        <w:spacing w:after="0"/>
        <w:ind w:firstLine="567"/>
        <w:rPr>
          <w:szCs w:val="22"/>
        </w:rPr>
      </w:pPr>
      <w:r w:rsidRPr="006615DB">
        <w:rPr>
          <w:szCs w:val="22"/>
          <w:shd w:val="clear" w:color="auto" w:fill="FFFFFF"/>
        </w:rPr>
        <w:t xml:space="preserve">5.10. Внесение исправлений в </w:t>
      </w:r>
      <w:hyperlink r:id="rId13" w:anchor="/document/403147771/entry/1000" w:history="1">
        <w:proofErr w:type="spellStart"/>
        <w:r w:rsidRPr="006615DB">
          <w:rPr>
            <w:rStyle w:val="a9"/>
            <w:rFonts w:eastAsiaTheme="majorEastAsia"/>
            <w:color w:val="auto"/>
            <w:szCs w:val="22"/>
            <w:u w:val="none"/>
            <w:shd w:val="clear" w:color="auto" w:fill="FFFFFF"/>
          </w:rPr>
          <w:t>документ</w:t>
        </w:r>
      </w:hyperlink>
      <w:r w:rsidRPr="006615DB">
        <w:rPr>
          <w:szCs w:val="22"/>
          <w:shd w:val="clear" w:color="auto" w:fill="FFFFFF"/>
        </w:rPr>
        <w:t>о</w:t>
      </w:r>
      <w:proofErr w:type="spellEnd"/>
      <w:r w:rsidRPr="006615DB">
        <w:rPr>
          <w:szCs w:val="22"/>
          <w:shd w:val="clear" w:color="auto" w:fill="FFFFFF"/>
        </w:rPr>
        <w:t xml:space="preserve"> приемке, осуществляется путем формирования, подписания усиленными </w:t>
      </w:r>
      <w:hyperlink r:id="rId14" w:anchor="/document/12184522/entry/21" w:history="1">
        <w:r w:rsidRPr="006615DB">
          <w:rPr>
            <w:rStyle w:val="a9"/>
            <w:rFonts w:eastAsiaTheme="majorEastAsia"/>
            <w:color w:val="auto"/>
            <w:szCs w:val="22"/>
            <w:u w:val="none"/>
            <w:shd w:val="clear" w:color="auto" w:fill="FFFFFF"/>
          </w:rPr>
          <w:t xml:space="preserve">электронными </w:t>
        </w:r>
        <w:proofErr w:type="spellStart"/>
        <w:r w:rsidRPr="006615DB">
          <w:rPr>
            <w:rStyle w:val="a9"/>
            <w:rFonts w:eastAsiaTheme="majorEastAsia"/>
            <w:color w:val="auto"/>
            <w:szCs w:val="22"/>
            <w:u w:val="none"/>
            <w:shd w:val="clear" w:color="auto" w:fill="FFFFFF"/>
          </w:rPr>
          <w:t>подписями</w:t>
        </w:r>
      </w:hyperlink>
      <w:r w:rsidRPr="006615DB">
        <w:rPr>
          <w:szCs w:val="22"/>
          <w:shd w:val="clear" w:color="auto" w:fill="FFFFFF"/>
        </w:rPr>
        <w:t>лиц</w:t>
      </w:r>
      <w:proofErr w:type="spellEnd"/>
      <w:r w:rsidRPr="006615DB">
        <w:rPr>
          <w:szCs w:val="22"/>
          <w:shd w:val="clear" w:color="auto" w:fill="FFFFFF"/>
        </w:rPr>
        <w:t>, имеющих право действовать от имени Подрядчика и Муниципального заказчика, и размещения в единой информационной системе исправленного документа о приемке.</w:t>
      </w:r>
    </w:p>
    <w:p w14:paraId="21A3367A" w14:textId="77777777" w:rsidR="00D332E7" w:rsidRPr="006615DB" w:rsidRDefault="00D332E7" w:rsidP="00D332E7">
      <w:pPr>
        <w:spacing w:after="0"/>
        <w:ind w:firstLine="567"/>
        <w:rPr>
          <w:rFonts w:eastAsia="Calibri"/>
          <w:szCs w:val="22"/>
        </w:rPr>
      </w:pPr>
      <w:r w:rsidRPr="006615DB">
        <w:rPr>
          <w:rFonts w:eastAsia="Calibri"/>
          <w:szCs w:val="22"/>
        </w:rPr>
        <w:t>5.11. В случае, если по итогам приемки результатов работ выявлены недостатки данных работ по количеству, объему, качеству или безопасности требованиям, установленным контрактом, Подрядчик обязан за свой счет устранить выявленные недостатки, в течение десяти дней со дня получения Подрядчиком требования Муниципального заказчика об устранении выявленных недостатков.</w:t>
      </w:r>
    </w:p>
    <w:p w14:paraId="21A3367B" w14:textId="77777777" w:rsidR="00D332E7" w:rsidRPr="006615DB" w:rsidRDefault="00D332E7" w:rsidP="00D332E7">
      <w:pPr>
        <w:spacing w:after="0"/>
        <w:ind w:firstLine="567"/>
        <w:rPr>
          <w:rFonts w:eastAsia="Calibri"/>
          <w:szCs w:val="22"/>
        </w:rPr>
      </w:pPr>
      <w:r w:rsidRPr="006615DB">
        <w:rPr>
          <w:rFonts w:eastAsia="Calibri"/>
          <w:szCs w:val="22"/>
        </w:rPr>
        <w:t>В случае невыполнения Подрядчиком требований Муниципального заказчика об устранении выявленных в ходе приемки недостатков работ, Муниципальный заказчик вправе отказаться от оплаты работ ненадлежащего качества и объема.</w:t>
      </w:r>
    </w:p>
    <w:p w14:paraId="21A3367C" w14:textId="77777777" w:rsidR="00D332E7" w:rsidRPr="006615DB" w:rsidRDefault="00D332E7" w:rsidP="00D332E7">
      <w:pPr>
        <w:spacing w:after="0"/>
        <w:ind w:firstLine="567"/>
        <w:rPr>
          <w:rFonts w:eastAsia="Calibri"/>
          <w:szCs w:val="22"/>
        </w:rPr>
      </w:pPr>
      <w:r w:rsidRPr="006615DB">
        <w:rPr>
          <w:rFonts w:eastAsia="Calibri"/>
          <w:szCs w:val="22"/>
        </w:rPr>
        <w:t>5.12. Подписание Муниципальным заказчиком актов и иных документов по приемке работ не лишает его права представлять Подрядчику возражения по объему и стоимости работ по результатам проведенных контрольными органами проверок использования средств бюджета города Екатеринбурга, а также по результатам внутренних проверок, произведенных Муниципальным заказчиком.</w:t>
      </w:r>
    </w:p>
    <w:p w14:paraId="21A3367D" w14:textId="77777777" w:rsidR="00D332E7" w:rsidRPr="006615DB" w:rsidRDefault="00D332E7" w:rsidP="00D332E7">
      <w:pPr>
        <w:spacing w:after="0"/>
        <w:ind w:firstLine="567"/>
        <w:rPr>
          <w:rFonts w:eastAsia="Calibri"/>
          <w:b/>
          <w:szCs w:val="22"/>
        </w:rPr>
      </w:pPr>
      <w:r w:rsidRPr="006615DB">
        <w:rPr>
          <w:rFonts w:eastAsia="Calibri"/>
          <w:szCs w:val="22"/>
        </w:rPr>
        <w:t>В случае установления фактов завышения объема выполненных работ и (или) их стоимости Подрядчик осуществляет возврат Муниципальному заказчику излишне уплаченных денежных средств в течение 5 дней после получения от Муниципального заказчика соответствующего уведомления в течение срока исковой давности в соответствии с ГК РФ.</w:t>
      </w:r>
    </w:p>
    <w:p w14:paraId="21A3367E" w14:textId="77777777" w:rsidR="006C1875" w:rsidRPr="006615DB" w:rsidRDefault="006C1875" w:rsidP="006C1875">
      <w:pPr>
        <w:tabs>
          <w:tab w:val="left" w:pos="284"/>
        </w:tabs>
        <w:spacing w:after="0"/>
        <w:rPr>
          <w:rFonts w:eastAsia="Calibri"/>
          <w:b/>
          <w:szCs w:val="22"/>
        </w:rPr>
      </w:pPr>
    </w:p>
    <w:p w14:paraId="21A3367F" w14:textId="77777777" w:rsidR="006C5AD1" w:rsidRPr="00E01C5C" w:rsidRDefault="006C5AD1" w:rsidP="007B47A0">
      <w:pPr>
        <w:numPr>
          <w:ilvl w:val="0"/>
          <w:numId w:val="36"/>
        </w:numPr>
        <w:tabs>
          <w:tab w:val="left" w:pos="284"/>
        </w:tabs>
        <w:spacing w:after="0"/>
        <w:ind w:left="0" w:firstLine="0"/>
        <w:jc w:val="center"/>
        <w:rPr>
          <w:rFonts w:eastAsia="Calibri"/>
          <w:b/>
          <w:szCs w:val="22"/>
        </w:rPr>
      </w:pPr>
      <w:r w:rsidRPr="00E01C5C">
        <w:rPr>
          <w:rFonts w:eastAsia="Calibri"/>
          <w:b/>
          <w:szCs w:val="22"/>
        </w:rPr>
        <w:t>ГАРАНТИИ КАЧЕСТВА РАБОТ</w:t>
      </w:r>
    </w:p>
    <w:p w14:paraId="21A33680" w14:textId="77777777" w:rsidR="006C5AD1" w:rsidRPr="00E01C5C" w:rsidRDefault="006C5AD1" w:rsidP="006C5AD1">
      <w:pPr>
        <w:spacing w:after="0"/>
        <w:ind w:left="720"/>
        <w:rPr>
          <w:rFonts w:eastAsia="Calibri"/>
          <w:b/>
          <w:szCs w:val="22"/>
        </w:rPr>
      </w:pPr>
    </w:p>
    <w:p w14:paraId="21A33681" w14:textId="77777777" w:rsidR="00695250" w:rsidRPr="00E01C5C" w:rsidRDefault="00695250" w:rsidP="00695250">
      <w:pPr>
        <w:spacing w:after="0"/>
        <w:ind w:firstLine="567"/>
        <w:rPr>
          <w:rFonts w:eastAsia="Calibri"/>
          <w:szCs w:val="22"/>
        </w:rPr>
      </w:pPr>
      <w:r w:rsidRPr="00E01C5C">
        <w:rPr>
          <w:rFonts w:eastAsia="Calibri"/>
          <w:szCs w:val="22"/>
        </w:rPr>
        <w:t>6.1. Подрядчик гарантирует достижение результата работ указанных в техническом задании показателей и возможность эксплуатации результата работ в соответствии с контрактом, техническим заданием и несет ответственность за отступление от них.</w:t>
      </w:r>
    </w:p>
    <w:p w14:paraId="21A33682" w14:textId="77777777" w:rsidR="00695250" w:rsidRPr="00E01C5C" w:rsidRDefault="00695250" w:rsidP="00695250">
      <w:pPr>
        <w:spacing w:after="0"/>
        <w:ind w:firstLine="567"/>
        <w:rPr>
          <w:rFonts w:eastAsia="Calibri"/>
          <w:szCs w:val="22"/>
        </w:rPr>
      </w:pPr>
      <w:r w:rsidRPr="00E01C5C">
        <w:rPr>
          <w:rFonts w:eastAsia="Calibri"/>
          <w:szCs w:val="22"/>
        </w:rPr>
        <w:t>6.2. Гарантия качества результата работ, предусмотренного контрактом, распространяется на все, составляющее результат работ.</w:t>
      </w:r>
    </w:p>
    <w:p w14:paraId="21A33683" w14:textId="77777777" w:rsidR="00695250" w:rsidRPr="00E01C5C" w:rsidRDefault="00695250" w:rsidP="00695250">
      <w:pPr>
        <w:spacing w:after="0"/>
        <w:ind w:firstLine="567"/>
        <w:rPr>
          <w:rFonts w:eastAsia="Calibri"/>
          <w:szCs w:val="22"/>
        </w:rPr>
      </w:pPr>
      <w:r w:rsidRPr="00E01C5C">
        <w:rPr>
          <w:rFonts w:eastAsia="Calibri"/>
          <w:szCs w:val="22"/>
        </w:rPr>
        <w:t xml:space="preserve">6.3. Гарантийный срок на результат работ составляет </w:t>
      </w:r>
      <w:r w:rsidR="00150624" w:rsidRPr="00E01C5C">
        <w:rPr>
          <w:rFonts w:eastAsia="Calibri"/>
          <w:szCs w:val="22"/>
        </w:rPr>
        <w:t>3 года</w:t>
      </w:r>
      <w:r w:rsidRPr="00E01C5C">
        <w:rPr>
          <w:rFonts w:eastAsia="Calibri"/>
          <w:szCs w:val="22"/>
        </w:rPr>
        <w:t xml:space="preserve"> и устанавливается со дня приемки Муниципальным заказчиком результата работ,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w:t>
      </w:r>
    </w:p>
    <w:p w14:paraId="21A33684" w14:textId="77777777" w:rsidR="00695250" w:rsidRPr="00E01C5C" w:rsidRDefault="00695250" w:rsidP="00695250">
      <w:pPr>
        <w:spacing w:after="0"/>
        <w:ind w:firstLine="567"/>
        <w:rPr>
          <w:rFonts w:eastAsia="Calibri"/>
          <w:szCs w:val="22"/>
        </w:rPr>
      </w:pPr>
      <w:r w:rsidRPr="00E01C5C">
        <w:rPr>
          <w:rFonts w:eastAsia="Calibri"/>
          <w:szCs w:val="22"/>
        </w:rPr>
        <w:t>6.</w:t>
      </w:r>
      <w:r w:rsidR="00727CAC" w:rsidRPr="00E01C5C">
        <w:rPr>
          <w:rFonts w:eastAsia="Calibri"/>
          <w:szCs w:val="22"/>
        </w:rPr>
        <w:t>4</w:t>
      </w:r>
      <w:r w:rsidRPr="00E01C5C">
        <w:rPr>
          <w:rFonts w:eastAsia="Calibri"/>
          <w:szCs w:val="22"/>
        </w:rPr>
        <w:t>. Устранение недостатков (дефектов) результата работ, выявленных в течение гарантийного срока, осуществляется силами Подрядчика и за его счет.</w:t>
      </w:r>
    </w:p>
    <w:p w14:paraId="21A33685" w14:textId="77777777" w:rsidR="00695250" w:rsidRPr="00E01C5C" w:rsidRDefault="00695250" w:rsidP="00695250">
      <w:pPr>
        <w:spacing w:after="0"/>
        <w:ind w:firstLine="567"/>
        <w:rPr>
          <w:rFonts w:eastAsia="Calibri"/>
          <w:szCs w:val="22"/>
        </w:rPr>
      </w:pPr>
      <w:r w:rsidRPr="00E01C5C">
        <w:rPr>
          <w:rFonts w:eastAsia="Calibri"/>
          <w:szCs w:val="22"/>
        </w:rPr>
        <w:t>6.</w:t>
      </w:r>
      <w:r w:rsidR="00727CAC" w:rsidRPr="00E01C5C">
        <w:rPr>
          <w:rFonts w:eastAsia="Calibri"/>
          <w:szCs w:val="22"/>
        </w:rPr>
        <w:t>5</w:t>
      </w:r>
      <w:r w:rsidRPr="00E01C5C">
        <w:rPr>
          <w:rFonts w:eastAsia="Calibri"/>
          <w:szCs w:val="22"/>
        </w:rPr>
        <w:t>. Если в течение гарантийного срока, установленного контрактом, будут обнаружены недостатки (дефекты) результата работ, Муниципальный заказчик уведомляет об этом Подрядчика в порядке, предусмотренном контрактом для направления уведомлений.</w:t>
      </w:r>
    </w:p>
    <w:p w14:paraId="21A33686" w14:textId="77777777" w:rsidR="00695250" w:rsidRPr="00E01C5C" w:rsidRDefault="00695250" w:rsidP="00695250">
      <w:pPr>
        <w:spacing w:after="0"/>
        <w:ind w:firstLine="567"/>
        <w:rPr>
          <w:rFonts w:eastAsia="Calibri"/>
          <w:szCs w:val="22"/>
        </w:rPr>
      </w:pPr>
      <w:r w:rsidRPr="00E01C5C">
        <w:rPr>
          <w:rFonts w:eastAsia="Calibri"/>
          <w:szCs w:val="22"/>
        </w:rPr>
        <w:lastRenderedPageBreak/>
        <w:t>6.</w:t>
      </w:r>
      <w:r w:rsidR="00727CAC" w:rsidRPr="00E01C5C">
        <w:rPr>
          <w:rFonts w:eastAsia="Calibri"/>
          <w:szCs w:val="22"/>
        </w:rPr>
        <w:t>6</w:t>
      </w:r>
      <w:r w:rsidRPr="00E01C5C">
        <w:rPr>
          <w:rFonts w:eastAsia="Calibri"/>
          <w:szCs w:val="22"/>
        </w:rPr>
        <w:t>. Не позднее 10-го дня со дня получения Подрядчиком 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w:t>
      </w:r>
    </w:p>
    <w:p w14:paraId="21A33687" w14:textId="77777777" w:rsidR="00695250" w:rsidRPr="00E01C5C" w:rsidRDefault="00695250" w:rsidP="00695250">
      <w:pPr>
        <w:spacing w:after="0"/>
        <w:ind w:firstLine="567"/>
        <w:rPr>
          <w:rFonts w:eastAsia="Calibri"/>
          <w:szCs w:val="22"/>
        </w:rPr>
      </w:pPr>
      <w:r w:rsidRPr="00E01C5C">
        <w:rPr>
          <w:rFonts w:eastAsia="Calibri"/>
          <w:szCs w:val="22"/>
        </w:rPr>
        <w:t>6.</w:t>
      </w:r>
      <w:r w:rsidR="00727CAC" w:rsidRPr="00E01C5C">
        <w:rPr>
          <w:rFonts w:eastAsia="Calibri"/>
          <w:szCs w:val="22"/>
        </w:rPr>
        <w:t>7</w:t>
      </w:r>
      <w:r w:rsidRPr="00E01C5C">
        <w:rPr>
          <w:rFonts w:eastAsia="Calibri"/>
          <w:szCs w:val="22"/>
        </w:rPr>
        <w:t>. В случае уклонения Подрядчика от составления и (или) подписания акта о выявленных недостатках (дефектах) результата работ Муниципальный заказчик вправе в срок, установленный контрактом для составления такого акта, составить его без участия Подрядчика, подписать со своей стороны и направить указанный акт Подрядчику в порядке, установленном контрактом для направления уведомлений.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p>
    <w:p w14:paraId="21A33688" w14:textId="77777777" w:rsidR="00695250" w:rsidRPr="00E01C5C" w:rsidRDefault="00695250" w:rsidP="00695250">
      <w:pPr>
        <w:spacing w:after="0"/>
        <w:ind w:firstLine="567"/>
        <w:rPr>
          <w:rFonts w:eastAsia="Calibri"/>
          <w:szCs w:val="22"/>
        </w:rPr>
      </w:pPr>
      <w:r w:rsidRPr="00E01C5C">
        <w:rPr>
          <w:rFonts w:eastAsia="Calibri"/>
          <w:szCs w:val="22"/>
        </w:rPr>
        <w:t>6.</w:t>
      </w:r>
      <w:r w:rsidR="00727CAC" w:rsidRPr="00E01C5C">
        <w:rPr>
          <w:rFonts w:eastAsia="Calibri"/>
          <w:szCs w:val="22"/>
        </w:rPr>
        <w:t>8</w:t>
      </w:r>
      <w:r w:rsidRPr="00E01C5C">
        <w:rPr>
          <w:rFonts w:eastAsia="Calibri"/>
          <w:szCs w:val="22"/>
        </w:rPr>
        <w:t>. Если иной срок не будет согласован сторонами контракта дополнительно, Подрядчик обязуется устранить выявленные недостатки (дефекты) результата работ в течение 30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участия Подрядчика и подписанного со стороны Муниципального заказчика (в случае уклонения Подрядчика от составления и (или) подписания акта о выявленных недостатках (дефектах) результата работ).</w:t>
      </w:r>
    </w:p>
    <w:p w14:paraId="21A33689" w14:textId="77777777" w:rsidR="00695250" w:rsidRPr="00E01C5C" w:rsidRDefault="00695250" w:rsidP="00695250">
      <w:pPr>
        <w:spacing w:after="0"/>
        <w:ind w:firstLine="567"/>
        <w:rPr>
          <w:rFonts w:eastAsia="Calibri"/>
          <w:szCs w:val="22"/>
        </w:rPr>
      </w:pPr>
      <w:r w:rsidRPr="00E01C5C">
        <w:rPr>
          <w:rFonts w:eastAsia="Calibri"/>
          <w:szCs w:val="22"/>
        </w:rPr>
        <w:t>6.</w:t>
      </w:r>
      <w:r w:rsidR="00727CAC" w:rsidRPr="00E01C5C">
        <w:rPr>
          <w:rFonts w:eastAsia="Calibri"/>
          <w:szCs w:val="22"/>
        </w:rPr>
        <w:t>9</w:t>
      </w:r>
      <w:r w:rsidRPr="00E01C5C">
        <w:rPr>
          <w:rFonts w:eastAsia="Calibri"/>
          <w:szCs w:val="22"/>
        </w:rPr>
        <w:t>. В случае отказа Подрядчика от устранения выявленных недостатков (дефектов) результата работ или в случае не</w:t>
      </w:r>
      <w:r w:rsidR="00E01C5C" w:rsidRPr="00E01C5C">
        <w:rPr>
          <w:rFonts w:eastAsia="Calibri"/>
          <w:szCs w:val="22"/>
        </w:rPr>
        <w:t xml:space="preserve"> </w:t>
      </w:r>
      <w:r w:rsidRPr="00E01C5C">
        <w:rPr>
          <w:rFonts w:eastAsia="Calibri"/>
          <w:szCs w:val="22"/>
        </w:rPr>
        <w:t>устранения недостатков (дефектов) результата работ в установленный контрактом или иной согласованный сторонами контракта срок Муниципальный заказчик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p>
    <w:p w14:paraId="21A3368A" w14:textId="77777777" w:rsidR="00695250" w:rsidRPr="00E01C5C" w:rsidRDefault="00695250" w:rsidP="00695250">
      <w:pPr>
        <w:spacing w:after="0"/>
        <w:ind w:firstLine="567"/>
        <w:rPr>
          <w:rFonts w:eastAsia="Calibri"/>
          <w:szCs w:val="22"/>
        </w:rPr>
      </w:pPr>
      <w:r w:rsidRPr="00E01C5C">
        <w:rPr>
          <w:rFonts w:eastAsia="Calibri"/>
          <w:szCs w:val="22"/>
        </w:rPr>
        <w:t>6.1</w:t>
      </w:r>
      <w:r w:rsidR="00727CAC" w:rsidRPr="00E01C5C">
        <w:rPr>
          <w:rFonts w:eastAsia="Calibri"/>
          <w:szCs w:val="22"/>
        </w:rPr>
        <w:t>0</w:t>
      </w:r>
      <w:r w:rsidRPr="00E01C5C">
        <w:rPr>
          <w:rFonts w:eastAsia="Calibri"/>
          <w:szCs w:val="22"/>
        </w:rPr>
        <w:t>. 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Подрядчиком.</w:t>
      </w:r>
    </w:p>
    <w:p w14:paraId="21A3368B" w14:textId="77777777" w:rsidR="00695250" w:rsidRPr="00E01C5C" w:rsidRDefault="00695250" w:rsidP="00695250">
      <w:pPr>
        <w:spacing w:after="0"/>
        <w:ind w:firstLine="567"/>
        <w:rPr>
          <w:rFonts w:eastAsia="Calibri"/>
          <w:szCs w:val="22"/>
        </w:rPr>
      </w:pPr>
      <w:r w:rsidRPr="00E01C5C">
        <w:rPr>
          <w:rFonts w:eastAsia="Calibri"/>
          <w:szCs w:val="22"/>
        </w:rPr>
        <w:t>6.1</w:t>
      </w:r>
      <w:r w:rsidR="00727CAC" w:rsidRPr="00E01C5C">
        <w:rPr>
          <w:rFonts w:eastAsia="Calibri"/>
          <w:szCs w:val="22"/>
        </w:rPr>
        <w:t>1</w:t>
      </w:r>
      <w:r w:rsidRPr="00E01C5C">
        <w:rPr>
          <w:rFonts w:eastAsia="Calibri"/>
          <w:szCs w:val="22"/>
        </w:rPr>
        <w:t>. В случае, когда работы выполнены Подрядчиком с отступлениями от Контракта, техническим заданием, ухудшившими результат работы, или с иными недостатками, которые делают его не пригодным для предусмотренного в Контракте использования, Муниципальный заказчик вправе потребовать от Подрядчика соразмерного уменьшения установленной за работу цены; безвозмездного устранения недостатков в разумный срок; возмещения своих расходов на устранение недостатков.</w:t>
      </w:r>
    </w:p>
    <w:p w14:paraId="21A3368C" w14:textId="77777777" w:rsidR="00695250" w:rsidRPr="00E01C5C" w:rsidRDefault="00695250" w:rsidP="00695250">
      <w:pPr>
        <w:spacing w:after="0"/>
        <w:ind w:firstLine="567"/>
        <w:rPr>
          <w:rFonts w:eastAsia="Calibri"/>
          <w:szCs w:val="22"/>
        </w:rPr>
      </w:pPr>
      <w:r w:rsidRPr="00E01C5C">
        <w:rPr>
          <w:rFonts w:eastAsia="Calibri"/>
          <w:szCs w:val="22"/>
        </w:rPr>
        <w:t>6.1</w:t>
      </w:r>
      <w:r w:rsidR="00727CAC" w:rsidRPr="00E01C5C">
        <w:rPr>
          <w:rFonts w:eastAsia="Calibri"/>
          <w:szCs w:val="22"/>
        </w:rPr>
        <w:t>2</w:t>
      </w:r>
      <w:r w:rsidRPr="00E01C5C">
        <w:rPr>
          <w:rFonts w:eastAsia="Calibri"/>
          <w:szCs w:val="22"/>
        </w:rPr>
        <w:t xml:space="preserve">. Качество выполненных работ и их результатов должно соответствовать требованиям закупки, условиям Муниципального контракта, технического задания, а также, </w:t>
      </w:r>
      <w:proofErr w:type="spellStart"/>
      <w:r w:rsidRPr="00E01C5C">
        <w:rPr>
          <w:rFonts w:eastAsia="Calibri"/>
          <w:szCs w:val="22"/>
        </w:rPr>
        <w:t>СниП</w:t>
      </w:r>
      <w:proofErr w:type="spellEnd"/>
      <w:r w:rsidRPr="00E01C5C">
        <w:rPr>
          <w:rFonts w:eastAsia="Calibri"/>
          <w:szCs w:val="22"/>
        </w:rPr>
        <w:t xml:space="preserve">, ГОСТ, СП, ОСТ, </w:t>
      </w:r>
      <w:proofErr w:type="spellStart"/>
      <w:r w:rsidRPr="00E01C5C">
        <w:rPr>
          <w:rFonts w:eastAsia="Calibri"/>
          <w:szCs w:val="22"/>
        </w:rPr>
        <w:t>СаНПиН</w:t>
      </w:r>
      <w:proofErr w:type="spellEnd"/>
      <w:r w:rsidRPr="00E01C5C">
        <w:rPr>
          <w:rFonts w:eastAsia="Calibri"/>
          <w:szCs w:val="22"/>
        </w:rPr>
        <w:t>, ТУ и другой действующей на момент заключения контракта нормативной документации. Результаты работ в момент передачи Муниципальному заказчику должны обладать свойствами, указанными в контракте или определенными обычно предъявляемыми требованиями, и в пределах разумного срока быть пригодным для установленного контрактом использования.</w:t>
      </w:r>
    </w:p>
    <w:p w14:paraId="21A3368D" w14:textId="77777777" w:rsidR="002122F5" w:rsidRPr="00E01C5C" w:rsidRDefault="002122F5" w:rsidP="00695250">
      <w:pPr>
        <w:spacing w:after="0"/>
        <w:ind w:firstLine="567"/>
        <w:rPr>
          <w:rFonts w:eastAsia="Calibri"/>
          <w:szCs w:val="22"/>
        </w:rPr>
      </w:pPr>
      <w:r w:rsidRPr="00E01C5C">
        <w:rPr>
          <w:rFonts w:eastAsia="Calibri"/>
          <w:szCs w:val="22"/>
        </w:rPr>
        <w:t>6.13. Подрядчик по контракту о выполнении работ несет ответственность за ненадлежащее составление технической документации и/или выполнение изыскательских работ, включая недостатки, обнаруженные впоследствии в ходе капитального ремонта, а также в процессе эксплуатации объекта, созданного на основе технической документации и данных изыскательских работ. При обнаружении недостатков в технической документации или в изыскательских работах Подрядчик по требованию Муниципального заказчика обязан безвозмездно переделать техническую документацию и, соответственно, произвести необходимые дополнительные изыскательские работы, а также возместить заказчику причиненные убытки, если законом или договором подряда на выполнение проектных и изыскательских работ не установлено иное.</w:t>
      </w:r>
    </w:p>
    <w:p w14:paraId="21A3368E" w14:textId="77777777" w:rsidR="00B95C27" w:rsidRPr="00E01C5C" w:rsidRDefault="00B95C27" w:rsidP="00B95C27">
      <w:pPr>
        <w:spacing w:after="0"/>
        <w:rPr>
          <w:rFonts w:eastAsia="Calibri"/>
          <w:b/>
          <w:szCs w:val="22"/>
        </w:rPr>
      </w:pPr>
    </w:p>
    <w:p w14:paraId="21A3368F" w14:textId="77777777" w:rsidR="006C5AD1" w:rsidRPr="00E01C5C" w:rsidRDefault="006C5AD1" w:rsidP="007B47A0">
      <w:pPr>
        <w:numPr>
          <w:ilvl w:val="0"/>
          <w:numId w:val="36"/>
        </w:numPr>
        <w:tabs>
          <w:tab w:val="left" w:pos="284"/>
        </w:tabs>
        <w:spacing w:after="0"/>
        <w:ind w:left="0" w:firstLine="0"/>
        <w:jc w:val="center"/>
        <w:rPr>
          <w:rFonts w:eastAsia="Calibri"/>
          <w:b/>
          <w:szCs w:val="22"/>
        </w:rPr>
      </w:pPr>
      <w:r w:rsidRPr="00E01C5C">
        <w:rPr>
          <w:rFonts w:eastAsia="Calibri"/>
          <w:b/>
          <w:szCs w:val="22"/>
        </w:rPr>
        <w:t>ИЗМЕНЕНИЕ И РАСТОРЖЕНИЕ КОНТРАКТА</w:t>
      </w:r>
    </w:p>
    <w:p w14:paraId="21A33690" w14:textId="77777777" w:rsidR="006C5AD1" w:rsidRPr="00E01C5C" w:rsidRDefault="006C5AD1" w:rsidP="006C5AD1">
      <w:pPr>
        <w:spacing w:after="0"/>
        <w:ind w:left="720"/>
        <w:rPr>
          <w:rFonts w:eastAsia="Calibri"/>
          <w:b/>
          <w:szCs w:val="22"/>
        </w:rPr>
      </w:pPr>
    </w:p>
    <w:p w14:paraId="21A33691" w14:textId="77777777" w:rsidR="0063612E" w:rsidRPr="00E01C5C" w:rsidRDefault="0063612E" w:rsidP="0063612E">
      <w:pPr>
        <w:spacing w:after="0"/>
        <w:ind w:firstLine="567"/>
        <w:rPr>
          <w:rFonts w:eastAsia="Calibri"/>
          <w:szCs w:val="22"/>
        </w:rPr>
      </w:pPr>
      <w:r w:rsidRPr="00E01C5C">
        <w:rPr>
          <w:rFonts w:eastAsia="Calibri"/>
          <w:szCs w:val="22"/>
        </w:rPr>
        <w:lastRenderedPageBreak/>
        <w:t>7.1. Изменение существенных условий контракта при его исполнении не допускается, за исключением их изменения в случаях, предусмотренных ст. 95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14:paraId="21A33692" w14:textId="77777777" w:rsidR="0063612E" w:rsidRPr="00E01C5C" w:rsidRDefault="0063612E" w:rsidP="003D6382">
      <w:pPr>
        <w:spacing w:after="0"/>
        <w:ind w:firstLine="567"/>
        <w:rPr>
          <w:rFonts w:eastAsia="Calibri"/>
          <w:szCs w:val="22"/>
        </w:rPr>
      </w:pPr>
      <w:r w:rsidRPr="00E01C5C">
        <w:rPr>
          <w:rFonts w:eastAsia="Calibri"/>
          <w:szCs w:val="22"/>
        </w:rPr>
        <w:t xml:space="preserve">7.2. </w:t>
      </w:r>
      <w:r w:rsidR="003D6382" w:rsidRPr="00E01C5C">
        <w:rPr>
          <w:rFonts w:eastAsia="Calibri"/>
          <w:szCs w:val="22"/>
        </w:rPr>
        <w:t xml:space="preserve">Расторжение контракта допускается по соглашению сторон, на основании решения суда, в случае одностороннего отказа одной из сторон от исполнения контракта в случаях, когда такой отказ допускается в соответствии с законодательством Российской Федерации и условиями </w:t>
      </w:r>
      <w:proofErr w:type="spellStart"/>
      <w:r w:rsidR="003D6382" w:rsidRPr="00E01C5C">
        <w:rPr>
          <w:rFonts w:eastAsia="Calibri"/>
          <w:szCs w:val="22"/>
        </w:rPr>
        <w:t>контракта.Порядок</w:t>
      </w:r>
      <w:proofErr w:type="spellEnd"/>
      <w:r w:rsidR="003D6382" w:rsidRPr="00E01C5C">
        <w:rPr>
          <w:rFonts w:eastAsia="Calibri"/>
          <w:szCs w:val="22"/>
        </w:rPr>
        <w:t xml:space="preserve"> принятия сторонами решения об одностороннем отказе от исполнения контракта устанавливается Федеральным законом о контрактной системе</w:t>
      </w:r>
      <w:r w:rsidRPr="00E01C5C">
        <w:rPr>
          <w:rFonts w:eastAsia="Calibri"/>
          <w:szCs w:val="22"/>
        </w:rPr>
        <w:t>.</w:t>
      </w:r>
    </w:p>
    <w:p w14:paraId="21A33693" w14:textId="77777777" w:rsidR="0063612E" w:rsidRPr="00E01C5C" w:rsidRDefault="0063612E" w:rsidP="0063612E">
      <w:pPr>
        <w:spacing w:after="0"/>
        <w:ind w:firstLine="567"/>
        <w:rPr>
          <w:rFonts w:eastAsia="Calibri"/>
          <w:szCs w:val="22"/>
        </w:rPr>
      </w:pPr>
      <w:r w:rsidRPr="00E01C5C">
        <w:rPr>
          <w:rFonts w:eastAsia="Calibri"/>
          <w:szCs w:val="22"/>
        </w:rPr>
        <w:t xml:space="preserve">7.3. Муниципальный Заказчик вправе принять решение об </w:t>
      </w:r>
      <w:r w:rsidRPr="00E01C5C">
        <w:rPr>
          <w:rFonts w:eastAsia="Calibri"/>
          <w:sz w:val="28"/>
          <w:szCs w:val="22"/>
        </w:rPr>
        <w:t>одно</w:t>
      </w:r>
      <w:r w:rsidRPr="00E01C5C">
        <w:rPr>
          <w:rFonts w:eastAsia="Calibri"/>
          <w:szCs w:val="22"/>
        </w:rPr>
        <w:t>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а в случаях, предусмотренных законодательством Российской Федерации о контрактной системе в сфере закупок, - обязан принять решение об одностороннем отказе от исполнения контракта.</w:t>
      </w:r>
    </w:p>
    <w:p w14:paraId="21A33694" w14:textId="77777777" w:rsidR="0063612E" w:rsidRPr="00E01C5C" w:rsidRDefault="0063612E" w:rsidP="0063612E">
      <w:pPr>
        <w:spacing w:after="0"/>
        <w:ind w:firstLine="567"/>
        <w:rPr>
          <w:rFonts w:eastAsia="Calibri"/>
          <w:szCs w:val="22"/>
        </w:rPr>
      </w:pPr>
      <w:r w:rsidRPr="00E01C5C">
        <w:rPr>
          <w:rFonts w:eastAsia="Calibri"/>
          <w:szCs w:val="22"/>
        </w:rPr>
        <w:t>7.4. 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Муниципального заказчика принять решение об одностороннем отказе от исполнения контракта.</w:t>
      </w:r>
    </w:p>
    <w:p w14:paraId="21A33695" w14:textId="77777777" w:rsidR="0063612E" w:rsidRPr="00E01C5C" w:rsidRDefault="0063612E" w:rsidP="0063612E">
      <w:pPr>
        <w:spacing w:after="0"/>
        <w:ind w:firstLine="567"/>
        <w:rPr>
          <w:rFonts w:eastAsia="Calibri"/>
          <w:szCs w:val="22"/>
        </w:rPr>
      </w:pPr>
      <w:r w:rsidRPr="00E01C5C">
        <w:rPr>
          <w:rFonts w:eastAsia="Calibri"/>
          <w:szCs w:val="22"/>
        </w:rPr>
        <w:t>7.5. В случае принятия одной из сторон контракта решения об одностороннем отказе от исполнения контракта расторжение контракта после принятия такого решения осуществляется в порядке, установленном законодательством Российской Федерации о контрактной системе в сфере закупок.</w:t>
      </w:r>
    </w:p>
    <w:p w14:paraId="21A33696" w14:textId="77777777" w:rsidR="0063612E" w:rsidRPr="00E01C5C" w:rsidRDefault="0063612E" w:rsidP="0063612E">
      <w:pPr>
        <w:spacing w:after="0"/>
        <w:ind w:firstLine="567"/>
        <w:rPr>
          <w:rFonts w:eastAsia="Calibri"/>
          <w:szCs w:val="22"/>
        </w:rPr>
      </w:pPr>
      <w:r w:rsidRPr="00E01C5C">
        <w:rPr>
          <w:rFonts w:eastAsia="Calibri"/>
          <w:szCs w:val="22"/>
        </w:rPr>
        <w:t>7.6. Если одной из сторон контракта по основаниям, которые предусмотрены законодательством Российской Федерации о контрактной системе в сфере закупок, предлагается изменить существенные условия контракта, такая сторона контракта вправе направить в письменной форме другой стороне контракта предложение об изменении существенных условий контракта с приложением информации и документов, обосновывающих такое предложение, а также проект соглашения об изменении условий контракта, подписанный лицом, имеющим право действовать от имени стороны контракта.</w:t>
      </w:r>
    </w:p>
    <w:p w14:paraId="21A33697" w14:textId="77777777" w:rsidR="0063612E" w:rsidRPr="00E01C5C" w:rsidRDefault="0063612E" w:rsidP="0063612E">
      <w:pPr>
        <w:spacing w:after="0"/>
        <w:ind w:firstLine="567"/>
        <w:rPr>
          <w:rFonts w:eastAsia="Calibri"/>
          <w:szCs w:val="22"/>
        </w:rPr>
      </w:pPr>
      <w:r w:rsidRPr="00E01C5C">
        <w:rPr>
          <w:rFonts w:eastAsia="Calibri"/>
          <w:szCs w:val="22"/>
        </w:rPr>
        <w:t>7.7. Сторона контракта, получившая предложение об изменении существенных условий контракта, в течение 10 рабочих дней со дня, следующего за днем получения предложения об изменении существенных условий контракта, по результатам рассмотрения такого предложения в порядке, установленном законодательством Российской Федерации о контрактной системе в сфере закупок, контрактом, направляет другой стороне контракта подписанное соглашение об изменении условий контракта либо в письменной форме отказ об изменении существенных условий контракта с обоснованием такого отказа.</w:t>
      </w:r>
    </w:p>
    <w:p w14:paraId="21A33698" w14:textId="77777777" w:rsidR="0063612E" w:rsidRPr="00E27EA3" w:rsidRDefault="0063612E" w:rsidP="0063612E">
      <w:pPr>
        <w:spacing w:after="0"/>
        <w:rPr>
          <w:rFonts w:eastAsia="Calibri"/>
        </w:rPr>
      </w:pPr>
    </w:p>
    <w:p w14:paraId="21A33699" w14:textId="77777777" w:rsidR="006C5AD1" w:rsidRPr="00E01C5C" w:rsidRDefault="006C5AD1" w:rsidP="007B47A0">
      <w:pPr>
        <w:numPr>
          <w:ilvl w:val="0"/>
          <w:numId w:val="36"/>
        </w:numPr>
        <w:tabs>
          <w:tab w:val="left" w:pos="284"/>
        </w:tabs>
        <w:spacing w:after="0"/>
        <w:ind w:left="0" w:firstLine="0"/>
        <w:jc w:val="center"/>
        <w:rPr>
          <w:rFonts w:eastAsia="Calibri"/>
          <w:b/>
          <w:szCs w:val="22"/>
        </w:rPr>
      </w:pPr>
      <w:r w:rsidRPr="00E01C5C">
        <w:rPr>
          <w:rFonts w:eastAsia="Calibri"/>
          <w:b/>
          <w:szCs w:val="22"/>
        </w:rPr>
        <w:t>ОТВЕТСТВЕННОСТЬ СТОРОН</w:t>
      </w:r>
    </w:p>
    <w:p w14:paraId="21A3369A" w14:textId="77777777" w:rsidR="006C5AD1" w:rsidRPr="00E01C5C" w:rsidRDefault="006C5AD1" w:rsidP="006C5AD1">
      <w:pPr>
        <w:spacing w:after="0"/>
        <w:ind w:left="720"/>
        <w:rPr>
          <w:rFonts w:eastAsia="Calibri"/>
          <w:b/>
          <w:sz w:val="22"/>
          <w:szCs w:val="22"/>
        </w:rPr>
      </w:pPr>
    </w:p>
    <w:p w14:paraId="21A3369B" w14:textId="77777777" w:rsidR="00CD6BD9" w:rsidRPr="00E01C5C" w:rsidRDefault="00CD6BD9" w:rsidP="00CD6BD9">
      <w:pPr>
        <w:spacing w:after="0"/>
        <w:ind w:firstLine="567"/>
        <w:rPr>
          <w:rFonts w:eastAsia="Calibri"/>
          <w:szCs w:val="22"/>
        </w:rPr>
      </w:pPr>
      <w:r w:rsidRPr="00E01C5C">
        <w:rPr>
          <w:rFonts w:eastAsia="Calibri"/>
          <w:szCs w:val="22"/>
        </w:rPr>
        <w:t>8.1. Муниципальный Заказчик и Подрядчик несут ответственность за неисполнение или ненадлежащее исполнение обязательств, предусмотренных контрактом.</w:t>
      </w:r>
    </w:p>
    <w:p w14:paraId="21A3369C" w14:textId="77777777" w:rsidR="00CD6BD9" w:rsidRPr="00E01C5C" w:rsidRDefault="00CD6BD9" w:rsidP="00CD6BD9">
      <w:pPr>
        <w:spacing w:after="0"/>
        <w:ind w:firstLine="567"/>
        <w:rPr>
          <w:rFonts w:eastAsia="Calibri"/>
          <w:szCs w:val="22"/>
        </w:rPr>
      </w:pPr>
      <w:r w:rsidRPr="00E01C5C">
        <w:rPr>
          <w:rFonts w:eastAsia="Calibri"/>
          <w:szCs w:val="22"/>
        </w:rPr>
        <w:t>8.2.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Муниципальный заказчик направляет подрядчику требование об уплате неустоек (штрафов, пеней).</w:t>
      </w:r>
    </w:p>
    <w:p w14:paraId="21A3369D" w14:textId="77777777" w:rsidR="00CD6BD9" w:rsidRPr="00E01C5C" w:rsidRDefault="00CD6BD9" w:rsidP="008F07B2">
      <w:pPr>
        <w:spacing w:after="0"/>
        <w:ind w:firstLine="567"/>
        <w:rPr>
          <w:rFonts w:eastAsia="Calibri"/>
          <w:szCs w:val="22"/>
        </w:rPr>
      </w:pPr>
      <w:r w:rsidRPr="00E01C5C">
        <w:rPr>
          <w:rFonts w:eastAsia="Calibri"/>
          <w:szCs w:val="22"/>
        </w:rPr>
        <w:t xml:space="preserve">8.3.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w:t>
      </w:r>
      <w:r w:rsidRPr="00E01C5C">
        <w:rPr>
          <w:rFonts w:eastAsia="Calibri"/>
          <w:szCs w:val="22"/>
        </w:rPr>
        <w:lastRenderedPageBreak/>
        <w:t>исключением случаев, если законодательством Российской Федерации установлен иной порядок начисления пени.</w:t>
      </w:r>
    </w:p>
    <w:p w14:paraId="21A3369E" w14:textId="77777777" w:rsidR="008F07B2" w:rsidRPr="00E01C5C" w:rsidRDefault="008F07B2" w:rsidP="008F07B2">
      <w:pPr>
        <w:spacing w:after="0"/>
        <w:ind w:firstLine="567"/>
        <w:rPr>
          <w:rFonts w:eastAsia="Calibri"/>
          <w:szCs w:val="22"/>
        </w:rPr>
      </w:pPr>
      <w:r w:rsidRPr="00E01C5C">
        <w:rPr>
          <w:rFonts w:eastAsia="Calibri"/>
          <w:szCs w:val="22"/>
        </w:rPr>
        <w:t xml:space="preserve">8.4. </w:t>
      </w:r>
      <w:r w:rsidR="00646B29" w:rsidRPr="00E01C5C">
        <w:rPr>
          <w:rFonts w:eastAsia="Calibri"/>
          <w:szCs w:val="22"/>
        </w:rPr>
        <w:t>За каждый факт неисполнения или ненадлежащего исполнения подрядчиком обязательств, предусмотренных Контрактом, заключенным по результатам определения подрядчика в соответствии с пунктом 1 части 1 статьи 30 Федерального закона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r w:rsidRPr="00E01C5C">
        <w:rPr>
          <w:rFonts w:eastAsia="Calibri"/>
          <w:szCs w:val="22"/>
        </w:rPr>
        <w:t>.</w:t>
      </w:r>
    </w:p>
    <w:p w14:paraId="21A3369F" w14:textId="77777777" w:rsidR="00A629AA" w:rsidRPr="00E01C5C" w:rsidRDefault="00A629AA" w:rsidP="00A629AA">
      <w:pPr>
        <w:spacing w:after="0"/>
        <w:ind w:firstLine="567"/>
        <w:rPr>
          <w:rFonts w:eastAsia="Calibri"/>
          <w:szCs w:val="22"/>
        </w:rPr>
      </w:pPr>
      <w:r w:rsidRPr="00E01C5C">
        <w:rPr>
          <w:rFonts w:eastAsia="Calibri"/>
          <w:szCs w:val="22"/>
        </w:rPr>
        <w:t>8.5.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14:paraId="21A336A0" w14:textId="77777777" w:rsidR="00A629AA" w:rsidRPr="00E01C5C" w:rsidRDefault="00A629AA" w:rsidP="00A629AA">
      <w:pPr>
        <w:spacing w:after="0"/>
        <w:ind w:firstLine="567"/>
        <w:rPr>
          <w:rFonts w:eastAsia="Calibri"/>
          <w:szCs w:val="22"/>
        </w:rPr>
      </w:pPr>
      <w:r w:rsidRPr="00E01C5C">
        <w:rPr>
          <w:rFonts w:eastAsia="Calibri"/>
          <w:szCs w:val="22"/>
        </w:rPr>
        <w:t>а) 1000 рублей, если цена контракта не превышает 3 млн. рублей (включительно);</w:t>
      </w:r>
    </w:p>
    <w:p w14:paraId="21A336A1" w14:textId="77777777" w:rsidR="00A629AA" w:rsidRPr="00E01C5C" w:rsidRDefault="00A629AA" w:rsidP="00A629AA">
      <w:pPr>
        <w:spacing w:after="0"/>
        <w:ind w:firstLine="567"/>
        <w:rPr>
          <w:rFonts w:eastAsia="Calibri"/>
          <w:szCs w:val="22"/>
        </w:rPr>
      </w:pPr>
      <w:r w:rsidRPr="00E01C5C">
        <w:rPr>
          <w:rFonts w:eastAsia="Calibri"/>
          <w:szCs w:val="22"/>
        </w:rPr>
        <w:t>б) 5000 рублей, если цена контракта составляет от 3 млн. рублей до 50 млн. рублей (включительно);</w:t>
      </w:r>
    </w:p>
    <w:p w14:paraId="21A336A2" w14:textId="77777777" w:rsidR="00A629AA" w:rsidRPr="00E01C5C" w:rsidRDefault="00A629AA" w:rsidP="00A629AA">
      <w:pPr>
        <w:spacing w:after="0"/>
        <w:ind w:firstLine="567"/>
        <w:rPr>
          <w:rFonts w:eastAsia="Calibri"/>
          <w:szCs w:val="22"/>
        </w:rPr>
      </w:pPr>
      <w:r w:rsidRPr="00E01C5C">
        <w:rPr>
          <w:rFonts w:eastAsia="Calibri"/>
          <w:szCs w:val="22"/>
        </w:rPr>
        <w:t>в) 10000 рублей, если цена контракта составляет от 50 млн. рублей до 100 млн. рублей (включительно);</w:t>
      </w:r>
    </w:p>
    <w:p w14:paraId="21A336A3" w14:textId="77777777" w:rsidR="00A629AA" w:rsidRPr="00E01C5C" w:rsidRDefault="00A629AA" w:rsidP="00A629AA">
      <w:pPr>
        <w:spacing w:after="0"/>
        <w:ind w:firstLine="567"/>
        <w:rPr>
          <w:rFonts w:eastAsia="Calibri"/>
          <w:szCs w:val="22"/>
        </w:rPr>
      </w:pPr>
      <w:r w:rsidRPr="00E01C5C">
        <w:rPr>
          <w:rFonts w:eastAsia="Calibri"/>
          <w:szCs w:val="22"/>
        </w:rPr>
        <w:t>г) 100000 рублей, если цена контракта превышает 100 млн. рублей.</w:t>
      </w:r>
    </w:p>
    <w:p w14:paraId="21A336A4" w14:textId="77777777" w:rsidR="00A629AA" w:rsidRPr="00E01C5C" w:rsidRDefault="00A629AA" w:rsidP="00A629AA">
      <w:pPr>
        <w:spacing w:after="0"/>
        <w:ind w:firstLine="567"/>
        <w:rPr>
          <w:rFonts w:eastAsia="Calibri"/>
          <w:szCs w:val="22"/>
        </w:rPr>
      </w:pPr>
      <w:r w:rsidRPr="00E01C5C">
        <w:rPr>
          <w:rFonts w:eastAsia="Calibri"/>
          <w:szCs w:val="22"/>
        </w:rPr>
        <w:t>8.6.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21A336A5" w14:textId="77777777" w:rsidR="00A629AA" w:rsidRPr="00E01C5C" w:rsidRDefault="00A629AA" w:rsidP="00A629AA">
      <w:pPr>
        <w:spacing w:after="0"/>
        <w:ind w:firstLine="567"/>
        <w:rPr>
          <w:rFonts w:eastAsia="Calibri"/>
          <w:szCs w:val="22"/>
        </w:rPr>
      </w:pPr>
      <w:r w:rsidRPr="00E01C5C">
        <w:rPr>
          <w:rFonts w:eastAsia="Calibri"/>
          <w:szCs w:val="22"/>
        </w:rPr>
        <w:t>Общая сумма начисленных штрафов за ненадлежащее исполнение Муниципальным заказчиком обязательств, предусмотренных контрактом, не может превышать цену контракта.</w:t>
      </w:r>
    </w:p>
    <w:p w14:paraId="21A336A6" w14:textId="77777777" w:rsidR="00A629AA" w:rsidRPr="00E01C5C" w:rsidRDefault="00A629AA" w:rsidP="00A629AA">
      <w:pPr>
        <w:spacing w:after="0"/>
        <w:ind w:firstLine="567"/>
        <w:rPr>
          <w:rFonts w:eastAsia="Calibri"/>
          <w:szCs w:val="22"/>
        </w:rPr>
      </w:pPr>
      <w:r w:rsidRPr="00E01C5C">
        <w:rPr>
          <w:rFonts w:eastAsia="Calibri"/>
          <w:szCs w:val="22"/>
        </w:rPr>
        <w:t>8.7.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в следующем порядке:</w:t>
      </w:r>
    </w:p>
    <w:p w14:paraId="21A336A7" w14:textId="77777777" w:rsidR="00A629AA" w:rsidRPr="00E01C5C" w:rsidRDefault="00A629AA" w:rsidP="00A629AA">
      <w:pPr>
        <w:spacing w:after="0"/>
        <w:ind w:firstLine="567"/>
        <w:rPr>
          <w:rFonts w:eastAsia="Calibri"/>
          <w:szCs w:val="22"/>
        </w:rPr>
      </w:pPr>
      <w:r w:rsidRPr="00E01C5C">
        <w:rPr>
          <w:rFonts w:eastAsia="Calibri"/>
          <w:szCs w:val="22"/>
        </w:rPr>
        <w:t>а) 1000 рублей, если цена контракта не превышает 3 млн. рублей;</w:t>
      </w:r>
    </w:p>
    <w:p w14:paraId="21A336A8" w14:textId="77777777" w:rsidR="00A629AA" w:rsidRPr="00E01C5C" w:rsidRDefault="00A629AA" w:rsidP="00A629AA">
      <w:pPr>
        <w:spacing w:after="0"/>
        <w:ind w:firstLine="567"/>
        <w:rPr>
          <w:rFonts w:eastAsia="Calibri"/>
          <w:szCs w:val="22"/>
        </w:rPr>
      </w:pPr>
      <w:r w:rsidRPr="00E01C5C">
        <w:rPr>
          <w:rFonts w:eastAsia="Calibri"/>
          <w:szCs w:val="22"/>
        </w:rPr>
        <w:t>б) 5000 рублей, если цена контракта составляет от 3 млн. рублей до 50 млн. рублей (включительно);</w:t>
      </w:r>
    </w:p>
    <w:p w14:paraId="21A336A9" w14:textId="77777777" w:rsidR="00A629AA" w:rsidRPr="00E01C5C" w:rsidRDefault="00A629AA" w:rsidP="00A629AA">
      <w:pPr>
        <w:spacing w:after="0"/>
        <w:ind w:firstLine="567"/>
        <w:rPr>
          <w:rFonts w:eastAsia="Calibri"/>
          <w:szCs w:val="22"/>
        </w:rPr>
      </w:pPr>
      <w:r w:rsidRPr="00E01C5C">
        <w:rPr>
          <w:rFonts w:eastAsia="Calibri"/>
          <w:szCs w:val="22"/>
        </w:rPr>
        <w:t>в) 10000 рублей, если цена контракта составляет от 50 млн. рублей до 100 млн. рублей (включительно);</w:t>
      </w:r>
    </w:p>
    <w:p w14:paraId="21A336AA" w14:textId="77777777" w:rsidR="00A629AA" w:rsidRPr="00E01C5C" w:rsidRDefault="00A629AA" w:rsidP="00A629AA">
      <w:pPr>
        <w:spacing w:after="0"/>
        <w:ind w:firstLine="567"/>
        <w:rPr>
          <w:rFonts w:eastAsia="Calibri"/>
          <w:szCs w:val="22"/>
        </w:rPr>
      </w:pPr>
      <w:r w:rsidRPr="00E01C5C">
        <w:rPr>
          <w:rFonts w:eastAsia="Calibri"/>
          <w:szCs w:val="22"/>
        </w:rPr>
        <w:t>г) 100000 рублей, если цена контракта превышает 100 млн. рублей.</w:t>
      </w:r>
    </w:p>
    <w:p w14:paraId="21A336AB" w14:textId="77777777" w:rsidR="00A629AA" w:rsidRPr="00E01C5C" w:rsidRDefault="00A629AA" w:rsidP="00A629AA">
      <w:pPr>
        <w:spacing w:after="0"/>
        <w:ind w:firstLine="567"/>
        <w:rPr>
          <w:rFonts w:eastAsia="Calibri"/>
          <w:szCs w:val="22"/>
        </w:rPr>
      </w:pPr>
      <w:r w:rsidRPr="00E01C5C">
        <w:rPr>
          <w:rFonts w:eastAsia="Calibri"/>
          <w:szCs w:val="22"/>
        </w:rPr>
        <w:t xml:space="preserve">8.8. За каждый факт неисполнения или ненадлежащего исполнения </w:t>
      </w:r>
      <w:proofErr w:type="spellStart"/>
      <w:r w:rsidRPr="00E01C5C">
        <w:rPr>
          <w:rFonts w:eastAsia="Calibri"/>
          <w:szCs w:val="22"/>
        </w:rPr>
        <w:t>Подрядчикомобязательств</w:t>
      </w:r>
      <w:proofErr w:type="spellEnd"/>
      <w:r w:rsidRPr="00E01C5C">
        <w:rPr>
          <w:rFonts w:eastAsia="Calibri"/>
          <w:szCs w:val="22"/>
        </w:rPr>
        <w:t>,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14:paraId="21A336AC" w14:textId="77777777" w:rsidR="00A629AA" w:rsidRPr="00E01C5C" w:rsidRDefault="00A629AA" w:rsidP="00A629AA">
      <w:pPr>
        <w:spacing w:after="0"/>
        <w:ind w:firstLine="567"/>
        <w:rPr>
          <w:rFonts w:eastAsia="Calibri"/>
          <w:szCs w:val="22"/>
        </w:rPr>
      </w:pPr>
      <w:r w:rsidRPr="00E01C5C">
        <w:rPr>
          <w:rFonts w:eastAsia="Calibri"/>
          <w:szCs w:val="22"/>
        </w:rPr>
        <w:t>а) в случае, если цена контракта не превышает начальную (максимальную) цену контракта:</w:t>
      </w:r>
    </w:p>
    <w:p w14:paraId="21A336AD" w14:textId="77777777" w:rsidR="00A629AA" w:rsidRPr="00E01C5C" w:rsidRDefault="00A629AA" w:rsidP="00A629AA">
      <w:pPr>
        <w:spacing w:after="0"/>
        <w:ind w:firstLine="567"/>
        <w:rPr>
          <w:rFonts w:eastAsia="Calibri"/>
          <w:szCs w:val="22"/>
        </w:rPr>
      </w:pPr>
      <w:r w:rsidRPr="00E01C5C">
        <w:rPr>
          <w:rFonts w:eastAsia="Calibri"/>
          <w:szCs w:val="22"/>
        </w:rPr>
        <w:t>-10 процентов начальной (максимальной) цены контракта, если цена контракта не превышает 3 млн. рублей;</w:t>
      </w:r>
    </w:p>
    <w:p w14:paraId="21A336AE" w14:textId="77777777" w:rsidR="00A629AA" w:rsidRPr="00E01C5C" w:rsidRDefault="00A629AA" w:rsidP="00A629AA">
      <w:pPr>
        <w:spacing w:after="0"/>
        <w:ind w:firstLine="567"/>
        <w:rPr>
          <w:rFonts w:eastAsia="Calibri"/>
          <w:szCs w:val="22"/>
        </w:rPr>
      </w:pPr>
      <w:r w:rsidRPr="00E01C5C">
        <w:rPr>
          <w:rFonts w:eastAsia="Calibri"/>
          <w:szCs w:val="22"/>
        </w:rPr>
        <w:t>-5 процентов начальной (максимальной) цены контракта, если цена контракта составляет от 3 млн. рублей до 50 млн. рублей (включительно);</w:t>
      </w:r>
    </w:p>
    <w:p w14:paraId="21A336AF" w14:textId="77777777" w:rsidR="00A629AA" w:rsidRPr="00E01C5C" w:rsidRDefault="00A629AA" w:rsidP="00A629AA">
      <w:pPr>
        <w:spacing w:after="0"/>
        <w:ind w:firstLine="567"/>
        <w:rPr>
          <w:rFonts w:eastAsia="Calibri"/>
          <w:szCs w:val="22"/>
        </w:rPr>
      </w:pPr>
      <w:r w:rsidRPr="00E01C5C">
        <w:rPr>
          <w:rFonts w:eastAsia="Calibri"/>
          <w:szCs w:val="22"/>
        </w:rPr>
        <w:t>-1 процент начальной (максимальной) цены контракта, если цена контракта составляет от 50 млн. рублей до 100 млн. рублей (включительно);</w:t>
      </w:r>
    </w:p>
    <w:p w14:paraId="21A336B0" w14:textId="77777777" w:rsidR="00A629AA" w:rsidRPr="00E01C5C" w:rsidRDefault="00A629AA" w:rsidP="00A629AA">
      <w:pPr>
        <w:spacing w:after="0"/>
        <w:ind w:firstLine="567"/>
        <w:rPr>
          <w:rFonts w:eastAsia="Calibri"/>
          <w:szCs w:val="22"/>
        </w:rPr>
      </w:pPr>
      <w:r w:rsidRPr="00E01C5C">
        <w:rPr>
          <w:rFonts w:eastAsia="Calibri"/>
          <w:szCs w:val="22"/>
        </w:rPr>
        <w:t>б) в случае, если цена контракта превышает начальную (максимальную) цену контракта:</w:t>
      </w:r>
    </w:p>
    <w:p w14:paraId="21A336B1" w14:textId="77777777" w:rsidR="00A629AA" w:rsidRPr="00E01C5C" w:rsidRDefault="00A629AA" w:rsidP="00A629AA">
      <w:pPr>
        <w:spacing w:after="0"/>
        <w:ind w:firstLine="567"/>
        <w:rPr>
          <w:rFonts w:eastAsia="Calibri"/>
          <w:szCs w:val="22"/>
        </w:rPr>
      </w:pPr>
      <w:r w:rsidRPr="00E01C5C">
        <w:rPr>
          <w:rFonts w:eastAsia="Calibri"/>
          <w:szCs w:val="22"/>
        </w:rPr>
        <w:t>-10 процентов цены контракта, если цена контракта не превышает 3 млн. рублей;</w:t>
      </w:r>
    </w:p>
    <w:p w14:paraId="21A336B2" w14:textId="77777777" w:rsidR="00A629AA" w:rsidRPr="00E01C5C" w:rsidRDefault="00A629AA" w:rsidP="00A629AA">
      <w:pPr>
        <w:spacing w:after="0"/>
        <w:ind w:firstLine="567"/>
        <w:rPr>
          <w:rFonts w:eastAsia="Calibri"/>
          <w:szCs w:val="22"/>
        </w:rPr>
      </w:pPr>
      <w:r w:rsidRPr="00E01C5C">
        <w:rPr>
          <w:rFonts w:eastAsia="Calibri"/>
          <w:szCs w:val="22"/>
        </w:rPr>
        <w:lastRenderedPageBreak/>
        <w:t>-5 процентов цены контракта, если цена контракта составляет от 3 млн. рублей до 50 млн. рублей (включительно);</w:t>
      </w:r>
    </w:p>
    <w:p w14:paraId="21A336B3" w14:textId="77777777" w:rsidR="00A629AA" w:rsidRPr="00E01C5C" w:rsidRDefault="00A629AA" w:rsidP="00A629AA">
      <w:pPr>
        <w:spacing w:after="0"/>
        <w:ind w:firstLine="567"/>
        <w:rPr>
          <w:rFonts w:eastAsia="Calibri"/>
          <w:szCs w:val="22"/>
        </w:rPr>
      </w:pPr>
      <w:r w:rsidRPr="00E01C5C">
        <w:rPr>
          <w:rFonts w:eastAsia="Calibri"/>
          <w:szCs w:val="22"/>
        </w:rPr>
        <w:t>-1 процент цены контракта, если цена контракта составляет от 50 млн. рублей до 100 млн. рублей (включительно);</w:t>
      </w:r>
    </w:p>
    <w:p w14:paraId="21A336B4" w14:textId="77777777" w:rsidR="00A629AA" w:rsidRPr="00E01C5C" w:rsidRDefault="00A629AA" w:rsidP="00A629AA">
      <w:pPr>
        <w:spacing w:after="0"/>
        <w:ind w:firstLine="567"/>
        <w:rPr>
          <w:rFonts w:eastAsia="Calibri"/>
          <w:szCs w:val="22"/>
        </w:rPr>
      </w:pPr>
      <w:r w:rsidRPr="00E01C5C">
        <w:rPr>
          <w:rFonts w:eastAsia="Calibri"/>
          <w:szCs w:val="22"/>
        </w:rPr>
        <w:t>8.9. Подрядчик несет гражданско-правовую ответственность по контракту за:</w:t>
      </w:r>
    </w:p>
    <w:p w14:paraId="21A336B5" w14:textId="77777777" w:rsidR="00A629AA" w:rsidRPr="00E01C5C" w:rsidRDefault="00A629AA" w:rsidP="00A629AA">
      <w:pPr>
        <w:spacing w:after="0"/>
        <w:ind w:firstLine="567"/>
        <w:rPr>
          <w:rFonts w:eastAsia="Calibri"/>
          <w:szCs w:val="22"/>
        </w:rPr>
      </w:pPr>
      <w:r w:rsidRPr="00E01C5C">
        <w:rPr>
          <w:rFonts w:eastAsia="Calibri"/>
          <w:szCs w:val="22"/>
        </w:rPr>
        <w:t xml:space="preserve">1) нарушение как начального и конечного, так и промежуточных сроков выполнения работ; </w:t>
      </w:r>
    </w:p>
    <w:p w14:paraId="21A336B6" w14:textId="77777777" w:rsidR="00A629AA" w:rsidRPr="00E01C5C" w:rsidRDefault="00A629AA" w:rsidP="00A629AA">
      <w:pPr>
        <w:spacing w:after="0"/>
        <w:ind w:firstLine="567"/>
        <w:rPr>
          <w:rFonts w:eastAsia="Calibri"/>
          <w:szCs w:val="22"/>
        </w:rPr>
      </w:pPr>
      <w:r w:rsidRPr="00E01C5C">
        <w:rPr>
          <w:rFonts w:eastAsia="Calibri"/>
          <w:szCs w:val="22"/>
        </w:rPr>
        <w:t>4) допущенные отступления от требований, предусмотренных в техническом задании, а также за не достижение указанных в техническом задании показателей Объекта. Если отступления в работе от условий контракта или иные недостатки результата работы в установленный Муниципальным заказчиком срок не были устранены либо являются неустранимыми и существенными, Муниципальный заказчик вправе потребовать возмещения причиненных убытков. Убытки взыскиваются в полной сумме сверх неустойки, предусмотренной п.8.2 настоящего контракта. Требования, связанные с недостатками результата работы, могут быть предъявлены при условии, что они были обнаружены в течение гарантийного срока;</w:t>
      </w:r>
    </w:p>
    <w:p w14:paraId="21A336B7" w14:textId="77777777" w:rsidR="00A629AA" w:rsidRPr="00E01C5C" w:rsidRDefault="00A629AA" w:rsidP="00A629AA">
      <w:pPr>
        <w:spacing w:after="0"/>
        <w:ind w:firstLine="567"/>
        <w:rPr>
          <w:rFonts w:eastAsia="Calibri"/>
          <w:szCs w:val="22"/>
        </w:rPr>
      </w:pPr>
      <w:r w:rsidRPr="00E01C5C">
        <w:rPr>
          <w:rFonts w:eastAsia="Calibri"/>
          <w:szCs w:val="22"/>
        </w:rPr>
        <w:t>5) нарушение какого-либо из подпунктов пункта 4.3. настоящего контракта.</w:t>
      </w:r>
    </w:p>
    <w:p w14:paraId="21A336B8" w14:textId="77777777" w:rsidR="00A629AA" w:rsidRPr="00E01C5C" w:rsidRDefault="00A629AA" w:rsidP="00A629AA">
      <w:pPr>
        <w:spacing w:after="0"/>
        <w:ind w:firstLine="567"/>
        <w:rPr>
          <w:rFonts w:eastAsia="Calibri"/>
          <w:szCs w:val="22"/>
        </w:rPr>
      </w:pPr>
      <w:r w:rsidRPr="00E01C5C">
        <w:rPr>
          <w:rFonts w:eastAsia="Calibri"/>
          <w:szCs w:val="22"/>
        </w:rPr>
        <w:t>6) другие нарушения, предусмотренные действующим законодательством.</w:t>
      </w:r>
    </w:p>
    <w:p w14:paraId="21A336B9" w14:textId="77777777" w:rsidR="00A629AA" w:rsidRPr="00E01C5C" w:rsidRDefault="00A629AA" w:rsidP="00A629AA">
      <w:pPr>
        <w:spacing w:after="0"/>
        <w:ind w:firstLine="567"/>
        <w:rPr>
          <w:rFonts w:eastAsia="Calibri"/>
          <w:szCs w:val="22"/>
        </w:rPr>
      </w:pPr>
      <w:r w:rsidRPr="00E01C5C">
        <w:rPr>
          <w:rFonts w:eastAsia="Calibri"/>
          <w:szCs w:val="22"/>
        </w:rPr>
        <w:t>8.10. Штрафные санкции, пени, а также убытки, понесенные Муниципальным заказчиком в связи с неисполнением или ненадлежащим исполнением обязательств Подрядчиком в рамках муниципального контракта, примененные к Подрядчику, могут быть удержаны из оплаты стоимости выполненных работ в уведомительном порядке.</w:t>
      </w:r>
    </w:p>
    <w:p w14:paraId="21A336BA" w14:textId="77777777" w:rsidR="00A629AA" w:rsidRPr="00E01C5C" w:rsidRDefault="00A629AA" w:rsidP="00A629AA">
      <w:pPr>
        <w:spacing w:after="0"/>
        <w:ind w:firstLine="567"/>
        <w:rPr>
          <w:rFonts w:eastAsia="Calibri"/>
          <w:szCs w:val="22"/>
        </w:rPr>
      </w:pPr>
      <w:r w:rsidRPr="00E01C5C">
        <w:rPr>
          <w:rFonts w:eastAsia="Calibri"/>
          <w:szCs w:val="22"/>
        </w:rPr>
        <w:t>8.11.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21A336BB" w14:textId="77777777" w:rsidR="00A629AA" w:rsidRPr="00E01C5C" w:rsidRDefault="00A629AA" w:rsidP="00A629AA">
      <w:pPr>
        <w:spacing w:after="0"/>
        <w:ind w:firstLine="567"/>
        <w:rPr>
          <w:rFonts w:eastAsia="Calibri"/>
          <w:szCs w:val="22"/>
        </w:rPr>
      </w:pPr>
      <w:r w:rsidRPr="00E01C5C">
        <w:rPr>
          <w:rFonts w:eastAsia="Calibri"/>
          <w:szCs w:val="22"/>
        </w:rPr>
        <w:t>8.12. Требования сторон об уплате неустоек (штрафов, пеней) направляются в порядке, который предусмотрен контрактом для направления уведомлений.</w:t>
      </w:r>
    </w:p>
    <w:p w14:paraId="21A336BC" w14:textId="77777777" w:rsidR="00A629AA" w:rsidRPr="00E01C5C" w:rsidRDefault="00A629AA" w:rsidP="00A629AA">
      <w:pPr>
        <w:spacing w:after="0"/>
        <w:ind w:firstLine="567"/>
        <w:rPr>
          <w:rFonts w:eastAsia="Calibri"/>
          <w:szCs w:val="22"/>
        </w:rPr>
      </w:pPr>
      <w:r w:rsidRPr="00E01C5C">
        <w:rPr>
          <w:rFonts w:eastAsia="Calibri"/>
          <w:szCs w:val="22"/>
        </w:rPr>
        <w:t>8.13.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21A336BD" w14:textId="77777777" w:rsidR="00A629AA" w:rsidRPr="00E01C5C" w:rsidRDefault="00A629AA" w:rsidP="00A629AA">
      <w:pPr>
        <w:spacing w:after="0"/>
        <w:ind w:firstLine="567"/>
        <w:rPr>
          <w:rFonts w:eastAsia="Calibri"/>
          <w:szCs w:val="22"/>
        </w:rPr>
      </w:pPr>
      <w:r w:rsidRPr="00E01C5C">
        <w:rPr>
          <w:rFonts w:eastAsia="Calibri"/>
          <w:szCs w:val="22"/>
        </w:rPr>
        <w:t>8.14. Если сторона, которая ссылается на обстоятельства непреодолимой силы, не известит другую сторону о наступлении указанных обстоятельств в пятидневный срок, такая сторона несет ответственность за нарушение своих обязательств в соответствии с настоящим контрактом.</w:t>
      </w:r>
    </w:p>
    <w:p w14:paraId="21A336BE" w14:textId="77777777" w:rsidR="00A629AA" w:rsidRPr="00E01C5C" w:rsidRDefault="00A629AA" w:rsidP="00A629AA">
      <w:pPr>
        <w:spacing w:after="0"/>
        <w:ind w:firstLine="567"/>
        <w:rPr>
          <w:rFonts w:eastAsia="Calibri"/>
          <w:szCs w:val="22"/>
        </w:rPr>
      </w:pPr>
      <w:r w:rsidRPr="00E01C5C">
        <w:rPr>
          <w:rFonts w:eastAsia="Calibri"/>
          <w:szCs w:val="22"/>
        </w:rPr>
        <w:t>8.15. Если обстоятельства непреодолимой силы действуют на протяжении 3 (трех) последовательных месяцев, настоящий контракт может быть расторгнут любой из сторон путем направления письменного уведомления другой Стороне.</w:t>
      </w:r>
    </w:p>
    <w:p w14:paraId="21A336BF" w14:textId="77777777" w:rsidR="00A629AA" w:rsidRPr="00E01C5C" w:rsidRDefault="00A629AA" w:rsidP="00A629AA">
      <w:pPr>
        <w:spacing w:after="0"/>
        <w:ind w:firstLine="567"/>
        <w:rPr>
          <w:rFonts w:eastAsia="Calibri"/>
          <w:szCs w:val="22"/>
        </w:rPr>
      </w:pPr>
      <w:r w:rsidRPr="00E01C5C">
        <w:rPr>
          <w:rFonts w:eastAsia="Calibri"/>
          <w:szCs w:val="22"/>
        </w:rPr>
        <w:t>8.16. Ответственность Подрядчика, предусмотренная п. 8.2-8.3 настоящего контракта, не применяется при нарушении Муниципальным заказчиком встречных обязанностей по настоящему контракту.</w:t>
      </w:r>
    </w:p>
    <w:p w14:paraId="21A336C0" w14:textId="77777777" w:rsidR="008F07B2" w:rsidRPr="00E01C5C" w:rsidRDefault="008F07B2" w:rsidP="008F07B2">
      <w:pPr>
        <w:spacing w:after="0"/>
        <w:rPr>
          <w:rFonts w:eastAsia="Calibri"/>
          <w:szCs w:val="22"/>
        </w:rPr>
      </w:pPr>
    </w:p>
    <w:p w14:paraId="21A336C1" w14:textId="77777777" w:rsidR="006C5AD1" w:rsidRPr="00E01C5C" w:rsidRDefault="006C5AD1" w:rsidP="007B47A0">
      <w:pPr>
        <w:numPr>
          <w:ilvl w:val="0"/>
          <w:numId w:val="36"/>
        </w:numPr>
        <w:tabs>
          <w:tab w:val="left" w:pos="284"/>
        </w:tabs>
        <w:autoSpaceDE w:val="0"/>
        <w:autoSpaceDN w:val="0"/>
        <w:adjustRightInd w:val="0"/>
        <w:spacing w:after="0"/>
        <w:ind w:left="0" w:firstLine="0"/>
        <w:jc w:val="center"/>
        <w:outlineLvl w:val="0"/>
        <w:rPr>
          <w:b/>
          <w:bCs/>
          <w:szCs w:val="22"/>
        </w:rPr>
      </w:pPr>
      <w:r w:rsidRPr="00E01C5C">
        <w:rPr>
          <w:b/>
          <w:bCs/>
          <w:szCs w:val="22"/>
        </w:rPr>
        <w:t>ОБЕСПЕЧЕНИЕ ИСПОЛНЕНИЯ ОБЯЗАТЕЛЬСТВ</w:t>
      </w:r>
    </w:p>
    <w:p w14:paraId="21A336C2" w14:textId="77777777" w:rsidR="00C12DB2" w:rsidRPr="00E01C5C" w:rsidRDefault="00C12DB2" w:rsidP="00C12DB2">
      <w:pPr>
        <w:widowControl w:val="0"/>
        <w:tabs>
          <w:tab w:val="left" w:pos="284"/>
        </w:tabs>
        <w:autoSpaceDE w:val="0"/>
        <w:autoSpaceDN w:val="0"/>
        <w:adjustRightInd w:val="0"/>
        <w:spacing w:after="0"/>
        <w:outlineLvl w:val="0"/>
        <w:rPr>
          <w:b/>
          <w:bCs/>
          <w:szCs w:val="22"/>
        </w:rPr>
      </w:pPr>
    </w:p>
    <w:p w14:paraId="21A336C3" w14:textId="1B2D16E5" w:rsidR="00C12DB2" w:rsidRPr="00E01C5C" w:rsidRDefault="004B4CC7" w:rsidP="00C12DB2">
      <w:pPr>
        <w:widowControl w:val="0"/>
        <w:spacing w:after="0"/>
        <w:ind w:firstLine="567"/>
        <w:rPr>
          <w:szCs w:val="22"/>
        </w:rPr>
      </w:pPr>
      <w:r w:rsidRPr="00E01C5C">
        <w:rPr>
          <w:szCs w:val="22"/>
        </w:rPr>
        <w:t>9.1</w:t>
      </w:r>
      <w:r w:rsidR="00C12DB2" w:rsidRPr="00E01C5C">
        <w:rPr>
          <w:szCs w:val="22"/>
        </w:rPr>
        <w:t xml:space="preserve">. Контракт заключается после предоставления </w:t>
      </w:r>
      <w:r w:rsidR="004167FA" w:rsidRPr="00E01C5C">
        <w:rPr>
          <w:szCs w:val="22"/>
        </w:rPr>
        <w:t>П</w:t>
      </w:r>
      <w:r w:rsidR="00C12DB2" w:rsidRPr="00E01C5C">
        <w:rPr>
          <w:szCs w:val="22"/>
        </w:rPr>
        <w:t xml:space="preserve">одрядчиком обеспечения исполнения контракта в соответствии с частью 6 статьи 96 Федерального закона о контрактной системе в размере </w:t>
      </w:r>
      <w:r w:rsidR="00C94125">
        <w:rPr>
          <w:szCs w:val="22"/>
        </w:rPr>
        <w:t>10</w:t>
      </w:r>
      <w:r w:rsidR="00C30638" w:rsidRPr="00E01C5C">
        <w:rPr>
          <w:szCs w:val="22"/>
        </w:rPr>
        <w:t xml:space="preserve">% от </w:t>
      </w:r>
      <w:r w:rsidR="00C12DB2" w:rsidRPr="00E01C5C">
        <w:rPr>
          <w:szCs w:val="22"/>
        </w:rPr>
        <w:t xml:space="preserve">цены </w:t>
      </w:r>
      <w:r w:rsidR="00C7360F" w:rsidRPr="00E01C5C">
        <w:rPr>
          <w:szCs w:val="22"/>
        </w:rPr>
        <w:t>к</w:t>
      </w:r>
      <w:r w:rsidR="00C12DB2" w:rsidRPr="00E01C5C">
        <w:rPr>
          <w:szCs w:val="22"/>
        </w:rPr>
        <w:t>онтракта, что составляет ______ руб.</w:t>
      </w:r>
    </w:p>
    <w:p w14:paraId="21A336C4" w14:textId="77777777" w:rsidR="00984FCB" w:rsidRDefault="006C27F6" w:rsidP="006C27F6">
      <w:pPr>
        <w:widowControl w:val="0"/>
        <w:spacing w:after="0"/>
        <w:ind w:firstLine="567"/>
        <w:rPr>
          <w:sz w:val="22"/>
          <w:szCs w:val="22"/>
        </w:rPr>
      </w:pPr>
      <w:r w:rsidRPr="00E01C5C">
        <w:rPr>
          <w:szCs w:val="22"/>
        </w:rPr>
        <w:t xml:space="preserve">9.2. </w:t>
      </w:r>
      <w:r w:rsidR="008D0A00" w:rsidRPr="00E01C5C">
        <w:rPr>
          <w:szCs w:val="22"/>
        </w:rPr>
        <w:t>В случае, если цена контракта снижены на 25% и более процентов по отношению к начальной (максимальной) цене контракта, Подрядчик предоставляет обеспечение исполнения контракта с учетом положений статьи 37 Федерального закона от 05.04.2013г. № 44-ФЗ «О контрактной системе в сфере закупок товаров, работ, услуг для обеспечения государственных и муниципальных нужд</w:t>
      </w:r>
      <w:r w:rsidR="008D0A00" w:rsidRPr="008D0A00">
        <w:rPr>
          <w:sz w:val="22"/>
          <w:szCs w:val="22"/>
        </w:rPr>
        <w:t>»</w:t>
      </w:r>
      <w:r w:rsidRPr="006C27F6">
        <w:rPr>
          <w:sz w:val="22"/>
          <w:szCs w:val="22"/>
        </w:rPr>
        <w:t>.</w:t>
      </w:r>
    </w:p>
    <w:p w14:paraId="21A336C5" w14:textId="77777777" w:rsidR="00C065C5" w:rsidRPr="00E01C5C" w:rsidRDefault="00C065C5" w:rsidP="00C065C5">
      <w:pPr>
        <w:widowControl w:val="0"/>
        <w:spacing w:after="0"/>
        <w:ind w:firstLine="567"/>
        <w:rPr>
          <w:szCs w:val="22"/>
        </w:rPr>
      </w:pPr>
      <w:r w:rsidRPr="00E01C5C">
        <w:rPr>
          <w:szCs w:val="22"/>
        </w:rPr>
        <w:t>9.3. Исполнение контракта обеспечиваться предоставлением независимой гарантии, соответствующей требованиям статьи 45 Федерального закона от 05.04.2013г.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w:t>
      </w:r>
    </w:p>
    <w:p w14:paraId="21A336C6" w14:textId="77777777" w:rsidR="00FE0B2A" w:rsidRPr="00E01C5C" w:rsidRDefault="00C065C5" w:rsidP="00C065C5">
      <w:pPr>
        <w:widowControl w:val="0"/>
        <w:spacing w:after="0"/>
        <w:ind w:firstLine="567"/>
        <w:rPr>
          <w:szCs w:val="22"/>
        </w:rPr>
      </w:pPr>
      <w:r w:rsidRPr="00E01C5C">
        <w:rPr>
          <w:szCs w:val="22"/>
        </w:rPr>
        <w:t xml:space="preserve">9.4. Способ обеспечения исполнения контракта, срок действия независимой гарантии </w:t>
      </w:r>
      <w:r w:rsidRPr="00E01C5C">
        <w:rPr>
          <w:szCs w:val="22"/>
        </w:rPr>
        <w:lastRenderedPageBreak/>
        <w:t>определяются в соответствии с требованиями Федерального закона о контрактной системе Подрядчиком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05.04.2013г. № 44-ФЗ «О контрактной системе в сфере закупок товаров, работ, услуг для обеспечения государственных и муниципальных нужд»</w:t>
      </w:r>
      <w:r w:rsidR="00FE0B2A" w:rsidRPr="00E01C5C">
        <w:rPr>
          <w:szCs w:val="22"/>
        </w:rPr>
        <w:t>.</w:t>
      </w:r>
    </w:p>
    <w:p w14:paraId="21A336C7" w14:textId="77777777" w:rsidR="00EC23EB" w:rsidRPr="00E01C5C" w:rsidRDefault="00C065C5" w:rsidP="00CD36B0">
      <w:pPr>
        <w:widowControl w:val="0"/>
        <w:spacing w:after="0"/>
        <w:ind w:firstLine="567"/>
        <w:rPr>
          <w:szCs w:val="22"/>
        </w:rPr>
      </w:pPr>
      <w:r w:rsidRPr="00E01C5C">
        <w:rPr>
          <w:szCs w:val="22"/>
        </w:rPr>
        <w:t>9.5. В независимую гарантию включается условие об обязанности гаранта уплатить Муниципальному заказчику (бенефициару) денежную сумму по независимой гарантии не позднее десяти рабочих дней со дня, следующего за днем получения гарантом требования Муниципального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r w:rsidR="003C55E2" w:rsidRPr="00E01C5C">
        <w:rPr>
          <w:szCs w:val="22"/>
        </w:rPr>
        <w:t>.</w:t>
      </w:r>
    </w:p>
    <w:p w14:paraId="21A336C8" w14:textId="77777777" w:rsidR="003C55E2" w:rsidRPr="00E01C5C" w:rsidRDefault="003C55E2" w:rsidP="00CD36B0">
      <w:pPr>
        <w:widowControl w:val="0"/>
        <w:spacing w:after="0"/>
        <w:ind w:firstLine="567"/>
        <w:rPr>
          <w:szCs w:val="22"/>
        </w:rPr>
      </w:pPr>
      <w:r w:rsidRPr="00E01C5C">
        <w:rPr>
          <w:szCs w:val="22"/>
        </w:rPr>
        <w:t xml:space="preserve">9.6. </w:t>
      </w:r>
      <w:r w:rsidR="00EA42F2" w:rsidRPr="00E01C5C">
        <w:rPr>
          <w:szCs w:val="22"/>
        </w:rPr>
        <w:t xml:space="preserve">В случае предоставления в качестве обеспечения исполнения Контракта денежных средств, срок возврата Муниципальным заказчиком подрядчику таких денежных средств, в том числе части этих денежных средств в случае уменьшения размера обеспечения исполнения Контракта в соответствии с частями 7, 7.1 и 7.2 статьи 96 </w:t>
      </w:r>
      <w:r w:rsidR="0016357C" w:rsidRPr="00E01C5C">
        <w:rPr>
          <w:szCs w:val="22"/>
        </w:rPr>
        <w:t>Федерального закона от 05.04.2013г. № 44-ФЗ «О контрактной системе в сфере закупок товаров, работ, услуг для обеспечения государственных и муниципальных нужд»</w:t>
      </w:r>
      <w:r w:rsidR="00EA42F2" w:rsidRPr="00E01C5C">
        <w:rPr>
          <w:szCs w:val="22"/>
        </w:rPr>
        <w:t>, не должен превышать пятнадцать дней с даты исполнения подрядчиком обязательств, предусмотренных Контрактом.</w:t>
      </w:r>
    </w:p>
    <w:p w14:paraId="21A336C9" w14:textId="77777777" w:rsidR="00FF2A81" w:rsidRPr="00E01C5C" w:rsidRDefault="00FF2A81" w:rsidP="00FF2A81">
      <w:pPr>
        <w:widowControl w:val="0"/>
        <w:spacing w:after="0"/>
        <w:ind w:firstLine="567"/>
        <w:rPr>
          <w:b/>
          <w:bCs/>
          <w:szCs w:val="22"/>
        </w:rPr>
      </w:pPr>
      <w:r w:rsidRPr="00E01C5C">
        <w:rPr>
          <w:b/>
          <w:bCs/>
          <w:szCs w:val="22"/>
        </w:rPr>
        <w:t xml:space="preserve">Реквизиты для перечисления обеспечения исполнения контракта: </w:t>
      </w:r>
    </w:p>
    <w:p w14:paraId="21A336CA" w14:textId="77777777" w:rsidR="00FF2A81" w:rsidRPr="00E01C5C" w:rsidRDefault="00E01C5C" w:rsidP="00E01C5C">
      <w:pPr>
        <w:widowControl w:val="0"/>
        <w:spacing w:after="0"/>
        <w:ind w:firstLine="567"/>
        <w:rPr>
          <w:szCs w:val="22"/>
        </w:rPr>
      </w:pPr>
      <w:r>
        <w:rPr>
          <w:szCs w:val="22"/>
        </w:rPr>
        <w:t>Получатель: Боровской сельсовет.</w:t>
      </w:r>
    </w:p>
    <w:p w14:paraId="21A336CB" w14:textId="77777777" w:rsidR="007A0617" w:rsidRPr="00E01C5C" w:rsidRDefault="00FF2A81" w:rsidP="0072570D">
      <w:pPr>
        <w:widowControl w:val="0"/>
        <w:spacing w:after="0"/>
        <w:ind w:firstLine="567"/>
        <w:rPr>
          <w:szCs w:val="22"/>
        </w:rPr>
      </w:pPr>
      <w:r w:rsidRPr="00E01C5C">
        <w:rPr>
          <w:szCs w:val="22"/>
        </w:rPr>
        <w:t xml:space="preserve">Назначение платежа: </w:t>
      </w:r>
      <w:r w:rsidR="007A0617" w:rsidRPr="00E01C5C">
        <w:rPr>
          <w:szCs w:val="22"/>
        </w:rPr>
        <w:t>«</w:t>
      </w:r>
      <w:r w:rsidR="00DB3ED9" w:rsidRPr="00E01C5C">
        <w:rPr>
          <w:szCs w:val="22"/>
        </w:rPr>
        <w:t xml:space="preserve">Выполнение работ по разработке проектно-сметной документации (ПСД) на "Строительство </w:t>
      </w:r>
      <w:proofErr w:type="spellStart"/>
      <w:r w:rsidR="00DB3ED9" w:rsidRPr="00E01C5C">
        <w:rPr>
          <w:szCs w:val="22"/>
        </w:rPr>
        <w:t>блочно</w:t>
      </w:r>
      <w:proofErr w:type="spellEnd"/>
      <w:r w:rsidR="00DB3ED9" w:rsidRPr="00E01C5C">
        <w:rPr>
          <w:szCs w:val="22"/>
        </w:rPr>
        <w:t xml:space="preserve">-модульной </w:t>
      </w:r>
      <w:r w:rsidR="00E01C5C">
        <w:rPr>
          <w:szCs w:val="22"/>
        </w:rPr>
        <w:t xml:space="preserve">газовой </w:t>
      </w:r>
      <w:r w:rsidR="00DB3ED9" w:rsidRPr="00E01C5C">
        <w:rPr>
          <w:szCs w:val="22"/>
        </w:rPr>
        <w:t>котель</w:t>
      </w:r>
      <w:r w:rsidR="00E01C5C">
        <w:rPr>
          <w:szCs w:val="22"/>
        </w:rPr>
        <w:t>ной на территории Боровского сельсовета</w:t>
      </w:r>
      <w:r w:rsidR="00A978C4" w:rsidRPr="00E01C5C">
        <w:rPr>
          <w:szCs w:val="22"/>
        </w:rPr>
        <w:t>»</w:t>
      </w:r>
    </w:p>
    <w:p w14:paraId="21A336CC" w14:textId="77777777" w:rsidR="0072570D" w:rsidRPr="00E01C5C" w:rsidRDefault="00EA42F2" w:rsidP="0072570D">
      <w:pPr>
        <w:widowControl w:val="0"/>
        <w:spacing w:after="0"/>
        <w:ind w:firstLine="567"/>
        <w:rPr>
          <w:szCs w:val="22"/>
        </w:rPr>
      </w:pPr>
      <w:r w:rsidRPr="00E01C5C">
        <w:rPr>
          <w:szCs w:val="22"/>
        </w:rPr>
        <w:t>7.</w:t>
      </w:r>
      <w:r w:rsidR="0072570D" w:rsidRPr="00E01C5C">
        <w:rPr>
          <w:szCs w:val="22"/>
        </w:rPr>
        <w:t>В ходе исполнения контракта Подрядчик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05.04.2013г. № 44-ФЗ «О контрактной системе в сфере закупок товаров, работ, услуг для обеспечения государственных и муниципальных нужд».</w:t>
      </w:r>
    </w:p>
    <w:p w14:paraId="21A336CD" w14:textId="77777777" w:rsidR="0072570D" w:rsidRPr="00E01C5C" w:rsidRDefault="0072570D" w:rsidP="0072570D">
      <w:pPr>
        <w:widowControl w:val="0"/>
        <w:spacing w:after="0"/>
        <w:ind w:firstLine="567"/>
        <w:rPr>
          <w:szCs w:val="22"/>
        </w:rPr>
      </w:pPr>
      <w:r w:rsidRPr="00E01C5C">
        <w:rPr>
          <w:szCs w:val="22"/>
        </w:rPr>
        <w:t>9.8.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Федерального закона о контрактной системе.</w:t>
      </w:r>
    </w:p>
    <w:p w14:paraId="21A336CE" w14:textId="77777777" w:rsidR="0072570D" w:rsidRPr="00E01C5C" w:rsidRDefault="0072570D" w:rsidP="0072570D">
      <w:pPr>
        <w:widowControl w:val="0"/>
        <w:spacing w:after="0"/>
        <w:ind w:firstLine="567"/>
        <w:rPr>
          <w:szCs w:val="22"/>
        </w:rPr>
      </w:pPr>
      <w:r w:rsidRPr="00E01C5C">
        <w:rPr>
          <w:szCs w:val="22"/>
        </w:rPr>
        <w:t>9.9. 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Федерального закона от 05.04.2013г.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w:t>
      </w:r>
    </w:p>
    <w:p w14:paraId="21A336CF" w14:textId="77777777" w:rsidR="0072570D" w:rsidRPr="00E01C5C" w:rsidRDefault="0072570D" w:rsidP="0072570D">
      <w:pPr>
        <w:widowControl w:val="0"/>
        <w:spacing w:after="0"/>
        <w:ind w:firstLine="567"/>
        <w:rPr>
          <w:szCs w:val="22"/>
        </w:rPr>
      </w:pPr>
      <w:r w:rsidRPr="00E01C5C">
        <w:rPr>
          <w:szCs w:val="22"/>
        </w:rPr>
        <w:t>В случае, если обеспечение исполнения контракта осуществляется путем предоставления независимой гарантии, требование 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Муниципальным заказчиком на основании информации об исполнении контракта, размещенной в соответствующем реестре контрактов.</w:t>
      </w:r>
    </w:p>
    <w:p w14:paraId="21A336D0" w14:textId="77777777" w:rsidR="0072570D" w:rsidRPr="00E01C5C" w:rsidRDefault="0072570D" w:rsidP="0072570D">
      <w:pPr>
        <w:widowControl w:val="0"/>
        <w:spacing w:after="0"/>
        <w:ind w:firstLine="567"/>
        <w:rPr>
          <w:szCs w:val="22"/>
        </w:rPr>
      </w:pPr>
      <w:r w:rsidRPr="00E01C5C">
        <w:rPr>
          <w:szCs w:val="22"/>
        </w:rPr>
        <w:t xml:space="preserve">В случае,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ему возвращаются Муниципальным заказчиком в установленный в соответствии с частью 27 статьи 34 Федерального закона от 05.04.2013г. № 44-ФЗ «О контрактной системе в сфере закупок товаров, работ, услуг для обеспечения государственных и муниципальных нужд» срок денежные средства в сумме, на которую уменьшен размер обеспечения исполнения контракта, </w:t>
      </w:r>
      <w:r w:rsidRPr="00E01C5C">
        <w:rPr>
          <w:szCs w:val="22"/>
        </w:rPr>
        <w:lastRenderedPageBreak/>
        <w:t>рассчитанный Муниципальным заказчиком на основании информации об исполнении контракта, размещенной в соответствующем реестре контрактов.</w:t>
      </w:r>
    </w:p>
    <w:p w14:paraId="21A336D1" w14:textId="77777777" w:rsidR="0072570D" w:rsidRPr="00E01C5C" w:rsidRDefault="0072570D" w:rsidP="0072570D">
      <w:pPr>
        <w:widowControl w:val="0"/>
        <w:spacing w:after="0"/>
        <w:ind w:firstLine="567"/>
        <w:rPr>
          <w:szCs w:val="22"/>
        </w:rPr>
      </w:pPr>
      <w:r w:rsidRPr="00E01C5C">
        <w:rPr>
          <w:szCs w:val="22"/>
        </w:rPr>
        <w:t>9.10. Предусмотренное пунктами 9.7 и 9.8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Муниципальным заказчиком в соответствии с Федеральным законом о контрактной системе и условиями контракта, а также приемки Муниципальным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21A336D2" w14:textId="77777777" w:rsidR="0072570D" w:rsidRPr="00E01C5C" w:rsidRDefault="0072570D" w:rsidP="0072570D">
      <w:pPr>
        <w:widowControl w:val="0"/>
        <w:spacing w:after="0"/>
        <w:ind w:firstLine="567"/>
        <w:rPr>
          <w:szCs w:val="22"/>
        </w:rPr>
      </w:pPr>
      <w:r w:rsidRPr="00E01C5C">
        <w:rPr>
          <w:szCs w:val="22"/>
        </w:rPr>
        <w:t>9.11.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обязуется предоставить новое обеспечение исполнения контракта не позднее одного месяца со дня надлежащего уведомления Муниципальным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от 05.04.2013г. № 44-ФЗ «О контрактной системе в сфере закупок товаров, работ, услуг для обеспечения государственных и муниципальных нужд». За каждый день просрочки исполнения Подрядчиком обязательства, предусмотренного настоящим пунктом, начисляется пеня в размере, определенном в порядке, установленном в соответствии с разделом 8 настоящего контракта.</w:t>
      </w:r>
    </w:p>
    <w:p w14:paraId="21A336D3" w14:textId="77777777" w:rsidR="0072570D" w:rsidRPr="00E01C5C" w:rsidRDefault="0072570D" w:rsidP="0072570D">
      <w:pPr>
        <w:widowControl w:val="0"/>
        <w:spacing w:after="0"/>
        <w:ind w:firstLine="567"/>
        <w:rPr>
          <w:szCs w:val="22"/>
        </w:rPr>
      </w:pPr>
      <w:r w:rsidRPr="00E01C5C">
        <w:rPr>
          <w:szCs w:val="22"/>
        </w:rPr>
        <w:t>9.12. В случае предоставления нового обеспечения исполнения контракта в соответствии с пунктами 9.7 и 9.11 контракта возврат независимой гарантии Муниципальным заказчиком гаранту, предоставившему указанную независимую гарантию, не осуществляется, взыскание по ней не производится.</w:t>
      </w:r>
    </w:p>
    <w:p w14:paraId="21A336D4" w14:textId="77777777" w:rsidR="0072570D" w:rsidRPr="00E01C5C" w:rsidRDefault="0072570D" w:rsidP="0072570D">
      <w:pPr>
        <w:widowControl w:val="0"/>
        <w:spacing w:after="0"/>
        <w:ind w:firstLine="567"/>
        <w:rPr>
          <w:szCs w:val="22"/>
        </w:rPr>
      </w:pPr>
      <w:r w:rsidRPr="00E01C5C">
        <w:rPr>
          <w:szCs w:val="22"/>
        </w:rPr>
        <w:t>9.13. Обеспечение исполнения контракта обеспечивает все обязательства Подрядчика и распространяется, в том числе, на уплату неустоек в виде штрафа, пени, предусмотренных контрактом, а также убытков, понесенных Муниципальным заказчиком в связи с неисполнением или ненадлежащим исполнением Подрядчиком своих обязательств по контракту, а также убытков в связи с проведением экспертизы, в том числе лабораторных испытаний, в результате которой будет установлено его ненадлежащее качество. Обеспечение исполнения контракта удерживается Муниципальным заказчиком в размере, равном сумме невыполненных обязательств, неустойки и причиненных убытков, в случаях неисполнения или ненадлежащего исполнения своих обязательств Подрядчиком, включая просрочку исполнения обязательств, одностороннего отказа Подрядчика от исполнения контракта при отсутствии нарушения условий контракта Муниципальным заказчиком.</w:t>
      </w:r>
    </w:p>
    <w:p w14:paraId="21A336D5" w14:textId="77777777" w:rsidR="006C5AD1" w:rsidRPr="00E01C5C" w:rsidRDefault="0072570D" w:rsidP="0072570D">
      <w:pPr>
        <w:widowControl w:val="0"/>
        <w:spacing w:after="0"/>
        <w:ind w:firstLine="567"/>
        <w:rPr>
          <w:szCs w:val="22"/>
        </w:rPr>
      </w:pPr>
      <w:r w:rsidRPr="00E01C5C">
        <w:rPr>
          <w:szCs w:val="22"/>
        </w:rPr>
        <w:t>9.14. Положения Федерального закона о контрактной системе об обеспечении исполнения контракта, включая положения о предоставлении такого обеспечения с учетом положений статьи 37 Федерального закона о контрактной системе, не применяются в случае заключения контракта с участником закупки, который является казенным учреждением</w:t>
      </w:r>
      <w:r w:rsidR="00203AB5" w:rsidRPr="00E01C5C">
        <w:rPr>
          <w:szCs w:val="22"/>
        </w:rPr>
        <w:t>.</w:t>
      </w:r>
    </w:p>
    <w:p w14:paraId="21A336D6" w14:textId="77777777" w:rsidR="006C5AD1" w:rsidRPr="00E01C5C" w:rsidRDefault="006C5AD1" w:rsidP="00C12DB2">
      <w:pPr>
        <w:widowControl w:val="0"/>
        <w:spacing w:after="0"/>
        <w:ind w:firstLine="567"/>
        <w:rPr>
          <w:szCs w:val="22"/>
        </w:rPr>
      </w:pPr>
    </w:p>
    <w:p w14:paraId="21A336E4" w14:textId="77777777" w:rsidR="00BB2706" w:rsidRPr="007D08B8" w:rsidRDefault="00BB2706" w:rsidP="006C5AD1">
      <w:pPr>
        <w:tabs>
          <w:tab w:val="left" w:pos="284"/>
        </w:tabs>
        <w:spacing w:after="0"/>
        <w:jc w:val="center"/>
        <w:rPr>
          <w:rFonts w:eastAsia="Calibri"/>
          <w:b/>
          <w:szCs w:val="22"/>
        </w:rPr>
      </w:pPr>
    </w:p>
    <w:p w14:paraId="21A336E5" w14:textId="6398F9EE" w:rsidR="00605DCC" w:rsidRPr="007D08B8" w:rsidRDefault="00605DCC" w:rsidP="00605DCC">
      <w:pPr>
        <w:tabs>
          <w:tab w:val="left" w:pos="284"/>
        </w:tabs>
        <w:spacing w:after="0"/>
        <w:jc w:val="center"/>
        <w:rPr>
          <w:rFonts w:eastAsia="Calibri"/>
          <w:b/>
          <w:szCs w:val="22"/>
        </w:rPr>
      </w:pPr>
      <w:r w:rsidRPr="007D08B8">
        <w:rPr>
          <w:rFonts w:eastAsia="Calibri"/>
          <w:b/>
          <w:szCs w:val="22"/>
        </w:rPr>
        <w:t>1</w:t>
      </w:r>
      <w:r w:rsidR="00D53AD8">
        <w:rPr>
          <w:rFonts w:eastAsia="Calibri"/>
          <w:b/>
          <w:szCs w:val="22"/>
        </w:rPr>
        <w:t>0</w:t>
      </w:r>
      <w:r w:rsidRPr="007D08B8">
        <w:rPr>
          <w:rFonts w:eastAsia="Calibri"/>
          <w:b/>
          <w:szCs w:val="22"/>
        </w:rPr>
        <w:t>. ПРАВА НА РЕЗУЛЬТАТЫ ИНТЕЛЛЕКТУАЛЬНОЙ ДЕЯТЕЛЬНОСТИ</w:t>
      </w:r>
    </w:p>
    <w:p w14:paraId="21A336E6" w14:textId="77777777" w:rsidR="00605DCC" w:rsidRPr="007D08B8" w:rsidRDefault="00605DCC" w:rsidP="00605DCC">
      <w:pPr>
        <w:tabs>
          <w:tab w:val="left" w:pos="284"/>
        </w:tabs>
        <w:spacing w:after="0"/>
        <w:rPr>
          <w:szCs w:val="22"/>
        </w:rPr>
      </w:pPr>
    </w:p>
    <w:p w14:paraId="21A336E7" w14:textId="77777777" w:rsidR="00605DCC" w:rsidRPr="00C55C54" w:rsidRDefault="00605DCC" w:rsidP="00605DCC">
      <w:pPr>
        <w:spacing w:after="0"/>
        <w:ind w:firstLine="567"/>
        <w:rPr>
          <w:sz w:val="22"/>
          <w:szCs w:val="22"/>
        </w:rPr>
      </w:pPr>
      <w:r w:rsidRPr="00C55C54">
        <w:rPr>
          <w:sz w:val="22"/>
          <w:szCs w:val="22"/>
        </w:rPr>
        <w:t>11.1. 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проектную, программную и иную документацию и материалы, относящиеся к использованию результатов интеллектуальной деятельности (далее - сопутствующая документация), принадлежат Муницип</w:t>
      </w:r>
      <w:r w:rsidR="007D08B8" w:rsidRPr="00C55C54">
        <w:rPr>
          <w:sz w:val="22"/>
          <w:szCs w:val="22"/>
        </w:rPr>
        <w:t>альному образованию «Боровской сельсовет»</w:t>
      </w:r>
      <w:r w:rsidRPr="00C55C54">
        <w:rPr>
          <w:sz w:val="22"/>
          <w:szCs w:val="22"/>
        </w:rPr>
        <w:t>.</w:t>
      </w:r>
    </w:p>
    <w:p w14:paraId="21A336E8" w14:textId="77777777" w:rsidR="00605DCC" w:rsidRPr="00C55C54" w:rsidRDefault="00605DCC" w:rsidP="00605DCC">
      <w:pPr>
        <w:autoSpaceDE w:val="0"/>
        <w:autoSpaceDN w:val="0"/>
        <w:adjustRightInd w:val="0"/>
        <w:spacing w:after="0"/>
        <w:ind w:firstLine="540"/>
        <w:rPr>
          <w:sz w:val="22"/>
          <w:szCs w:val="22"/>
        </w:rPr>
      </w:pPr>
      <w:r w:rsidRPr="00C55C54">
        <w:rPr>
          <w:sz w:val="22"/>
          <w:szCs w:val="22"/>
        </w:rPr>
        <w:t>11.2. Днем передачи исключительных прав является день подписания сторонами акта приемки-передачи результатов работ в соответствии с условиями контракта.</w:t>
      </w:r>
    </w:p>
    <w:p w14:paraId="21A336E9" w14:textId="77777777" w:rsidR="00605DCC" w:rsidRPr="00C55C54" w:rsidRDefault="00605DCC" w:rsidP="00605DCC">
      <w:pPr>
        <w:autoSpaceDE w:val="0"/>
        <w:autoSpaceDN w:val="0"/>
        <w:adjustRightInd w:val="0"/>
        <w:spacing w:after="0"/>
        <w:ind w:firstLine="540"/>
        <w:rPr>
          <w:sz w:val="22"/>
          <w:szCs w:val="22"/>
        </w:rPr>
      </w:pPr>
      <w:r w:rsidRPr="00C55C54">
        <w:rPr>
          <w:sz w:val="22"/>
          <w:szCs w:val="22"/>
        </w:rPr>
        <w:t xml:space="preserve">11.3. Подрядчик гарантирует,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w:t>
      </w:r>
      <w:r w:rsidRPr="00C55C54">
        <w:rPr>
          <w:sz w:val="22"/>
          <w:szCs w:val="22"/>
        </w:rPr>
        <w:lastRenderedPageBreak/>
        <w:t>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21A336EA" w14:textId="77777777" w:rsidR="00605DCC" w:rsidRPr="00C55C54" w:rsidRDefault="00605DCC" w:rsidP="00605DCC">
      <w:pPr>
        <w:autoSpaceDE w:val="0"/>
        <w:autoSpaceDN w:val="0"/>
        <w:adjustRightInd w:val="0"/>
        <w:spacing w:after="0"/>
        <w:ind w:firstLine="540"/>
        <w:rPr>
          <w:sz w:val="22"/>
          <w:szCs w:val="22"/>
        </w:rPr>
      </w:pPr>
      <w:r w:rsidRPr="00C55C54">
        <w:rPr>
          <w:sz w:val="22"/>
          <w:szCs w:val="22"/>
        </w:rPr>
        <w:t xml:space="preserve">11.4. </w:t>
      </w:r>
      <w:r w:rsidR="008D6FF2" w:rsidRPr="00C55C54">
        <w:rPr>
          <w:sz w:val="22"/>
          <w:szCs w:val="22"/>
        </w:rPr>
        <w:t>Подрядчик гарантирует заключение с привлеченными им при исполнении контракта третьими лицами договоров, обеспечивающих приобретение подрядчиком всех исключительных прав на результаты интеллектуальной деятельности для передачи</w:t>
      </w:r>
      <w:r w:rsidR="007D08B8" w:rsidRPr="00C55C54">
        <w:rPr>
          <w:sz w:val="22"/>
          <w:szCs w:val="22"/>
        </w:rPr>
        <w:t xml:space="preserve"> </w:t>
      </w:r>
      <w:r w:rsidRPr="00C55C54">
        <w:rPr>
          <w:sz w:val="22"/>
          <w:szCs w:val="22"/>
        </w:rPr>
        <w:t>муниципальному</w:t>
      </w:r>
      <w:r w:rsidR="007D08B8" w:rsidRPr="00C55C54">
        <w:rPr>
          <w:sz w:val="22"/>
          <w:szCs w:val="22"/>
        </w:rPr>
        <w:t xml:space="preserve"> образованию «Боровской сельсовет</w:t>
      </w:r>
      <w:r w:rsidRPr="00C55C54">
        <w:rPr>
          <w:sz w:val="22"/>
          <w:szCs w:val="22"/>
        </w:rPr>
        <w:t>».</w:t>
      </w:r>
    </w:p>
    <w:p w14:paraId="21A336EB" w14:textId="77777777" w:rsidR="00605DCC" w:rsidRPr="00C55C54" w:rsidRDefault="00605DCC" w:rsidP="00605DCC">
      <w:pPr>
        <w:autoSpaceDE w:val="0"/>
        <w:autoSpaceDN w:val="0"/>
        <w:adjustRightInd w:val="0"/>
        <w:spacing w:after="0"/>
        <w:ind w:firstLine="540"/>
        <w:rPr>
          <w:sz w:val="22"/>
          <w:szCs w:val="22"/>
        </w:rPr>
      </w:pPr>
      <w:r w:rsidRPr="00C55C54">
        <w:rPr>
          <w:sz w:val="22"/>
          <w:szCs w:val="22"/>
        </w:rPr>
        <w:t>11.5. Передаваемые подрядчиком исключительные права означают право муниципального</w:t>
      </w:r>
      <w:r w:rsidR="007D08B8" w:rsidRPr="00C55C54">
        <w:rPr>
          <w:sz w:val="22"/>
          <w:szCs w:val="22"/>
        </w:rPr>
        <w:t xml:space="preserve"> образования «Боровской сельсовет</w:t>
      </w:r>
      <w:r w:rsidRPr="00C55C54">
        <w:rPr>
          <w:sz w:val="22"/>
          <w:szCs w:val="22"/>
        </w:rPr>
        <w:t xml:space="preserve">», от имени которого выступает </w:t>
      </w:r>
      <w:r w:rsidR="005F6A9B" w:rsidRPr="00C55C54">
        <w:rPr>
          <w:sz w:val="22"/>
          <w:szCs w:val="22"/>
        </w:rPr>
        <w:t xml:space="preserve">Муниципальный </w:t>
      </w:r>
      <w:r w:rsidRPr="00C55C54">
        <w:rPr>
          <w:sz w:val="22"/>
          <w:szCs w:val="22"/>
        </w:rPr>
        <w:t>заказчик, использовать сопутствующую документацию в любой форме и любым не противоречащим законодательству Российской Федерации способом.</w:t>
      </w:r>
    </w:p>
    <w:p w14:paraId="21A336EC" w14:textId="77777777" w:rsidR="00605DCC" w:rsidRPr="00C55C54" w:rsidRDefault="00605DCC" w:rsidP="00605DCC">
      <w:pPr>
        <w:autoSpaceDE w:val="0"/>
        <w:autoSpaceDN w:val="0"/>
        <w:adjustRightInd w:val="0"/>
        <w:spacing w:after="0"/>
        <w:ind w:firstLine="540"/>
        <w:rPr>
          <w:sz w:val="22"/>
          <w:szCs w:val="22"/>
        </w:rPr>
      </w:pPr>
      <w:r w:rsidRPr="00C55C54">
        <w:rPr>
          <w:sz w:val="22"/>
          <w:szCs w:val="22"/>
        </w:rPr>
        <w:t xml:space="preserve">11.6. В случае предъявления третьими лицами претензий и исков, возникающих из авторских прав на произведения, входящие в сопутствующую </w:t>
      </w:r>
      <w:r w:rsidR="00332938" w:rsidRPr="00C55C54">
        <w:rPr>
          <w:sz w:val="22"/>
          <w:szCs w:val="22"/>
        </w:rPr>
        <w:t>документацию, разработанную П</w:t>
      </w:r>
      <w:r w:rsidRPr="00C55C54">
        <w:rPr>
          <w:sz w:val="22"/>
          <w:szCs w:val="22"/>
        </w:rPr>
        <w:t xml:space="preserve">одрядчиком по контракту, и иных исключительных прав на результаты </w:t>
      </w:r>
      <w:r w:rsidR="00332938" w:rsidRPr="00C55C54">
        <w:rPr>
          <w:sz w:val="22"/>
          <w:szCs w:val="22"/>
        </w:rPr>
        <w:t>интеллектуальной деятельности, П</w:t>
      </w:r>
      <w:r w:rsidRPr="00C55C54">
        <w:rPr>
          <w:sz w:val="22"/>
          <w:szCs w:val="22"/>
        </w:rPr>
        <w:t xml:space="preserve">одрядчик обязуется совместно с </w:t>
      </w:r>
      <w:r w:rsidR="00332938" w:rsidRPr="00C55C54">
        <w:rPr>
          <w:sz w:val="22"/>
          <w:szCs w:val="22"/>
        </w:rPr>
        <w:t xml:space="preserve">Муниципальным </w:t>
      </w:r>
      <w:r w:rsidRPr="00C55C54">
        <w:rPr>
          <w:sz w:val="22"/>
          <w:szCs w:val="22"/>
        </w:rPr>
        <w:t xml:space="preserve">заказчиком и (или) муниципальным </w:t>
      </w:r>
      <w:r w:rsidR="007D08B8" w:rsidRPr="00C55C54">
        <w:rPr>
          <w:sz w:val="22"/>
          <w:szCs w:val="22"/>
        </w:rPr>
        <w:t>образованием «Боровской сельсовет</w:t>
      </w:r>
      <w:r w:rsidRPr="00C55C54">
        <w:rPr>
          <w:sz w:val="22"/>
          <w:szCs w:val="22"/>
        </w:rPr>
        <w:t>» выступать в защиту интересов сторон контракта, а в случае неблагоприятного решения суда - возместить убытки.</w:t>
      </w:r>
    </w:p>
    <w:p w14:paraId="21A336ED" w14:textId="77777777" w:rsidR="007D08B8" w:rsidRPr="00C55C54" w:rsidRDefault="007D08B8" w:rsidP="006C5AD1">
      <w:pPr>
        <w:tabs>
          <w:tab w:val="left" w:pos="284"/>
        </w:tabs>
        <w:spacing w:after="0"/>
        <w:jc w:val="center"/>
        <w:rPr>
          <w:rFonts w:eastAsia="Calibri"/>
          <w:b/>
          <w:sz w:val="22"/>
          <w:szCs w:val="22"/>
        </w:rPr>
      </w:pPr>
    </w:p>
    <w:p w14:paraId="21A336EE" w14:textId="77777777" w:rsidR="007D08B8" w:rsidRPr="00C55C54" w:rsidRDefault="007D08B8" w:rsidP="006C5AD1">
      <w:pPr>
        <w:tabs>
          <w:tab w:val="left" w:pos="284"/>
        </w:tabs>
        <w:spacing w:after="0"/>
        <w:jc w:val="center"/>
        <w:rPr>
          <w:rFonts w:eastAsia="Calibri"/>
          <w:b/>
          <w:sz w:val="22"/>
          <w:szCs w:val="22"/>
        </w:rPr>
      </w:pPr>
    </w:p>
    <w:p w14:paraId="21A336EF" w14:textId="1401520E" w:rsidR="006C5AD1" w:rsidRPr="00C45C3C" w:rsidRDefault="004836AE" w:rsidP="006C5AD1">
      <w:pPr>
        <w:tabs>
          <w:tab w:val="left" w:pos="284"/>
        </w:tabs>
        <w:spacing w:after="0"/>
        <w:jc w:val="center"/>
        <w:rPr>
          <w:rFonts w:eastAsia="Calibri"/>
          <w:b/>
          <w:szCs w:val="22"/>
        </w:rPr>
      </w:pPr>
      <w:r w:rsidRPr="00C45C3C">
        <w:rPr>
          <w:rFonts w:eastAsia="Calibri"/>
          <w:b/>
          <w:szCs w:val="22"/>
        </w:rPr>
        <w:t>1</w:t>
      </w:r>
      <w:r w:rsidR="000909A9">
        <w:rPr>
          <w:rFonts w:eastAsia="Calibri"/>
          <w:b/>
          <w:szCs w:val="22"/>
        </w:rPr>
        <w:t>1</w:t>
      </w:r>
      <w:r w:rsidR="006C5AD1" w:rsidRPr="00C45C3C">
        <w:rPr>
          <w:rFonts w:eastAsia="Calibri"/>
          <w:b/>
          <w:szCs w:val="22"/>
        </w:rPr>
        <w:t>. ПРОЧИЕ УСЛОВИЯ</w:t>
      </w:r>
    </w:p>
    <w:p w14:paraId="21A336F0" w14:textId="77777777" w:rsidR="006C5AD1" w:rsidRPr="00C45C3C" w:rsidRDefault="006C5AD1" w:rsidP="006C5AD1">
      <w:pPr>
        <w:spacing w:after="0"/>
        <w:ind w:left="720"/>
        <w:rPr>
          <w:rFonts w:eastAsia="Calibri"/>
          <w:szCs w:val="22"/>
        </w:rPr>
      </w:pPr>
    </w:p>
    <w:p w14:paraId="21A336F1" w14:textId="77777777" w:rsidR="004C39AE" w:rsidRPr="00C55C54" w:rsidRDefault="004C39AE" w:rsidP="004C39AE">
      <w:pPr>
        <w:spacing w:after="0"/>
        <w:ind w:firstLine="567"/>
        <w:rPr>
          <w:rFonts w:eastAsia="Calibri"/>
          <w:sz w:val="22"/>
          <w:szCs w:val="22"/>
        </w:rPr>
      </w:pPr>
      <w:r w:rsidRPr="00C55C54">
        <w:rPr>
          <w:rFonts w:eastAsia="Calibri"/>
          <w:sz w:val="22"/>
          <w:szCs w:val="22"/>
        </w:rPr>
        <w:t>1</w:t>
      </w:r>
      <w:r w:rsidR="004836AE" w:rsidRPr="00C55C54">
        <w:rPr>
          <w:rFonts w:eastAsia="Calibri"/>
          <w:sz w:val="22"/>
          <w:szCs w:val="22"/>
        </w:rPr>
        <w:t>2</w:t>
      </w:r>
      <w:r w:rsidRPr="00C55C54">
        <w:rPr>
          <w:rFonts w:eastAsia="Calibri"/>
          <w:sz w:val="22"/>
          <w:szCs w:val="22"/>
        </w:rPr>
        <w:t>.1</w:t>
      </w:r>
      <w:r w:rsidR="00A12E4D" w:rsidRPr="00C55C54">
        <w:rPr>
          <w:rFonts w:eastAsia="Calibri"/>
          <w:sz w:val="22"/>
          <w:szCs w:val="22"/>
        </w:rPr>
        <w:t>.</w:t>
      </w:r>
      <w:r w:rsidRPr="00C55C54">
        <w:rPr>
          <w:rFonts w:eastAsia="Calibri"/>
          <w:sz w:val="22"/>
          <w:szCs w:val="22"/>
        </w:rPr>
        <w:t xml:space="preserve"> При исполнении своих обязательств по контракту стороны должны действовать добросовестно и разумно. При исполнении контракта ни одна из сторон не вправе извлекать преимущество из своего незаконного или недобросовестного поведения.</w:t>
      </w:r>
    </w:p>
    <w:p w14:paraId="21A336F2" w14:textId="77777777" w:rsidR="004C39AE" w:rsidRPr="00C55C54" w:rsidRDefault="004C39AE" w:rsidP="004C39AE">
      <w:pPr>
        <w:spacing w:after="0"/>
        <w:ind w:firstLine="567"/>
        <w:rPr>
          <w:rFonts w:eastAsia="Calibri"/>
          <w:sz w:val="20"/>
          <w:szCs w:val="22"/>
        </w:rPr>
      </w:pPr>
      <w:r w:rsidRPr="00C55C54">
        <w:rPr>
          <w:rFonts w:eastAsia="Calibri"/>
          <w:sz w:val="20"/>
          <w:szCs w:val="22"/>
        </w:rPr>
        <w:t>1</w:t>
      </w:r>
      <w:r w:rsidR="004836AE" w:rsidRPr="00C55C54">
        <w:rPr>
          <w:rFonts w:eastAsia="Calibri"/>
          <w:sz w:val="20"/>
          <w:szCs w:val="22"/>
        </w:rPr>
        <w:t>2</w:t>
      </w:r>
      <w:r w:rsidRPr="00C55C54">
        <w:rPr>
          <w:rFonts w:eastAsia="Calibri"/>
          <w:sz w:val="20"/>
          <w:szCs w:val="22"/>
        </w:rPr>
        <w:t>.2. При возникновении любых противоречий, претензий и разногласий, а также споров, связанных с исполнением контракта (далее - разногласия), стороны предпринимают усилия для урегулирования разногласий путем переговоров и оформляют результаты таких переговоров с учетом положений контракта.</w:t>
      </w:r>
    </w:p>
    <w:p w14:paraId="21A336F3" w14:textId="77777777" w:rsidR="004C39AE" w:rsidRPr="00C55C54" w:rsidRDefault="004C39AE" w:rsidP="004C39AE">
      <w:pPr>
        <w:spacing w:after="0"/>
        <w:ind w:firstLine="567"/>
        <w:rPr>
          <w:rFonts w:eastAsia="Calibri"/>
          <w:sz w:val="20"/>
          <w:szCs w:val="22"/>
        </w:rPr>
      </w:pPr>
      <w:r w:rsidRPr="00C55C54">
        <w:rPr>
          <w:rFonts w:eastAsia="Calibri"/>
          <w:sz w:val="20"/>
          <w:szCs w:val="22"/>
        </w:rPr>
        <w:t>1</w:t>
      </w:r>
      <w:r w:rsidR="004836AE" w:rsidRPr="00C55C54">
        <w:rPr>
          <w:rFonts w:eastAsia="Calibri"/>
          <w:sz w:val="20"/>
          <w:szCs w:val="22"/>
        </w:rPr>
        <w:t>2</w:t>
      </w:r>
      <w:r w:rsidRPr="00C55C54">
        <w:rPr>
          <w:rFonts w:eastAsia="Calibri"/>
          <w:sz w:val="20"/>
          <w:szCs w:val="22"/>
        </w:rPr>
        <w:t>.3. Все неурегулированные разногласия разрешаются сторонами в судебном порядке.</w:t>
      </w:r>
    </w:p>
    <w:p w14:paraId="21A336F4" w14:textId="77777777" w:rsidR="004C39AE" w:rsidRPr="00C55C54" w:rsidRDefault="004C39AE" w:rsidP="004C39AE">
      <w:pPr>
        <w:spacing w:after="0"/>
        <w:ind w:firstLine="567"/>
        <w:rPr>
          <w:rFonts w:eastAsia="Calibri"/>
          <w:sz w:val="20"/>
          <w:szCs w:val="22"/>
        </w:rPr>
      </w:pPr>
      <w:r w:rsidRPr="00C55C54">
        <w:rPr>
          <w:rFonts w:eastAsia="Calibri"/>
          <w:sz w:val="20"/>
          <w:szCs w:val="22"/>
        </w:rPr>
        <w:t>1</w:t>
      </w:r>
      <w:r w:rsidR="004836AE" w:rsidRPr="00C55C54">
        <w:rPr>
          <w:rFonts w:eastAsia="Calibri"/>
          <w:sz w:val="20"/>
          <w:szCs w:val="22"/>
        </w:rPr>
        <w:t>2</w:t>
      </w:r>
      <w:r w:rsidRPr="00C55C54">
        <w:rPr>
          <w:rFonts w:eastAsia="Calibri"/>
          <w:sz w:val="20"/>
          <w:szCs w:val="22"/>
        </w:rPr>
        <w:t>.4. Риск случайной гибели или случайного повреждения Объекта, до приемки результатов работ Муниципальным заказчиком несет Подрядчик.</w:t>
      </w:r>
    </w:p>
    <w:p w14:paraId="21A336F5" w14:textId="77777777" w:rsidR="004C39AE" w:rsidRPr="00C55C54" w:rsidRDefault="004C39AE" w:rsidP="004C39AE">
      <w:pPr>
        <w:spacing w:after="0"/>
        <w:ind w:firstLine="567"/>
        <w:rPr>
          <w:rFonts w:eastAsia="Calibri"/>
          <w:sz w:val="20"/>
          <w:szCs w:val="22"/>
        </w:rPr>
      </w:pPr>
      <w:r w:rsidRPr="00C55C54">
        <w:rPr>
          <w:rFonts w:eastAsia="Calibri"/>
          <w:sz w:val="20"/>
          <w:szCs w:val="22"/>
        </w:rPr>
        <w:t>1</w:t>
      </w:r>
      <w:r w:rsidR="004836AE" w:rsidRPr="00C55C54">
        <w:rPr>
          <w:rFonts w:eastAsia="Calibri"/>
          <w:sz w:val="20"/>
          <w:szCs w:val="22"/>
        </w:rPr>
        <w:t>2</w:t>
      </w:r>
      <w:r w:rsidRPr="00C55C54">
        <w:rPr>
          <w:rFonts w:eastAsia="Calibri"/>
          <w:sz w:val="20"/>
          <w:szCs w:val="22"/>
        </w:rPr>
        <w:t>.5.В случае обмена документами при применении мер ответственности и совершении иных действий в связи с нарушением Подрядчиком или Муниципальным заказчиком условий контракта в отношении контракта, заключенного по результатам электронных процедур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Муниципального заказчика, Подрядчика и размещаются в единой информационной системе без размещения на официальном сайте.</w:t>
      </w:r>
    </w:p>
    <w:p w14:paraId="21A336F6" w14:textId="77777777" w:rsidR="004C39AE" w:rsidRPr="00C55C54" w:rsidRDefault="004C39AE" w:rsidP="004C39AE">
      <w:pPr>
        <w:spacing w:after="0"/>
        <w:ind w:firstLine="567"/>
        <w:rPr>
          <w:rFonts w:eastAsia="Calibri"/>
          <w:sz w:val="20"/>
          <w:szCs w:val="22"/>
        </w:rPr>
      </w:pPr>
      <w:r w:rsidRPr="00C55C54">
        <w:rPr>
          <w:rFonts w:eastAsia="Calibri"/>
          <w:sz w:val="20"/>
          <w:szCs w:val="22"/>
        </w:rPr>
        <w:t>Претензия в адрес Подрядчика может быть направлена Муниципальным заказчиком посредством электронной почты на электронный адрес Подрядчика, указанный в контракте, что будет являться надлежащим уведомлением Подрядчика.</w:t>
      </w:r>
    </w:p>
    <w:p w14:paraId="21A336F7" w14:textId="77777777" w:rsidR="004C39AE" w:rsidRPr="00C55C54" w:rsidRDefault="004C39AE" w:rsidP="004C39AE">
      <w:pPr>
        <w:spacing w:after="0"/>
        <w:ind w:firstLine="567"/>
        <w:rPr>
          <w:rFonts w:eastAsia="Calibri"/>
          <w:sz w:val="20"/>
          <w:szCs w:val="22"/>
        </w:rPr>
      </w:pPr>
      <w:r w:rsidRPr="00C55C54">
        <w:rPr>
          <w:rFonts w:eastAsia="Calibri"/>
          <w:sz w:val="20"/>
          <w:szCs w:val="22"/>
        </w:rPr>
        <w:t>1</w:t>
      </w:r>
      <w:r w:rsidR="004836AE" w:rsidRPr="00C55C54">
        <w:rPr>
          <w:rFonts w:eastAsia="Calibri"/>
          <w:sz w:val="20"/>
          <w:szCs w:val="22"/>
        </w:rPr>
        <w:t>2</w:t>
      </w:r>
      <w:r w:rsidRPr="00C55C54">
        <w:rPr>
          <w:rFonts w:eastAsia="Calibri"/>
          <w:sz w:val="20"/>
          <w:szCs w:val="22"/>
        </w:rPr>
        <w:t>.6. Уведомления (в том числе обращения, сообщения,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о контрактной системе в сфере закупок, контрактом, передаются лицу, имеющему право действовать от имени стороны контракта, лично под расписку, посредством электронной почты или направляются стороне контракта по почте заказным письмом с уведомлением о вручении по адресу стороны контракта, указанному в контракте.</w:t>
      </w:r>
    </w:p>
    <w:p w14:paraId="21A336F8" w14:textId="77777777" w:rsidR="004C39AE" w:rsidRPr="00C55C54" w:rsidRDefault="004C39AE" w:rsidP="004C39AE">
      <w:pPr>
        <w:spacing w:after="0"/>
        <w:ind w:firstLine="567"/>
        <w:rPr>
          <w:rFonts w:eastAsia="Calibri"/>
          <w:sz w:val="20"/>
          <w:szCs w:val="22"/>
        </w:rPr>
      </w:pPr>
      <w:r w:rsidRPr="00C55C54">
        <w:rPr>
          <w:rFonts w:eastAsia="Calibri"/>
          <w:sz w:val="20"/>
          <w:szCs w:val="22"/>
        </w:rPr>
        <w:t>Датой получения уведомления, указанного в абзаце первом настоящего пункта, считается:</w:t>
      </w:r>
    </w:p>
    <w:p w14:paraId="21A336F9" w14:textId="77777777" w:rsidR="004C39AE" w:rsidRPr="00C55C54" w:rsidRDefault="004C39AE" w:rsidP="004C39AE">
      <w:pPr>
        <w:spacing w:after="0"/>
        <w:ind w:firstLine="567"/>
        <w:rPr>
          <w:rFonts w:eastAsia="Calibri"/>
          <w:sz w:val="20"/>
          <w:szCs w:val="22"/>
        </w:rPr>
      </w:pPr>
      <w:r w:rsidRPr="00C55C54">
        <w:rPr>
          <w:rFonts w:eastAsia="Calibri"/>
          <w:sz w:val="20"/>
          <w:szCs w:val="22"/>
        </w:rPr>
        <w:t>- 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расписку);</w:t>
      </w:r>
    </w:p>
    <w:p w14:paraId="21A336FA" w14:textId="77777777" w:rsidR="004C39AE" w:rsidRPr="00C55C54" w:rsidRDefault="004C39AE" w:rsidP="004C39AE">
      <w:pPr>
        <w:spacing w:after="0"/>
        <w:ind w:firstLine="567"/>
        <w:rPr>
          <w:rFonts w:eastAsia="Calibri"/>
          <w:sz w:val="20"/>
          <w:szCs w:val="22"/>
        </w:rPr>
      </w:pPr>
      <w:r w:rsidRPr="00C55C54">
        <w:rPr>
          <w:rFonts w:eastAsia="Calibri"/>
          <w:sz w:val="20"/>
          <w:szCs w:val="22"/>
        </w:rPr>
        <w:t>- 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либо дата 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информации о возврате такого письма по истечении срока хранения (в случае направления уведомления заказным письмом).</w:t>
      </w:r>
    </w:p>
    <w:p w14:paraId="21A336FB" w14:textId="77777777" w:rsidR="004C39AE" w:rsidRPr="00C55C54" w:rsidRDefault="004C39AE" w:rsidP="004C39AE">
      <w:pPr>
        <w:spacing w:after="0"/>
        <w:ind w:firstLine="567"/>
        <w:rPr>
          <w:rFonts w:eastAsia="Calibri"/>
          <w:sz w:val="20"/>
          <w:szCs w:val="22"/>
        </w:rPr>
      </w:pPr>
      <w:r w:rsidRPr="00C55C54">
        <w:rPr>
          <w:rFonts w:eastAsia="Calibri"/>
          <w:sz w:val="20"/>
          <w:szCs w:val="22"/>
        </w:rPr>
        <w:t>1</w:t>
      </w:r>
      <w:r w:rsidR="004836AE" w:rsidRPr="00C55C54">
        <w:rPr>
          <w:rFonts w:eastAsia="Calibri"/>
          <w:sz w:val="20"/>
          <w:szCs w:val="22"/>
        </w:rPr>
        <w:t>2</w:t>
      </w:r>
      <w:r w:rsidRPr="00C55C54">
        <w:rPr>
          <w:rFonts w:eastAsia="Calibri"/>
          <w:sz w:val="20"/>
          <w:szCs w:val="22"/>
        </w:rPr>
        <w:t>.7. Обмен документами при применении мер ответственности и совершении иных действий в связи с нарушением Подрядчиком или Муниципальным заказчиком условий контракта осуществляется в порядке, который предусмотрен контрактом, за исключением случаев, при которых законодательством Российской Федерации о контрактной системе в сфере закупок установлен иной порядок обмена такими документами.</w:t>
      </w:r>
    </w:p>
    <w:p w14:paraId="21A336FC" w14:textId="77777777" w:rsidR="004C39AE" w:rsidRPr="00C55C54" w:rsidRDefault="004C39AE" w:rsidP="004C39AE">
      <w:pPr>
        <w:spacing w:after="0"/>
        <w:ind w:firstLine="567"/>
        <w:rPr>
          <w:rFonts w:eastAsia="Calibri"/>
          <w:sz w:val="20"/>
          <w:szCs w:val="22"/>
        </w:rPr>
      </w:pPr>
      <w:r w:rsidRPr="00C55C54">
        <w:rPr>
          <w:rFonts w:eastAsia="Calibri"/>
          <w:sz w:val="20"/>
          <w:szCs w:val="22"/>
        </w:rPr>
        <w:t>1</w:t>
      </w:r>
      <w:r w:rsidR="004836AE" w:rsidRPr="00C55C54">
        <w:rPr>
          <w:rFonts w:eastAsia="Calibri"/>
          <w:sz w:val="20"/>
          <w:szCs w:val="22"/>
        </w:rPr>
        <w:t>2</w:t>
      </w:r>
      <w:r w:rsidRPr="00C55C54">
        <w:rPr>
          <w:rFonts w:eastAsia="Calibri"/>
          <w:sz w:val="20"/>
          <w:szCs w:val="22"/>
        </w:rPr>
        <w:t>.8. Все приложения к контракту являются его неотъемлемыми частями.</w:t>
      </w:r>
    </w:p>
    <w:p w14:paraId="21A336FD" w14:textId="77777777" w:rsidR="004C39AE" w:rsidRPr="00C55C54" w:rsidRDefault="004C39AE" w:rsidP="004C39AE">
      <w:pPr>
        <w:spacing w:after="0"/>
        <w:ind w:firstLine="567"/>
        <w:rPr>
          <w:rFonts w:eastAsia="Calibri"/>
          <w:sz w:val="20"/>
          <w:szCs w:val="22"/>
        </w:rPr>
      </w:pPr>
      <w:r w:rsidRPr="00C55C54">
        <w:rPr>
          <w:rFonts w:eastAsia="Calibri"/>
          <w:sz w:val="20"/>
          <w:szCs w:val="22"/>
        </w:rPr>
        <w:t>1</w:t>
      </w:r>
      <w:r w:rsidR="004836AE" w:rsidRPr="00C55C54">
        <w:rPr>
          <w:rFonts w:eastAsia="Calibri"/>
          <w:sz w:val="20"/>
          <w:szCs w:val="22"/>
        </w:rPr>
        <w:t>2</w:t>
      </w:r>
      <w:r w:rsidRPr="00C55C54">
        <w:rPr>
          <w:rFonts w:eastAsia="Calibri"/>
          <w:sz w:val="20"/>
          <w:szCs w:val="22"/>
        </w:rPr>
        <w:t xml:space="preserve">.9. Контракт подписан уполномоченными представителями сторон. </w:t>
      </w:r>
    </w:p>
    <w:p w14:paraId="21A336FE" w14:textId="77777777" w:rsidR="00577AAD" w:rsidRPr="00C55C54" w:rsidRDefault="004836AE" w:rsidP="004C39AE">
      <w:pPr>
        <w:spacing w:after="0"/>
        <w:ind w:firstLine="567"/>
        <w:rPr>
          <w:rFonts w:eastAsia="Calibri"/>
          <w:sz w:val="20"/>
          <w:szCs w:val="22"/>
        </w:rPr>
      </w:pPr>
      <w:r w:rsidRPr="00C55C54">
        <w:rPr>
          <w:rFonts w:eastAsia="Calibri"/>
          <w:sz w:val="20"/>
          <w:szCs w:val="22"/>
        </w:rPr>
        <w:t>12</w:t>
      </w:r>
      <w:r w:rsidR="004C39AE" w:rsidRPr="00C55C54">
        <w:rPr>
          <w:rFonts w:eastAsia="Calibri"/>
          <w:sz w:val="20"/>
          <w:szCs w:val="22"/>
        </w:rPr>
        <w:t>.10. Во всех остальных случаях, неурегулированных контрактом, стороны руководствуются действующим законодательством</w:t>
      </w:r>
      <w:r w:rsidR="005D7EAE" w:rsidRPr="00C55C54">
        <w:rPr>
          <w:rFonts w:eastAsia="Calibri"/>
          <w:sz w:val="20"/>
          <w:szCs w:val="22"/>
        </w:rPr>
        <w:t>.</w:t>
      </w:r>
    </w:p>
    <w:p w14:paraId="21A336FF" w14:textId="77777777" w:rsidR="007D08B8" w:rsidRPr="00C55C54" w:rsidRDefault="007D08B8" w:rsidP="000446DE">
      <w:pPr>
        <w:widowControl w:val="0"/>
        <w:autoSpaceDE w:val="0"/>
        <w:spacing w:after="0"/>
        <w:ind w:firstLine="709"/>
        <w:jc w:val="center"/>
        <w:rPr>
          <w:b/>
          <w:sz w:val="20"/>
          <w:szCs w:val="22"/>
        </w:rPr>
      </w:pPr>
    </w:p>
    <w:p w14:paraId="21A33700" w14:textId="01EA3B1F" w:rsidR="000446DE" w:rsidRPr="000446DE" w:rsidRDefault="00FF3E7D" w:rsidP="000446DE">
      <w:pPr>
        <w:widowControl w:val="0"/>
        <w:autoSpaceDE w:val="0"/>
        <w:spacing w:after="0"/>
        <w:ind w:firstLine="709"/>
        <w:jc w:val="center"/>
        <w:rPr>
          <w:b/>
          <w:sz w:val="22"/>
          <w:szCs w:val="22"/>
        </w:rPr>
      </w:pPr>
      <w:r>
        <w:rPr>
          <w:b/>
          <w:sz w:val="22"/>
          <w:szCs w:val="22"/>
        </w:rPr>
        <w:t>1</w:t>
      </w:r>
      <w:r w:rsidR="000909A9">
        <w:rPr>
          <w:b/>
          <w:sz w:val="22"/>
          <w:szCs w:val="22"/>
        </w:rPr>
        <w:t>2</w:t>
      </w:r>
      <w:r w:rsidR="000446DE" w:rsidRPr="000446DE">
        <w:rPr>
          <w:b/>
          <w:sz w:val="22"/>
          <w:szCs w:val="22"/>
        </w:rPr>
        <w:t>. АНТИКОРРУПЦИОННАЯ ОГОВОРКА</w:t>
      </w:r>
    </w:p>
    <w:p w14:paraId="21A33701" w14:textId="77777777" w:rsidR="000446DE" w:rsidRPr="000446DE" w:rsidRDefault="000446DE" w:rsidP="000446DE">
      <w:pPr>
        <w:widowControl w:val="0"/>
        <w:autoSpaceDE w:val="0"/>
        <w:spacing w:after="0"/>
        <w:ind w:firstLine="709"/>
        <w:rPr>
          <w:sz w:val="22"/>
          <w:szCs w:val="22"/>
        </w:rPr>
      </w:pPr>
    </w:p>
    <w:p w14:paraId="21A33702" w14:textId="77777777" w:rsidR="00C448E0" w:rsidRPr="000446DE" w:rsidRDefault="00C448E0" w:rsidP="00C448E0">
      <w:pPr>
        <w:widowControl w:val="0"/>
        <w:autoSpaceDE w:val="0"/>
        <w:spacing w:after="0"/>
        <w:ind w:firstLine="709"/>
        <w:rPr>
          <w:sz w:val="22"/>
          <w:szCs w:val="22"/>
        </w:rPr>
      </w:pPr>
      <w:r w:rsidRPr="000446DE">
        <w:rPr>
          <w:sz w:val="22"/>
          <w:szCs w:val="22"/>
        </w:rPr>
        <w:t>1</w:t>
      </w:r>
      <w:r w:rsidR="004836AE">
        <w:rPr>
          <w:sz w:val="22"/>
          <w:szCs w:val="22"/>
        </w:rPr>
        <w:t>3</w:t>
      </w:r>
      <w:r w:rsidRPr="000446DE">
        <w:rPr>
          <w:sz w:val="22"/>
          <w:szCs w:val="22"/>
        </w:rPr>
        <w:t xml:space="preserve">. При исполнении своих </w:t>
      </w:r>
      <w:r>
        <w:rPr>
          <w:sz w:val="22"/>
          <w:szCs w:val="22"/>
        </w:rPr>
        <w:t>обязательств по к</w:t>
      </w:r>
      <w:r w:rsidRPr="000446DE">
        <w:rPr>
          <w:sz w:val="22"/>
          <w:szCs w:val="22"/>
        </w:rPr>
        <w:t>онтракту</w:t>
      </w:r>
      <w:r>
        <w:rPr>
          <w:sz w:val="22"/>
          <w:szCs w:val="22"/>
        </w:rPr>
        <w:t xml:space="preserve"> Стороны, </w:t>
      </w:r>
      <w:r w:rsidRPr="000446DE">
        <w:rPr>
          <w:sz w:val="22"/>
          <w:szCs w:val="22"/>
        </w:rPr>
        <w:t xml:space="preserve">их аффилированные лица, работники </w:t>
      </w:r>
      <w:r>
        <w:rPr>
          <w:sz w:val="22"/>
          <w:szCs w:val="22"/>
        </w:rPr>
        <w:t xml:space="preserve">или посредники не выплачивают, </w:t>
      </w:r>
      <w:r w:rsidRPr="000446DE">
        <w:rPr>
          <w:sz w:val="22"/>
          <w:szCs w:val="22"/>
        </w:rPr>
        <w:t>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w:t>
      </w:r>
      <w:r>
        <w:rPr>
          <w:sz w:val="22"/>
          <w:szCs w:val="22"/>
        </w:rPr>
        <w:t>полнении своих обязательств по к</w:t>
      </w:r>
      <w:r w:rsidRPr="000446DE">
        <w:rPr>
          <w:sz w:val="22"/>
          <w:szCs w:val="22"/>
        </w:rPr>
        <w:t>онтракту</w:t>
      </w:r>
      <w:r>
        <w:rPr>
          <w:sz w:val="22"/>
          <w:szCs w:val="22"/>
        </w:rPr>
        <w:t xml:space="preserve"> Стороны, </w:t>
      </w:r>
      <w:r w:rsidRPr="000446DE">
        <w:rPr>
          <w:sz w:val="22"/>
          <w:szCs w:val="22"/>
        </w:rPr>
        <w:t>их аффилированные лица, работники или посредники не осуществляют действия, квалиф</w:t>
      </w:r>
      <w:r>
        <w:rPr>
          <w:sz w:val="22"/>
          <w:szCs w:val="22"/>
        </w:rPr>
        <w:t>ицируемые применимым для целей к</w:t>
      </w:r>
      <w:r w:rsidRPr="000446DE">
        <w:rPr>
          <w:sz w:val="22"/>
          <w:szCs w:val="22"/>
        </w:rPr>
        <w:t>онтракта законодательством как дача или получени</w:t>
      </w:r>
      <w:r>
        <w:rPr>
          <w:sz w:val="22"/>
          <w:szCs w:val="22"/>
        </w:rPr>
        <w:t xml:space="preserve">е взятки, коммерческий подкуп, </w:t>
      </w:r>
      <w:r w:rsidRPr="000446DE">
        <w:rPr>
          <w:sz w:val="22"/>
          <w:szCs w:val="22"/>
        </w:rPr>
        <w:t>а также иные действия, нарушающие требования применимого законодательства и международных акт</w:t>
      </w:r>
      <w:r>
        <w:rPr>
          <w:sz w:val="22"/>
          <w:szCs w:val="22"/>
        </w:rPr>
        <w:t xml:space="preserve">ов о противодействии коррупции </w:t>
      </w:r>
      <w:r w:rsidRPr="000446DE">
        <w:rPr>
          <w:sz w:val="22"/>
          <w:szCs w:val="22"/>
        </w:rPr>
        <w:t>и легализации (отмывании) доходов, полученных преступным путем.</w:t>
      </w:r>
    </w:p>
    <w:p w14:paraId="21A33703" w14:textId="77777777" w:rsidR="00C448E0" w:rsidRPr="000446DE" w:rsidRDefault="00C448E0" w:rsidP="00C448E0">
      <w:pPr>
        <w:widowControl w:val="0"/>
        <w:autoSpaceDE w:val="0"/>
        <w:spacing w:after="0"/>
        <w:ind w:firstLine="709"/>
        <w:rPr>
          <w:sz w:val="22"/>
          <w:szCs w:val="22"/>
        </w:rPr>
      </w:pPr>
      <w:r>
        <w:rPr>
          <w:sz w:val="22"/>
          <w:szCs w:val="22"/>
        </w:rPr>
        <w:t>1</w:t>
      </w:r>
      <w:r w:rsidR="004836AE">
        <w:rPr>
          <w:sz w:val="22"/>
          <w:szCs w:val="22"/>
        </w:rPr>
        <w:t>3</w:t>
      </w:r>
      <w:r w:rsidRPr="000446DE">
        <w:rPr>
          <w:sz w:val="22"/>
          <w:szCs w:val="22"/>
        </w:rPr>
        <w:t>.</w:t>
      </w:r>
      <w:r>
        <w:rPr>
          <w:sz w:val="22"/>
          <w:szCs w:val="22"/>
        </w:rPr>
        <w:t>1.</w:t>
      </w:r>
      <w:r w:rsidRPr="000446DE">
        <w:rPr>
          <w:sz w:val="22"/>
          <w:szCs w:val="22"/>
        </w:rPr>
        <w:t xml:space="preserve"> В случае возникновения у Стороны добросовестных и обоснованных подозрений, что произошло или может произойти нарушение каких-либ</w:t>
      </w:r>
      <w:r>
        <w:rPr>
          <w:sz w:val="22"/>
          <w:szCs w:val="22"/>
        </w:rPr>
        <w:t>о положений настоящего раздела к</w:t>
      </w:r>
      <w:r w:rsidRPr="000446DE">
        <w:rPr>
          <w:sz w:val="22"/>
          <w:szCs w:val="22"/>
        </w:rPr>
        <w:t xml:space="preserve">онтракта, соответствующая Сторона обязуется уведомить другую Сторону в письменной форме не позднее 15 рабочих дней с момента возникновения указанных подозрений. В письменном уведомлении указываются лица, </w:t>
      </w:r>
      <w:r>
        <w:rPr>
          <w:sz w:val="22"/>
          <w:szCs w:val="22"/>
        </w:rPr>
        <w:t>причастные к нарушению условий к</w:t>
      </w:r>
      <w:r w:rsidRPr="000446DE">
        <w:rPr>
          <w:sz w:val="22"/>
          <w:szCs w:val="22"/>
        </w:rPr>
        <w:t>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w:t>
      </w:r>
      <w:r>
        <w:rPr>
          <w:sz w:val="22"/>
          <w:szCs w:val="22"/>
        </w:rPr>
        <w:t>и нарушение настоящего раздела к</w:t>
      </w:r>
      <w:r w:rsidRPr="000446DE">
        <w:rPr>
          <w:sz w:val="22"/>
          <w:szCs w:val="22"/>
        </w:rPr>
        <w:t>онтракта.</w:t>
      </w:r>
    </w:p>
    <w:p w14:paraId="21A33704" w14:textId="77777777" w:rsidR="00C448E0" w:rsidRPr="000446DE" w:rsidRDefault="00C448E0" w:rsidP="00C448E0">
      <w:pPr>
        <w:widowControl w:val="0"/>
        <w:autoSpaceDE w:val="0"/>
        <w:spacing w:after="0"/>
        <w:ind w:firstLine="709"/>
        <w:rPr>
          <w:sz w:val="22"/>
          <w:szCs w:val="22"/>
        </w:rPr>
      </w:pPr>
      <w:r w:rsidRPr="000446DE">
        <w:rPr>
          <w:sz w:val="22"/>
          <w:szCs w:val="22"/>
        </w:rPr>
        <w:t xml:space="preserve">Каналы уведомления </w:t>
      </w:r>
      <w:r>
        <w:rPr>
          <w:sz w:val="22"/>
          <w:szCs w:val="22"/>
        </w:rPr>
        <w:t>Подрядчика</w:t>
      </w:r>
      <w:r w:rsidRPr="000446DE">
        <w:rPr>
          <w:sz w:val="22"/>
          <w:szCs w:val="22"/>
        </w:rPr>
        <w:t xml:space="preserve"> о нарушениях каких-либо положений настоящего раздела: адрес электронной почты, указанн</w:t>
      </w:r>
      <w:r>
        <w:rPr>
          <w:sz w:val="22"/>
          <w:szCs w:val="22"/>
        </w:rPr>
        <w:t>ый в реквизитах к</w:t>
      </w:r>
      <w:r w:rsidRPr="000446DE">
        <w:rPr>
          <w:sz w:val="22"/>
          <w:szCs w:val="22"/>
        </w:rPr>
        <w:t>онтракта.</w:t>
      </w:r>
    </w:p>
    <w:p w14:paraId="21A33705" w14:textId="77777777" w:rsidR="00C448E0" w:rsidRPr="000446DE" w:rsidRDefault="00C448E0" w:rsidP="00C448E0">
      <w:pPr>
        <w:widowControl w:val="0"/>
        <w:autoSpaceDE w:val="0"/>
        <w:spacing w:after="0"/>
        <w:ind w:firstLine="709"/>
        <w:rPr>
          <w:sz w:val="22"/>
          <w:szCs w:val="22"/>
        </w:rPr>
      </w:pPr>
      <w:r w:rsidRPr="000446DE">
        <w:rPr>
          <w:sz w:val="22"/>
          <w:szCs w:val="22"/>
        </w:rPr>
        <w:t xml:space="preserve">Каналы уведомления </w:t>
      </w:r>
      <w:r>
        <w:rPr>
          <w:sz w:val="22"/>
          <w:szCs w:val="22"/>
        </w:rPr>
        <w:t>Муниципального з</w:t>
      </w:r>
      <w:r w:rsidRPr="000446DE">
        <w:rPr>
          <w:sz w:val="22"/>
          <w:szCs w:val="22"/>
        </w:rPr>
        <w:t>аказчика о нарушениях каких-либо положений настоя</w:t>
      </w:r>
      <w:r w:rsidR="001F1E90">
        <w:rPr>
          <w:sz w:val="22"/>
          <w:szCs w:val="22"/>
        </w:rPr>
        <w:t xml:space="preserve">щего раздела: электронная почта </w:t>
      </w:r>
      <w:hyperlink r:id="rId15" w:history="1">
        <w:r w:rsidR="001F1E90" w:rsidRPr="001F1E90">
          <w:rPr>
            <w:rStyle w:val="a9"/>
            <w:color w:val="auto"/>
            <w:u w:val="none"/>
            <w:lang w:val="en-US"/>
          </w:rPr>
          <w:t>selsovet</w:t>
        </w:r>
        <w:r w:rsidR="001F1E90" w:rsidRPr="001F1E90">
          <w:rPr>
            <w:rStyle w:val="a9"/>
            <w:color w:val="auto"/>
            <w:u w:val="none"/>
          </w:rPr>
          <w:t>_</w:t>
        </w:r>
        <w:r w:rsidR="001F1E90" w:rsidRPr="001F1E90">
          <w:rPr>
            <w:rStyle w:val="a9"/>
            <w:color w:val="auto"/>
            <w:u w:val="none"/>
            <w:lang w:val="en-US"/>
          </w:rPr>
          <w:t>bor</w:t>
        </w:r>
        <w:r w:rsidR="001F1E90" w:rsidRPr="001F1E90">
          <w:rPr>
            <w:rStyle w:val="a9"/>
            <w:color w:val="auto"/>
            <w:u w:val="none"/>
          </w:rPr>
          <w:t>@</w:t>
        </w:r>
        <w:r w:rsidR="001F1E90" w:rsidRPr="001F1E90">
          <w:rPr>
            <w:rStyle w:val="a9"/>
            <w:color w:val="auto"/>
            <w:u w:val="none"/>
            <w:lang w:val="en-US"/>
          </w:rPr>
          <w:t>mail</w:t>
        </w:r>
        <w:r w:rsidR="001F1E90" w:rsidRPr="001F1E90">
          <w:rPr>
            <w:rStyle w:val="a9"/>
            <w:color w:val="auto"/>
            <w:u w:val="none"/>
          </w:rPr>
          <w:t>.</w:t>
        </w:r>
        <w:proofErr w:type="spellStart"/>
        <w:r w:rsidR="001F1E90" w:rsidRPr="001F1E90">
          <w:rPr>
            <w:rStyle w:val="a9"/>
            <w:color w:val="auto"/>
            <w:u w:val="none"/>
            <w:lang w:val="en-US"/>
          </w:rPr>
          <w:t>ru</w:t>
        </w:r>
        <w:proofErr w:type="spellEnd"/>
      </w:hyperlink>
      <w:r w:rsidRPr="000446DE">
        <w:rPr>
          <w:sz w:val="22"/>
          <w:szCs w:val="22"/>
        </w:rPr>
        <w:t>.</w:t>
      </w:r>
    </w:p>
    <w:p w14:paraId="21A33706" w14:textId="77777777" w:rsidR="00C448E0" w:rsidRPr="000446DE" w:rsidRDefault="00C448E0" w:rsidP="00C448E0">
      <w:pPr>
        <w:widowControl w:val="0"/>
        <w:autoSpaceDE w:val="0"/>
        <w:spacing w:after="0"/>
        <w:ind w:firstLine="709"/>
        <w:rPr>
          <w:sz w:val="22"/>
          <w:szCs w:val="22"/>
        </w:rPr>
      </w:pPr>
      <w:r w:rsidRPr="000446DE">
        <w:rPr>
          <w:sz w:val="22"/>
          <w:szCs w:val="22"/>
        </w:rPr>
        <w:t>Сторона, получившая письменное уведомление о нарушени</w:t>
      </w:r>
      <w:r>
        <w:rPr>
          <w:sz w:val="22"/>
          <w:szCs w:val="22"/>
        </w:rPr>
        <w:t>и положений настоящего раздела к</w:t>
      </w:r>
      <w:r w:rsidRPr="000446DE">
        <w:rPr>
          <w:sz w:val="22"/>
          <w:szCs w:val="22"/>
        </w:rPr>
        <w:t>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21A33707" w14:textId="77777777" w:rsidR="00C448E0" w:rsidRPr="000446DE" w:rsidRDefault="004836AE" w:rsidP="00C448E0">
      <w:pPr>
        <w:widowControl w:val="0"/>
        <w:autoSpaceDE w:val="0"/>
        <w:spacing w:after="0"/>
        <w:ind w:firstLine="709"/>
        <w:rPr>
          <w:sz w:val="22"/>
          <w:szCs w:val="22"/>
        </w:rPr>
      </w:pPr>
      <w:r>
        <w:rPr>
          <w:sz w:val="22"/>
          <w:szCs w:val="22"/>
        </w:rPr>
        <w:t>13</w:t>
      </w:r>
      <w:r w:rsidR="00C448E0" w:rsidRPr="000446DE">
        <w:rPr>
          <w:sz w:val="22"/>
          <w:szCs w:val="22"/>
        </w:rPr>
        <w:t>.</w:t>
      </w:r>
      <w:r w:rsidR="00C448E0">
        <w:rPr>
          <w:sz w:val="22"/>
          <w:szCs w:val="22"/>
        </w:rPr>
        <w:t>2</w:t>
      </w:r>
      <w:r w:rsidR="001A4A7C">
        <w:rPr>
          <w:sz w:val="22"/>
          <w:szCs w:val="22"/>
        </w:rPr>
        <w:t>.</w:t>
      </w:r>
      <w:r w:rsidR="00C448E0" w:rsidRPr="000446DE">
        <w:rPr>
          <w:sz w:val="22"/>
          <w:szCs w:val="22"/>
        </w:rPr>
        <w:t xml:space="preserve"> Стороны гарантируют осуществление надлежащего разбирательства по фактам нарушени</w:t>
      </w:r>
      <w:r w:rsidR="00C448E0">
        <w:rPr>
          <w:sz w:val="22"/>
          <w:szCs w:val="22"/>
        </w:rPr>
        <w:t>я положений настоящего раздела к</w:t>
      </w:r>
      <w:r w:rsidR="00C448E0" w:rsidRPr="000446DE">
        <w:rPr>
          <w:sz w:val="22"/>
          <w:szCs w:val="22"/>
        </w:rPr>
        <w:t>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w:t>
      </w:r>
      <w:r w:rsidR="00C448E0">
        <w:rPr>
          <w:sz w:val="22"/>
          <w:szCs w:val="22"/>
        </w:rPr>
        <w:t>ний условий настоящего раздела к</w:t>
      </w:r>
      <w:r w:rsidR="00C448E0" w:rsidRPr="000446DE">
        <w:rPr>
          <w:sz w:val="22"/>
          <w:szCs w:val="22"/>
        </w:rPr>
        <w:t>онтракта.</w:t>
      </w:r>
    </w:p>
    <w:p w14:paraId="21A33708" w14:textId="77777777" w:rsidR="00C448E0" w:rsidRPr="000446DE" w:rsidRDefault="004836AE" w:rsidP="00C448E0">
      <w:pPr>
        <w:widowControl w:val="0"/>
        <w:autoSpaceDE w:val="0"/>
        <w:spacing w:after="0"/>
        <w:ind w:firstLine="709"/>
        <w:rPr>
          <w:sz w:val="22"/>
          <w:szCs w:val="22"/>
        </w:rPr>
      </w:pPr>
      <w:r>
        <w:rPr>
          <w:sz w:val="22"/>
          <w:szCs w:val="22"/>
        </w:rPr>
        <w:t>13</w:t>
      </w:r>
      <w:r w:rsidR="00C448E0">
        <w:rPr>
          <w:sz w:val="22"/>
          <w:szCs w:val="22"/>
        </w:rPr>
        <w:t>.3</w:t>
      </w:r>
      <w:r w:rsidR="00C448E0" w:rsidRPr="000446DE">
        <w:rPr>
          <w:sz w:val="22"/>
          <w:szCs w:val="22"/>
        </w:rPr>
        <w:t>.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w:t>
      </w:r>
      <w:r w:rsidR="00C448E0">
        <w:rPr>
          <w:sz w:val="22"/>
          <w:szCs w:val="22"/>
        </w:rPr>
        <w:t>нии условий настоящего раздела к</w:t>
      </w:r>
      <w:r w:rsidR="00C448E0" w:rsidRPr="000446DE">
        <w:rPr>
          <w:sz w:val="22"/>
          <w:szCs w:val="22"/>
        </w:rPr>
        <w:t>онтракта, другая Сторона име</w:t>
      </w:r>
      <w:r w:rsidR="00C448E0">
        <w:rPr>
          <w:sz w:val="22"/>
          <w:szCs w:val="22"/>
        </w:rPr>
        <w:t>ет право расторгнуть настоящий к</w:t>
      </w:r>
      <w:r w:rsidR="00C448E0" w:rsidRPr="000446DE">
        <w:rPr>
          <w:sz w:val="22"/>
          <w:szCs w:val="22"/>
        </w:rPr>
        <w:t>онтракт в судебном порядке.</w:t>
      </w:r>
    </w:p>
    <w:p w14:paraId="21A33709" w14:textId="77777777" w:rsidR="000446DE" w:rsidRPr="000446DE" w:rsidRDefault="004836AE" w:rsidP="00C448E0">
      <w:pPr>
        <w:widowControl w:val="0"/>
        <w:autoSpaceDE w:val="0"/>
        <w:spacing w:after="0"/>
        <w:ind w:firstLine="709"/>
        <w:rPr>
          <w:sz w:val="22"/>
          <w:szCs w:val="22"/>
        </w:rPr>
      </w:pPr>
      <w:r>
        <w:rPr>
          <w:sz w:val="22"/>
          <w:szCs w:val="22"/>
        </w:rPr>
        <w:t>13</w:t>
      </w:r>
      <w:r w:rsidR="00C448E0">
        <w:rPr>
          <w:sz w:val="22"/>
          <w:szCs w:val="22"/>
        </w:rPr>
        <w:t>.4</w:t>
      </w:r>
      <w:r w:rsidR="00C448E0" w:rsidRPr="000446DE">
        <w:rPr>
          <w:sz w:val="22"/>
          <w:szCs w:val="22"/>
        </w:rPr>
        <w:t>. Стороны информируют в письменной форме орган Ад</w:t>
      </w:r>
      <w:r w:rsidR="00C55C54">
        <w:rPr>
          <w:sz w:val="22"/>
          <w:szCs w:val="22"/>
        </w:rPr>
        <w:t>министрации Боровского сельсовета</w:t>
      </w:r>
      <w:r w:rsidR="00C448E0" w:rsidRPr="000446DE">
        <w:rPr>
          <w:sz w:val="22"/>
          <w:szCs w:val="22"/>
        </w:rPr>
        <w:t>, осуществляющий функции и полномочия учредителя, а также Департамент кадровой политики Ад</w:t>
      </w:r>
      <w:r w:rsidR="00C55C54">
        <w:rPr>
          <w:sz w:val="22"/>
          <w:szCs w:val="22"/>
        </w:rPr>
        <w:t>министрации города Новосибирска</w:t>
      </w:r>
      <w:r w:rsidR="00C448E0" w:rsidRPr="000446DE">
        <w:rPr>
          <w:sz w:val="22"/>
          <w:szCs w:val="22"/>
        </w:rPr>
        <w:t xml:space="preserve"> о случаях коррупционных нарушений не позднее </w:t>
      </w:r>
      <w:r w:rsidR="00C448E0" w:rsidRPr="000446DE">
        <w:rPr>
          <w:sz w:val="22"/>
          <w:szCs w:val="22"/>
        </w:rPr>
        <w:br/>
        <w:t>5 рабочих дней с момента подтверждения факта соответствующего нарушения</w:t>
      </w:r>
      <w:r w:rsidR="000446DE" w:rsidRPr="000446DE">
        <w:rPr>
          <w:sz w:val="22"/>
          <w:szCs w:val="22"/>
        </w:rPr>
        <w:t>.</w:t>
      </w:r>
    </w:p>
    <w:p w14:paraId="21A3370A" w14:textId="77777777" w:rsidR="006C5AD1" w:rsidRDefault="006C5AD1" w:rsidP="006C5AD1">
      <w:pPr>
        <w:tabs>
          <w:tab w:val="left" w:pos="284"/>
        </w:tabs>
        <w:spacing w:after="0"/>
        <w:rPr>
          <w:rFonts w:eastAsia="Calibri"/>
          <w:b/>
          <w:sz w:val="22"/>
          <w:szCs w:val="22"/>
        </w:rPr>
      </w:pPr>
    </w:p>
    <w:p w14:paraId="21A3370B" w14:textId="773CAC7C" w:rsidR="006C5AD1" w:rsidRPr="00C45C3C" w:rsidRDefault="000446DE" w:rsidP="0024790F">
      <w:pPr>
        <w:tabs>
          <w:tab w:val="left" w:pos="284"/>
        </w:tabs>
        <w:spacing w:after="0"/>
        <w:jc w:val="center"/>
        <w:rPr>
          <w:rFonts w:eastAsia="Calibri"/>
          <w:b/>
          <w:sz w:val="22"/>
          <w:szCs w:val="22"/>
        </w:rPr>
      </w:pPr>
      <w:r w:rsidRPr="00C45C3C">
        <w:rPr>
          <w:rFonts w:eastAsia="Calibri"/>
          <w:b/>
          <w:sz w:val="22"/>
          <w:szCs w:val="22"/>
        </w:rPr>
        <w:t>1</w:t>
      </w:r>
      <w:r w:rsidR="000909A9">
        <w:rPr>
          <w:rFonts w:eastAsia="Calibri"/>
          <w:b/>
          <w:sz w:val="22"/>
          <w:szCs w:val="22"/>
        </w:rPr>
        <w:t>3</w:t>
      </w:r>
      <w:r w:rsidR="006C5AD1" w:rsidRPr="00C45C3C">
        <w:rPr>
          <w:rFonts w:eastAsia="Calibri"/>
          <w:b/>
          <w:sz w:val="22"/>
          <w:szCs w:val="22"/>
        </w:rPr>
        <w:t xml:space="preserve">. </w:t>
      </w:r>
      <w:r w:rsidR="0024790F" w:rsidRPr="00C45C3C">
        <w:rPr>
          <w:rFonts w:eastAsia="Calibri"/>
          <w:b/>
          <w:sz w:val="22"/>
          <w:szCs w:val="22"/>
        </w:rPr>
        <w:t>ПРИЛОЖЕНИЯ К КОНТРАКТУ</w:t>
      </w:r>
    </w:p>
    <w:p w14:paraId="21A3370C" w14:textId="77777777" w:rsidR="006C5AD1" w:rsidRPr="00C45C3C" w:rsidRDefault="006C5AD1" w:rsidP="007D08B8">
      <w:pPr>
        <w:spacing w:after="0"/>
        <w:rPr>
          <w:rFonts w:eastAsia="Calibri"/>
          <w:sz w:val="22"/>
          <w:szCs w:val="22"/>
          <w:highlight w:val="yellow"/>
        </w:rPr>
      </w:pPr>
    </w:p>
    <w:p w14:paraId="21A3370D" w14:textId="77777777" w:rsidR="006C5AD1" w:rsidRPr="00C45C3C" w:rsidRDefault="000C0DFB" w:rsidP="006C5AD1">
      <w:pPr>
        <w:spacing w:after="0"/>
        <w:ind w:firstLine="567"/>
        <w:rPr>
          <w:rFonts w:eastAsia="Calibri"/>
          <w:sz w:val="22"/>
          <w:szCs w:val="22"/>
        </w:rPr>
      </w:pPr>
      <w:r w:rsidRPr="00C45C3C">
        <w:rPr>
          <w:rFonts w:eastAsia="Calibri"/>
          <w:sz w:val="22"/>
          <w:szCs w:val="22"/>
        </w:rPr>
        <w:t>14</w:t>
      </w:r>
      <w:r w:rsidR="007D08B8" w:rsidRPr="00C45C3C">
        <w:rPr>
          <w:rFonts w:eastAsia="Calibri"/>
          <w:sz w:val="22"/>
          <w:szCs w:val="22"/>
        </w:rPr>
        <w:t>.1</w:t>
      </w:r>
      <w:r w:rsidR="00B93564" w:rsidRPr="00C45C3C">
        <w:rPr>
          <w:rFonts w:eastAsia="Calibri"/>
          <w:sz w:val="22"/>
          <w:szCs w:val="22"/>
        </w:rPr>
        <w:t xml:space="preserve">. </w:t>
      </w:r>
      <w:r w:rsidR="007D08B8" w:rsidRPr="00C45C3C">
        <w:rPr>
          <w:rFonts w:eastAsia="Calibri"/>
          <w:sz w:val="22"/>
          <w:szCs w:val="22"/>
        </w:rPr>
        <w:t xml:space="preserve">Описание объекта закупки. </w:t>
      </w:r>
      <w:r w:rsidR="006C5AD1" w:rsidRPr="00C45C3C">
        <w:rPr>
          <w:rFonts w:eastAsia="Calibri"/>
          <w:sz w:val="22"/>
          <w:szCs w:val="22"/>
        </w:rPr>
        <w:t>Тех</w:t>
      </w:r>
      <w:r w:rsidR="007D08B8" w:rsidRPr="00C45C3C">
        <w:rPr>
          <w:rFonts w:eastAsia="Calibri"/>
          <w:sz w:val="22"/>
          <w:szCs w:val="22"/>
        </w:rPr>
        <w:t>ническое задание (Приложение № 1</w:t>
      </w:r>
      <w:r w:rsidR="006C5AD1" w:rsidRPr="00C45C3C">
        <w:rPr>
          <w:rFonts w:eastAsia="Calibri"/>
          <w:sz w:val="22"/>
          <w:szCs w:val="22"/>
        </w:rPr>
        <w:t>).</w:t>
      </w:r>
    </w:p>
    <w:p w14:paraId="21A3370E" w14:textId="77777777" w:rsidR="006C5AD1" w:rsidRDefault="006C5AD1" w:rsidP="006C5AD1">
      <w:pPr>
        <w:tabs>
          <w:tab w:val="left" w:pos="7935"/>
        </w:tabs>
        <w:spacing w:after="0"/>
        <w:ind w:firstLine="567"/>
        <w:rPr>
          <w:rFonts w:eastAsia="Calibri"/>
          <w:sz w:val="22"/>
          <w:szCs w:val="22"/>
        </w:rPr>
      </w:pPr>
      <w:r>
        <w:rPr>
          <w:rFonts w:eastAsia="Calibri"/>
          <w:sz w:val="22"/>
          <w:szCs w:val="22"/>
        </w:rPr>
        <w:tab/>
      </w:r>
    </w:p>
    <w:p w14:paraId="21A3370F" w14:textId="77777777" w:rsidR="006C5AD1" w:rsidRPr="00B14F7B" w:rsidRDefault="006C5AD1" w:rsidP="006C5AD1">
      <w:pPr>
        <w:spacing w:after="0"/>
        <w:ind w:firstLine="567"/>
        <w:rPr>
          <w:rFonts w:eastAsia="Calibri"/>
          <w:sz w:val="22"/>
          <w:szCs w:val="22"/>
        </w:rPr>
      </w:pPr>
    </w:p>
    <w:p w14:paraId="21A33710" w14:textId="64972733" w:rsidR="006C5AD1" w:rsidRPr="00C45C3C" w:rsidRDefault="00FF3E7D" w:rsidP="006C5AD1">
      <w:pPr>
        <w:tabs>
          <w:tab w:val="left" w:pos="284"/>
        </w:tabs>
        <w:spacing w:after="0"/>
        <w:jc w:val="center"/>
        <w:rPr>
          <w:rFonts w:eastAsia="Calibri"/>
          <w:b/>
          <w:sz w:val="22"/>
          <w:szCs w:val="22"/>
        </w:rPr>
      </w:pPr>
      <w:r w:rsidRPr="00C45C3C">
        <w:rPr>
          <w:rFonts w:eastAsia="Calibri"/>
          <w:b/>
          <w:sz w:val="22"/>
          <w:szCs w:val="22"/>
        </w:rPr>
        <w:t>1</w:t>
      </w:r>
      <w:r w:rsidR="000909A9">
        <w:rPr>
          <w:rFonts w:eastAsia="Calibri"/>
          <w:b/>
          <w:sz w:val="22"/>
          <w:szCs w:val="22"/>
        </w:rPr>
        <w:t>4</w:t>
      </w:r>
      <w:r w:rsidR="006C5AD1" w:rsidRPr="00C45C3C">
        <w:rPr>
          <w:rFonts w:eastAsia="Calibri"/>
          <w:b/>
          <w:sz w:val="22"/>
          <w:szCs w:val="22"/>
        </w:rPr>
        <w:t>. АДРЕСА И РЕКВИЗИТЫ СТОРОН</w:t>
      </w:r>
    </w:p>
    <w:p w14:paraId="21A33711" w14:textId="77777777" w:rsidR="00B630E6" w:rsidRPr="007D08B8" w:rsidRDefault="00B630E6" w:rsidP="006C5AD1">
      <w:pPr>
        <w:tabs>
          <w:tab w:val="left" w:pos="284"/>
        </w:tabs>
        <w:spacing w:after="0"/>
        <w:jc w:val="center"/>
        <w:rPr>
          <w:rFonts w:eastAsia="Calibri"/>
          <w:b/>
          <w:szCs w:val="22"/>
        </w:rPr>
      </w:pPr>
    </w:p>
    <w:tbl>
      <w:tblPr>
        <w:tblW w:w="10107" w:type="dxa"/>
        <w:jc w:val="center"/>
        <w:tblLayout w:type="fixed"/>
        <w:tblLook w:val="0000" w:firstRow="0" w:lastRow="0" w:firstColumn="0" w:lastColumn="0" w:noHBand="0" w:noVBand="0"/>
      </w:tblPr>
      <w:tblGrid>
        <w:gridCol w:w="4983"/>
        <w:gridCol w:w="5124"/>
      </w:tblGrid>
      <w:tr w:rsidR="00E301BB" w:rsidRPr="00E301BB" w14:paraId="21A33739" w14:textId="77777777" w:rsidTr="0016427F">
        <w:trPr>
          <w:jc w:val="center"/>
        </w:trPr>
        <w:tc>
          <w:tcPr>
            <w:tcW w:w="4983" w:type="dxa"/>
          </w:tcPr>
          <w:p w14:paraId="21A33712" w14:textId="77777777" w:rsidR="00E301BB" w:rsidRPr="007D08B8" w:rsidRDefault="007D08B8" w:rsidP="00E301BB">
            <w:pPr>
              <w:spacing w:after="0"/>
              <w:rPr>
                <w:rFonts w:eastAsiaTheme="minorHAnsi"/>
                <w:sz w:val="28"/>
                <w:lang w:eastAsia="en-US"/>
              </w:rPr>
            </w:pPr>
            <w:r w:rsidRPr="007D08B8">
              <w:rPr>
                <w:rFonts w:eastAsiaTheme="minorHAnsi"/>
                <w:szCs w:val="22"/>
                <w:lang w:eastAsia="en-US"/>
              </w:rPr>
              <w:t>Муниципальный заказчик:</w:t>
            </w:r>
          </w:p>
          <w:p w14:paraId="21A33713" w14:textId="77777777" w:rsidR="00E301BB" w:rsidRPr="00AA43DE" w:rsidRDefault="00E301BB" w:rsidP="00E301BB">
            <w:pPr>
              <w:spacing w:after="0"/>
              <w:rPr>
                <w:rFonts w:eastAsiaTheme="minorHAnsi"/>
                <w:lang w:eastAsia="en-US"/>
              </w:rPr>
            </w:pPr>
          </w:p>
          <w:tbl>
            <w:tblPr>
              <w:tblW w:w="0" w:type="auto"/>
              <w:tblLayout w:type="fixed"/>
              <w:tblCellMar>
                <w:top w:w="15" w:type="dxa"/>
                <w:left w:w="15" w:type="dxa"/>
                <w:bottom w:w="15" w:type="dxa"/>
                <w:right w:w="15" w:type="dxa"/>
              </w:tblCellMar>
              <w:tblLook w:val="0600" w:firstRow="0" w:lastRow="0" w:firstColumn="0" w:lastColumn="0" w:noHBand="1" w:noVBand="1"/>
            </w:tblPr>
            <w:tblGrid>
              <w:gridCol w:w="4895"/>
              <w:gridCol w:w="4282"/>
            </w:tblGrid>
            <w:tr w:rsidR="00C45C3C" w:rsidRPr="00966A0A" w14:paraId="21A3372F" w14:textId="77777777" w:rsidTr="00B22582">
              <w:trPr>
                <w:trHeight w:val="20"/>
              </w:trPr>
              <w:tc>
                <w:tcPr>
                  <w:tcW w:w="4895" w:type="dxa"/>
                  <w:tcMar>
                    <w:top w:w="75" w:type="dxa"/>
                    <w:left w:w="75" w:type="dxa"/>
                    <w:bottom w:w="75" w:type="dxa"/>
                    <w:right w:w="75" w:type="dxa"/>
                  </w:tcMar>
                </w:tcPr>
                <w:p w14:paraId="21A33714" w14:textId="77777777" w:rsidR="00C45C3C" w:rsidRPr="00CD177A" w:rsidRDefault="00C45C3C" w:rsidP="00B22582">
                  <w:pPr>
                    <w:pStyle w:val="afffff7"/>
                    <w:rPr>
                      <w:b/>
                    </w:rPr>
                  </w:pPr>
                  <w:r w:rsidRPr="00CD177A">
                    <w:rPr>
                      <w:b/>
                    </w:rPr>
                    <w:t>Заказчик</w:t>
                  </w:r>
                </w:p>
                <w:p w14:paraId="21A33715" w14:textId="77777777" w:rsidR="00C45C3C" w:rsidRPr="008F3D70" w:rsidRDefault="00C45C3C" w:rsidP="00B22582">
                  <w:pPr>
                    <w:pStyle w:val="afffff7"/>
                    <w:rPr>
                      <w:rFonts w:eastAsia="FangSong"/>
                    </w:rPr>
                  </w:pPr>
                  <w:r w:rsidRPr="008F3D70">
                    <w:rPr>
                      <w:rFonts w:eastAsia="FangSong"/>
                    </w:rPr>
                    <w:t>Администрация Боровского сельсовета Новосибирского района Новосибирской области</w:t>
                  </w:r>
                </w:p>
                <w:p w14:paraId="21A33716" w14:textId="77777777" w:rsidR="00C45C3C" w:rsidRPr="008F3D70" w:rsidRDefault="00C45C3C" w:rsidP="00B22582">
                  <w:pPr>
                    <w:pStyle w:val="afffff7"/>
                  </w:pPr>
                  <w:r w:rsidRPr="008F3D70">
                    <w:t>Юридический и фактический адрес:</w:t>
                  </w:r>
                </w:p>
                <w:p w14:paraId="21A33717" w14:textId="77777777" w:rsidR="00C45C3C" w:rsidRPr="008F3D70" w:rsidRDefault="00C45C3C" w:rsidP="00B22582">
                  <w:pPr>
                    <w:pStyle w:val="afffff7"/>
                  </w:pPr>
                  <w:r w:rsidRPr="008F3D70">
                    <w:t>630524, Новосибирская обл., Новосибирский р-н, Боровое с, ул. Советская, 27</w:t>
                  </w:r>
                </w:p>
                <w:p w14:paraId="21A33718" w14:textId="77777777" w:rsidR="00C45C3C" w:rsidRPr="008F3D70" w:rsidRDefault="00C45C3C" w:rsidP="00B22582">
                  <w:pPr>
                    <w:pStyle w:val="afffff7"/>
                  </w:pPr>
                  <w:r w:rsidRPr="008F3D70">
                    <w:t>ИНН 5433107465; КПП 543301001</w:t>
                  </w:r>
                </w:p>
                <w:p w14:paraId="21A33719" w14:textId="77777777" w:rsidR="00C45C3C" w:rsidRPr="008F3D70" w:rsidRDefault="00C45C3C" w:rsidP="00B22582">
                  <w:pPr>
                    <w:pStyle w:val="afffff7"/>
                  </w:pPr>
                  <w:r w:rsidRPr="008F3D70">
                    <w:t>номер казначейского счета</w:t>
                  </w:r>
                </w:p>
                <w:p w14:paraId="21A3371A" w14:textId="77777777" w:rsidR="00C45C3C" w:rsidRDefault="00C45C3C" w:rsidP="00B22582">
                  <w:pPr>
                    <w:pStyle w:val="afffff7"/>
                  </w:pPr>
                  <w:r w:rsidRPr="008300CF">
                    <w:t>03100643000000015100</w:t>
                  </w:r>
                </w:p>
                <w:p w14:paraId="21A3371B" w14:textId="77777777" w:rsidR="00C45C3C" w:rsidRPr="008F3D70" w:rsidRDefault="00C45C3C" w:rsidP="00B22582">
                  <w:pPr>
                    <w:pStyle w:val="afffff7"/>
                  </w:pPr>
                  <w:r w:rsidRPr="008F3D70">
                    <w:t>р/с 40102810445370000043</w:t>
                  </w:r>
                </w:p>
                <w:p w14:paraId="21A3371C" w14:textId="77777777" w:rsidR="00C45C3C" w:rsidRPr="008F3D70" w:rsidRDefault="00C45C3C" w:rsidP="00B22582">
                  <w:pPr>
                    <w:pStyle w:val="afffff7"/>
                  </w:pPr>
                  <w:r w:rsidRPr="008F3D70">
                    <w:lastRenderedPageBreak/>
                    <w:t>УФК по Новосибирской области</w:t>
                  </w:r>
                </w:p>
                <w:p w14:paraId="21A3371D" w14:textId="77777777" w:rsidR="00C45C3C" w:rsidRPr="008F3D70" w:rsidRDefault="00C45C3C" w:rsidP="00B22582">
                  <w:pPr>
                    <w:pStyle w:val="afffff7"/>
                  </w:pPr>
                  <w:r w:rsidRPr="008F3D70">
                    <w:t xml:space="preserve">(Администрация Новосибирского района Новосибирской области, </w:t>
                  </w:r>
                </w:p>
                <w:p w14:paraId="21A3371E" w14:textId="77777777" w:rsidR="00C45C3C" w:rsidRPr="008F3D70" w:rsidRDefault="00C45C3C" w:rsidP="00B22582">
                  <w:pPr>
                    <w:pStyle w:val="afffff7"/>
                  </w:pPr>
                  <w:r>
                    <w:t>Боровской с/с)</w:t>
                  </w:r>
                </w:p>
                <w:p w14:paraId="21A3371F" w14:textId="77777777" w:rsidR="00C45C3C" w:rsidRPr="008F3D70" w:rsidRDefault="00C45C3C" w:rsidP="00B22582">
                  <w:pPr>
                    <w:pStyle w:val="afffff7"/>
                  </w:pPr>
                  <w:r w:rsidRPr="008F3D70">
                    <w:t>Сибирское ГУ Банка /</w:t>
                  </w:r>
                  <w:r>
                    <w:t>/</w:t>
                  </w:r>
                  <w:r w:rsidRPr="008F3D70">
                    <w:t xml:space="preserve"> УФК г. Новосибирск </w:t>
                  </w:r>
                </w:p>
                <w:p w14:paraId="21A33720" w14:textId="77777777" w:rsidR="00C45C3C" w:rsidRPr="008F3D70" w:rsidRDefault="00C45C3C" w:rsidP="00B22582">
                  <w:pPr>
                    <w:pStyle w:val="afffff7"/>
                  </w:pPr>
                  <w:r w:rsidRPr="008F3D70">
                    <w:t>БИК Территориального органа</w:t>
                  </w:r>
                </w:p>
                <w:p w14:paraId="21A33721" w14:textId="77777777" w:rsidR="00C45C3C" w:rsidRPr="008F3D70" w:rsidRDefault="00C45C3C" w:rsidP="00B22582">
                  <w:pPr>
                    <w:pStyle w:val="afffff7"/>
                  </w:pPr>
                  <w:r w:rsidRPr="008F3D70">
                    <w:t>015004950</w:t>
                  </w:r>
                </w:p>
                <w:p w14:paraId="21A33722" w14:textId="77777777" w:rsidR="00C45C3C" w:rsidRPr="008F3D70" w:rsidRDefault="00C45C3C" w:rsidP="00B22582">
                  <w:pPr>
                    <w:pStyle w:val="afffff7"/>
                  </w:pPr>
                  <w:r>
                    <w:t>ОКТМ</w:t>
                  </w:r>
                  <w:r w:rsidRPr="008F3D70">
                    <w:t>О 50640407</w:t>
                  </w:r>
                </w:p>
                <w:p w14:paraId="21A33723" w14:textId="77777777" w:rsidR="00C45C3C" w:rsidRPr="00B545B6" w:rsidRDefault="00C45C3C" w:rsidP="00B22582">
                  <w:pPr>
                    <w:pStyle w:val="afffff7"/>
                  </w:pPr>
                  <w:r w:rsidRPr="00B545B6">
                    <w:t>ОГРН 1025405225163</w:t>
                  </w:r>
                </w:p>
                <w:p w14:paraId="21A33724" w14:textId="77777777" w:rsidR="00C45C3C" w:rsidRPr="00C55C54" w:rsidRDefault="00C45C3C" w:rsidP="00B22582">
                  <w:pPr>
                    <w:pStyle w:val="afffff7"/>
                    <w:rPr>
                      <w:lang w:val="en-US"/>
                    </w:rPr>
                  </w:pPr>
                  <w:r>
                    <w:t>Тел</w:t>
                  </w:r>
                  <w:r w:rsidRPr="00C55C54">
                    <w:rPr>
                      <w:lang w:val="en-US"/>
                    </w:rPr>
                    <w:t>.: 8-383-2958-521</w:t>
                  </w:r>
                </w:p>
                <w:p w14:paraId="21A33725" w14:textId="77777777" w:rsidR="00C45C3C" w:rsidRPr="00C45C3C" w:rsidRDefault="00C45C3C" w:rsidP="00B22582">
                  <w:pPr>
                    <w:pStyle w:val="afffff7"/>
                    <w:rPr>
                      <w:lang w:val="en-US"/>
                    </w:rPr>
                  </w:pPr>
                  <w:r w:rsidRPr="00C45C3C">
                    <w:rPr>
                      <w:lang w:val="en-US"/>
                    </w:rPr>
                    <w:t xml:space="preserve">e-mail: </w:t>
                  </w:r>
                  <w:hyperlink r:id="rId16" w:history="1">
                    <w:r w:rsidRPr="00C45C3C">
                      <w:rPr>
                        <w:rStyle w:val="a9"/>
                        <w:sz w:val="24"/>
                        <w:szCs w:val="24"/>
                        <w:lang w:val="en-US"/>
                      </w:rPr>
                      <w:t>selsovet_bor@mail.ru</w:t>
                    </w:r>
                  </w:hyperlink>
                </w:p>
                <w:p w14:paraId="21A33726" w14:textId="77777777" w:rsidR="00C45C3C" w:rsidRPr="00C45C3C" w:rsidRDefault="00C45C3C" w:rsidP="00B22582">
                  <w:pPr>
                    <w:pStyle w:val="afffff7"/>
                    <w:rPr>
                      <w:lang w:val="en-US"/>
                    </w:rPr>
                  </w:pPr>
                </w:p>
                <w:p w14:paraId="21A33727" w14:textId="77777777" w:rsidR="00C45C3C" w:rsidRDefault="00C45C3C" w:rsidP="00B22582">
                  <w:pPr>
                    <w:pStyle w:val="afffff7"/>
                  </w:pPr>
                  <w:r w:rsidRPr="008F3D70">
                    <w:t>Глава Боровского сельсовета</w:t>
                  </w:r>
                </w:p>
                <w:p w14:paraId="21A33728" w14:textId="77777777" w:rsidR="00C45C3C" w:rsidRPr="008F3D70" w:rsidRDefault="00C45C3C" w:rsidP="00B22582">
                  <w:pPr>
                    <w:pStyle w:val="afffff7"/>
                  </w:pPr>
                </w:p>
                <w:p w14:paraId="21A33729" w14:textId="77777777" w:rsidR="00C45C3C" w:rsidRPr="008F3D70" w:rsidRDefault="00C45C3C" w:rsidP="00B22582">
                  <w:pPr>
                    <w:pStyle w:val="afffff7"/>
                  </w:pPr>
                </w:p>
                <w:p w14:paraId="21A3372A" w14:textId="77777777" w:rsidR="00C45C3C" w:rsidRPr="008F3D70" w:rsidRDefault="00C45C3C" w:rsidP="00B22582">
                  <w:pPr>
                    <w:pStyle w:val="afffff7"/>
                  </w:pPr>
                  <w:r w:rsidRPr="008F3D70">
                    <w:t>____________________/ Е.В. Довгань /</w:t>
                  </w:r>
                </w:p>
              </w:tc>
              <w:tc>
                <w:tcPr>
                  <w:tcW w:w="4282" w:type="dxa"/>
                  <w:tcMar>
                    <w:top w:w="75" w:type="dxa"/>
                    <w:left w:w="75" w:type="dxa"/>
                    <w:bottom w:w="75" w:type="dxa"/>
                    <w:right w:w="75" w:type="dxa"/>
                  </w:tcMar>
                </w:tcPr>
                <w:p w14:paraId="21A3372B" w14:textId="77777777" w:rsidR="00C45C3C" w:rsidRPr="00CD177A" w:rsidRDefault="00C45C3C" w:rsidP="00B22582">
                  <w:pPr>
                    <w:pStyle w:val="afffff7"/>
                    <w:rPr>
                      <w:b/>
                    </w:rPr>
                  </w:pPr>
                  <w:r w:rsidRPr="00CD177A">
                    <w:rPr>
                      <w:b/>
                    </w:rPr>
                    <w:lastRenderedPageBreak/>
                    <w:t>Подрядчик</w:t>
                  </w:r>
                </w:p>
                <w:p w14:paraId="21A3372C" w14:textId="77777777" w:rsidR="00C45C3C" w:rsidRPr="003F3B46" w:rsidRDefault="00C45C3C" w:rsidP="00B22582">
                  <w:pPr>
                    <w:pStyle w:val="afffff7"/>
                    <w:jc w:val="center"/>
                  </w:pPr>
                </w:p>
                <w:p w14:paraId="21A3372D" w14:textId="77777777" w:rsidR="00C45C3C" w:rsidRPr="00EB4B69" w:rsidRDefault="00C45C3C" w:rsidP="00B22582"/>
                <w:p w14:paraId="21A3372E" w14:textId="77777777" w:rsidR="00C45C3C" w:rsidRPr="00966A0A" w:rsidRDefault="00C45C3C" w:rsidP="00B22582"/>
              </w:tc>
            </w:tr>
            <w:tr w:rsidR="00C45C3C" w:rsidRPr="00966A0A" w14:paraId="21A33732" w14:textId="77777777" w:rsidTr="00B22582">
              <w:tc>
                <w:tcPr>
                  <w:tcW w:w="4895" w:type="dxa"/>
                  <w:tcMar>
                    <w:top w:w="75" w:type="dxa"/>
                    <w:left w:w="75" w:type="dxa"/>
                    <w:bottom w:w="75" w:type="dxa"/>
                    <w:right w:w="75" w:type="dxa"/>
                  </w:tcMar>
                </w:tcPr>
                <w:p w14:paraId="2378C908" w14:textId="77777777" w:rsidR="00C45C3C" w:rsidRDefault="00C45C3C" w:rsidP="00B22582">
                  <w:pPr>
                    <w:pStyle w:val="afffff7"/>
                  </w:pPr>
                  <w:r w:rsidRPr="00966A0A">
                    <w:t xml:space="preserve">МП </w:t>
                  </w:r>
                </w:p>
                <w:p w14:paraId="7D95141D" w14:textId="77777777" w:rsidR="00C43FDE" w:rsidRDefault="00C43FDE" w:rsidP="00B22582">
                  <w:pPr>
                    <w:pStyle w:val="afffff7"/>
                  </w:pPr>
                </w:p>
                <w:p w14:paraId="18B5D7A7" w14:textId="77777777" w:rsidR="00C43FDE" w:rsidRDefault="00C43FDE" w:rsidP="00B22582">
                  <w:pPr>
                    <w:pStyle w:val="afffff7"/>
                  </w:pPr>
                </w:p>
                <w:p w14:paraId="21F4D1D4" w14:textId="77777777" w:rsidR="00C43FDE" w:rsidRDefault="00C43FDE" w:rsidP="00B22582">
                  <w:pPr>
                    <w:pStyle w:val="afffff7"/>
                  </w:pPr>
                </w:p>
                <w:p w14:paraId="6F1D1095" w14:textId="77777777" w:rsidR="00C43FDE" w:rsidRDefault="00C43FDE" w:rsidP="00B22582">
                  <w:pPr>
                    <w:pStyle w:val="afffff7"/>
                  </w:pPr>
                </w:p>
                <w:p w14:paraId="57874885" w14:textId="77777777" w:rsidR="00C43FDE" w:rsidRDefault="00C43FDE" w:rsidP="00B22582">
                  <w:pPr>
                    <w:pStyle w:val="afffff7"/>
                  </w:pPr>
                </w:p>
                <w:p w14:paraId="261C13EB" w14:textId="77777777" w:rsidR="00C43FDE" w:rsidRDefault="00C43FDE" w:rsidP="00B22582">
                  <w:pPr>
                    <w:pStyle w:val="afffff7"/>
                  </w:pPr>
                </w:p>
                <w:p w14:paraId="6FE6CF83" w14:textId="77777777" w:rsidR="00C43FDE" w:rsidRDefault="00C43FDE" w:rsidP="00B22582">
                  <w:pPr>
                    <w:pStyle w:val="afffff7"/>
                  </w:pPr>
                </w:p>
                <w:p w14:paraId="00D7CE6E" w14:textId="77777777" w:rsidR="00C43FDE" w:rsidRDefault="00C43FDE" w:rsidP="00B22582">
                  <w:pPr>
                    <w:pStyle w:val="afffff7"/>
                  </w:pPr>
                </w:p>
                <w:p w14:paraId="77B7112D" w14:textId="77777777" w:rsidR="00C43FDE" w:rsidRDefault="00C43FDE" w:rsidP="00B22582">
                  <w:pPr>
                    <w:pStyle w:val="afffff7"/>
                  </w:pPr>
                </w:p>
                <w:p w14:paraId="358349B2" w14:textId="77777777" w:rsidR="00C43FDE" w:rsidRDefault="00C43FDE" w:rsidP="00B22582">
                  <w:pPr>
                    <w:pStyle w:val="afffff7"/>
                  </w:pPr>
                </w:p>
                <w:p w14:paraId="3A4B7439" w14:textId="77777777" w:rsidR="00C43FDE" w:rsidRDefault="00C43FDE" w:rsidP="00B22582">
                  <w:pPr>
                    <w:pStyle w:val="afffff7"/>
                  </w:pPr>
                </w:p>
                <w:p w14:paraId="234B23EC" w14:textId="77777777" w:rsidR="00C43FDE" w:rsidRDefault="00C43FDE" w:rsidP="00B22582">
                  <w:pPr>
                    <w:pStyle w:val="afffff7"/>
                  </w:pPr>
                </w:p>
                <w:p w14:paraId="6E58DE13" w14:textId="77777777" w:rsidR="00C43FDE" w:rsidRDefault="00C43FDE" w:rsidP="00B22582">
                  <w:pPr>
                    <w:pStyle w:val="afffff7"/>
                  </w:pPr>
                </w:p>
                <w:p w14:paraId="288A6507" w14:textId="77777777" w:rsidR="00C43FDE" w:rsidRDefault="00C43FDE" w:rsidP="00B22582">
                  <w:pPr>
                    <w:pStyle w:val="afffff7"/>
                  </w:pPr>
                </w:p>
                <w:p w14:paraId="586FDFD6" w14:textId="77777777" w:rsidR="00C43FDE" w:rsidRDefault="00C43FDE" w:rsidP="00B22582">
                  <w:pPr>
                    <w:pStyle w:val="afffff7"/>
                  </w:pPr>
                </w:p>
                <w:p w14:paraId="10DA98C2" w14:textId="77777777" w:rsidR="00C43FDE" w:rsidRDefault="00C43FDE" w:rsidP="00B22582">
                  <w:pPr>
                    <w:pStyle w:val="afffff7"/>
                  </w:pPr>
                </w:p>
                <w:p w14:paraId="31C03376" w14:textId="77777777" w:rsidR="00C43FDE" w:rsidRDefault="00C43FDE" w:rsidP="00B22582">
                  <w:pPr>
                    <w:pStyle w:val="afffff7"/>
                  </w:pPr>
                </w:p>
                <w:p w14:paraId="7E971497" w14:textId="77777777" w:rsidR="00C43FDE" w:rsidRDefault="00C43FDE" w:rsidP="00B22582">
                  <w:pPr>
                    <w:pStyle w:val="afffff7"/>
                  </w:pPr>
                </w:p>
                <w:p w14:paraId="17EDC8CB" w14:textId="77777777" w:rsidR="00C43FDE" w:rsidRDefault="00C43FDE" w:rsidP="00B22582">
                  <w:pPr>
                    <w:pStyle w:val="afffff7"/>
                  </w:pPr>
                </w:p>
                <w:p w14:paraId="6F51C043" w14:textId="77777777" w:rsidR="00C43FDE" w:rsidRDefault="00C43FDE" w:rsidP="00B22582">
                  <w:pPr>
                    <w:pStyle w:val="afffff7"/>
                  </w:pPr>
                </w:p>
                <w:p w14:paraId="6061E2DD" w14:textId="77777777" w:rsidR="00C43FDE" w:rsidRDefault="00C43FDE" w:rsidP="00B22582">
                  <w:pPr>
                    <w:pStyle w:val="afffff7"/>
                  </w:pPr>
                </w:p>
                <w:p w14:paraId="5FA4A0A0" w14:textId="77777777" w:rsidR="00C43FDE" w:rsidRDefault="00C43FDE" w:rsidP="00B22582">
                  <w:pPr>
                    <w:pStyle w:val="afffff7"/>
                  </w:pPr>
                </w:p>
                <w:p w14:paraId="764542D9" w14:textId="77777777" w:rsidR="00C43FDE" w:rsidRDefault="00C43FDE" w:rsidP="00B22582">
                  <w:pPr>
                    <w:pStyle w:val="afffff7"/>
                  </w:pPr>
                </w:p>
                <w:p w14:paraId="798161CD" w14:textId="77777777" w:rsidR="00C43FDE" w:rsidRDefault="00C43FDE" w:rsidP="00B22582">
                  <w:pPr>
                    <w:pStyle w:val="afffff7"/>
                  </w:pPr>
                </w:p>
                <w:p w14:paraId="426255F8" w14:textId="77777777" w:rsidR="00C43FDE" w:rsidRDefault="00C43FDE" w:rsidP="00B22582">
                  <w:pPr>
                    <w:pStyle w:val="afffff7"/>
                  </w:pPr>
                </w:p>
                <w:p w14:paraId="0D7862D8" w14:textId="77777777" w:rsidR="00C43FDE" w:rsidRDefault="00C43FDE" w:rsidP="00B22582">
                  <w:pPr>
                    <w:pStyle w:val="afffff7"/>
                  </w:pPr>
                </w:p>
                <w:p w14:paraId="3B010B17" w14:textId="77777777" w:rsidR="00C43FDE" w:rsidRDefault="00C43FDE" w:rsidP="00B22582">
                  <w:pPr>
                    <w:pStyle w:val="afffff7"/>
                  </w:pPr>
                </w:p>
                <w:p w14:paraId="2761240C" w14:textId="77777777" w:rsidR="00C43FDE" w:rsidRDefault="00C43FDE" w:rsidP="00B22582">
                  <w:pPr>
                    <w:pStyle w:val="afffff7"/>
                  </w:pPr>
                </w:p>
                <w:p w14:paraId="189F6253" w14:textId="77777777" w:rsidR="00C43FDE" w:rsidRDefault="00C43FDE" w:rsidP="00B22582">
                  <w:pPr>
                    <w:pStyle w:val="afffff7"/>
                  </w:pPr>
                </w:p>
                <w:p w14:paraId="50EA6DA3" w14:textId="77777777" w:rsidR="00C43FDE" w:rsidRDefault="00C43FDE" w:rsidP="00B22582">
                  <w:pPr>
                    <w:pStyle w:val="afffff7"/>
                  </w:pPr>
                </w:p>
                <w:p w14:paraId="6EAEFF1E" w14:textId="77777777" w:rsidR="00C43FDE" w:rsidRDefault="00C43FDE" w:rsidP="00B22582">
                  <w:pPr>
                    <w:pStyle w:val="afffff7"/>
                  </w:pPr>
                </w:p>
                <w:p w14:paraId="6006BE32" w14:textId="77777777" w:rsidR="00C43FDE" w:rsidRDefault="00C43FDE" w:rsidP="00B22582">
                  <w:pPr>
                    <w:pStyle w:val="afffff7"/>
                  </w:pPr>
                </w:p>
                <w:p w14:paraId="1B3F9970" w14:textId="77777777" w:rsidR="00C43FDE" w:rsidRDefault="00C43FDE" w:rsidP="00B22582">
                  <w:pPr>
                    <w:pStyle w:val="afffff7"/>
                  </w:pPr>
                </w:p>
                <w:p w14:paraId="587962DF" w14:textId="77777777" w:rsidR="00C43FDE" w:rsidRDefault="00C43FDE" w:rsidP="00B22582">
                  <w:pPr>
                    <w:pStyle w:val="afffff7"/>
                  </w:pPr>
                </w:p>
                <w:p w14:paraId="0EE0FEA9" w14:textId="77777777" w:rsidR="00C43FDE" w:rsidRDefault="00C43FDE" w:rsidP="00B22582">
                  <w:pPr>
                    <w:pStyle w:val="afffff7"/>
                  </w:pPr>
                </w:p>
                <w:p w14:paraId="21A33730" w14:textId="43D2F3D5" w:rsidR="00C43FDE" w:rsidRPr="00966A0A" w:rsidRDefault="00C43FDE" w:rsidP="00B22582">
                  <w:pPr>
                    <w:pStyle w:val="afffff7"/>
                  </w:pPr>
                  <w:bookmarkStart w:id="0" w:name="_GoBack"/>
                  <w:bookmarkEnd w:id="0"/>
                </w:p>
              </w:tc>
              <w:tc>
                <w:tcPr>
                  <w:tcW w:w="4282" w:type="dxa"/>
                  <w:tcMar>
                    <w:top w:w="75" w:type="dxa"/>
                    <w:left w:w="75" w:type="dxa"/>
                    <w:bottom w:w="75" w:type="dxa"/>
                    <w:right w:w="75" w:type="dxa"/>
                  </w:tcMar>
                </w:tcPr>
                <w:p w14:paraId="21A33731" w14:textId="77777777" w:rsidR="00C45C3C" w:rsidRPr="00966A0A" w:rsidRDefault="00C45C3C" w:rsidP="00B22582">
                  <w:pPr>
                    <w:pStyle w:val="afffff7"/>
                  </w:pPr>
                  <w:r w:rsidRPr="00966A0A">
                    <w:t xml:space="preserve">МП </w:t>
                  </w:r>
                </w:p>
              </w:tc>
            </w:tr>
          </w:tbl>
          <w:p w14:paraId="21A33733" w14:textId="77777777" w:rsidR="00C45C3C" w:rsidRPr="00966A0A" w:rsidRDefault="00C45C3C" w:rsidP="00C45C3C">
            <w:pPr>
              <w:rPr>
                <w:color w:val="000000"/>
              </w:rPr>
            </w:pPr>
          </w:p>
          <w:p w14:paraId="21A33734" w14:textId="77777777" w:rsidR="00C41A27" w:rsidRPr="00E301BB" w:rsidRDefault="00C41A27" w:rsidP="007D08B8">
            <w:pPr>
              <w:spacing w:after="0"/>
              <w:rPr>
                <w:rFonts w:eastAsiaTheme="minorHAnsi"/>
                <w:lang w:eastAsia="en-US"/>
              </w:rPr>
            </w:pPr>
          </w:p>
        </w:tc>
        <w:tc>
          <w:tcPr>
            <w:tcW w:w="5124" w:type="dxa"/>
          </w:tcPr>
          <w:p w14:paraId="21A33735" w14:textId="77777777" w:rsidR="00E301BB" w:rsidRPr="007D08B8" w:rsidRDefault="007D08B8" w:rsidP="00E301BB">
            <w:pPr>
              <w:spacing w:after="0"/>
              <w:rPr>
                <w:rFonts w:eastAsiaTheme="minorHAnsi"/>
                <w:lang w:eastAsia="en-US"/>
              </w:rPr>
            </w:pPr>
            <w:r w:rsidRPr="007D08B8">
              <w:rPr>
                <w:rFonts w:eastAsiaTheme="minorHAnsi"/>
                <w:szCs w:val="22"/>
                <w:lang w:eastAsia="en-US"/>
              </w:rPr>
              <w:lastRenderedPageBreak/>
              <w:t>Подрядчик</w:t>
            </w:r>
            <w:r w:rsidR="00E301BB" w:rsidRPr="007D08B8">
              <w:rPr>
                <w:rFonts w:eastAsiaTheme="minorHAnsi"/>
                <w:szCs w:val="22"/>
                <w:lang w:eastAsia="en-US"/>
              </w:rPr>
              <w:t>:</w:t>
            </w:r>
          </w:p>
          <w:p w14:paraId="21A33736" w14:textId="77777777" w:rsidR="00A32C35" w:rsidRPr="007D08B8" w:rsidRDefault="00A32C35" w:rsidP="00E301BB">
            <w:pPr>
              <w:spacing w:after="0"/>
              <w:rPr>
                <w:rFonts w:eastAsiaTheme="minorHAnsi"/>
                <w:lang w:eastAsia="en-US"/>
              </w:rPr>
            </w:pPr>
          </w:p>
          <w:p w14:paraId="21A33737" w14:textId="77777777" w:rsidR="00C41A27" w:rsidRPr="007D08B8" w:rsidRDefault="00C41A27" w:rsidP="00A32C35">
            <w:pPr>
              <w:spacing w:after="0"/>
              <w:rPr>
                <w:rFonts w:eastAsiaTheme="minorHAnsi"/>
                <w:lang w:eastAsia="en-US"/>
              </w:rPr>
            </w:pPr>
          </w:p>
          <w:p w14:paraId="21A33738" w14:textId="77777777" w:rsidR="00A32C35" w:rsidRPr="007D08B8" w:rsidRDefault="00A32C35" w:rsidP="00A32C35">
            <w:pPr>
              <w:spacing w:after="0"/>
              <w:rPr>
                <w:rFonts w:eastAsiaTheme="minorHAnsi"/>
                <w:lang w:eastAsia="en-US"/>
              </w:rPr>
            </w:pPr>
          </w:p>
        </w:tc>
      </w:tr>
    </w:tbl>
    <w:p w14:paraId="7223F315" w14:textId="77777777" w:rsidR="005A3FD1" w:rsidRPr="00B96B84" w:rsidRDefault="005A3FD1" w:rsidP="005A3FD1">
      <w:pPr>
        <w:outlineLvl w:val="0"/>
        <w:rPr>
          <w:kern w:val="36"/>
          <w:szCs w:val="28"/>
        </w:rPr>
      </w:pPr>
      <w:r>
        <w:rPr>
          <w:kern w:val="36"/>
          <w:szCs w:val="28"/>
        </w:rPr>
        <w:lastRenderedPageBreak/>
        <w:t xml:space="preserve">                                                                                                                               </w:t>
      </w:r>
      <w:r w:rsidRPr="00B96B84">
        <w:rPr>
          <w:kern w:val="36"/>
          <w:szCs w:val="28"/>
        </w:rPr>
        <w:t>Приложение № 1</w:t>
      </w:r>
    </w:p>
    <w:p w14:paraId="683164E3" w14:textId="77777777" w:rsidR="005A3FD1" w:rsidRPr="00B96B84" w:rsidRDefault="005A3FD1" w:rsidP="005A3FD1">
      <w:pPr>
        <w:outlineLvl w:val="0"/>
        <w:rPr>
          <w:kern w:val="36"/>
          <w:szCs w:val="28"/>
        </w:rPr>
      </w:pPr>
      <w:r w:rsidRPr="00B96B84">
        <w:rPr>
          <w:kern w:val="36"/>
          <w:szCs w:val="28"/>
        </w:rPr>
        <w:t xml:space="preserve">         </w:t>
      </w:r>
      <w:r>
        <w:rPr>
          <w:kern w:val="36"/>
          <w:szCs w:val="28"/>
        </w:rPr>
        <w:t xml:space="preserve">                                                                                                                      </w:t>
      </w:r>
      <w:r w:rsidRPr="00B96B84">
        <w:rPr>
          <w:kern w:val="36"/>
          <w:szCs w:val="28"/>
        </w:rPr>
        <w:t>к контракту №</w:t>
      </w:r>
    </w:p>
    <w:p w14:paraId="49F846D5" w14:textId="77777777" w:rsidR="005A3FD1" w:rsidRPr="00B96B84" w:rsidRDefault="005A3FD1" w:rsidP="005A3FD1">
      <w:pPr>
        <w:outlineLvl w:val="0"/>
        <w:rPr>
          <w:kern w:val="36"/>
          <w:szCs w:val="28"/>
        </w:rPr>
      </w:pPr>
      <w:r w:rsidRPr="00B96B84">
        <w:rPr>
          <w:kern w:val="36"/>
          <w:szCs w:val="28"/>
        </w:rPr>
        <w:t xml:space="preserve"> </w:t>
      </w:r>
      <w:r>
        <w:rPr>
          <w:kern w:val="36"/>
          <w:szCs w:val="28"/>
        </w:rPr>
        <w:t xml:space="preserve">                                                                                                                              </w:t>
      </w:r>
      <w:r w:rsidRPr="00B96B84">
        <w:rPr>
          <w:kern w:val="36"/>
          <w:szCs w:val="28"/>
        </w:rPr>
        <w:t xml:space="preserve">от </w:t>
      </w:r>
      <w:proofErr w:type="gramStart"/>
      <w:r w:rsidRPr="00B96B84">
        <w:rPr>
          <w:kern w:val="36"/>
          <w:szCs w:val="28"/>
        </w:rPr>
        <w:t xml:space="preserve">«  </w:t>
      </w:r>
      <w:proofErr w:type="gramEnd"/>
      <w:r w:rsidRPr="00B96B84">
        <w:rPr>
          <w:kern w:val="36"/>
          <w:szCs w:val="28"/>
        </w:rPr>
        <w:t xml:space="preserve">  »            2024г</w:t>
      </w:r>
    </w:p>
    <w:p w14:paraId="54C24892" w14:textId="77777777" w:rsidR="005A3FD1" w:rsidRPr="00342335" w:rsidRDefault="005A3FD1" w:rsidP="005A3FD1">
      <w:pPr>
        <w:outlineLvl w:val="0"/>
        <w:rPr>
          <w:b/>
          <w:kern w:val="36"/>
          <w:sz w:val="28"/>
          <w:szCs w:val="28"/>
        </w:rPr>
      </w:pPr>
      <w:r>
        <w:rPr>
          <w:kern w:val="36"/>
          <w:sz w:val="28"/>
          <w:szCs w:val="28"/>
        </w:rPr>
        <w:t xml:space="preserve">                                         </w:t>
      </w:r>
      <w:r w:rsidRPr="00342335">
        <w:rPr>
          <w:b/>
          <w:kern w:val="36"/>
          <w:sz w:val="28"/>
          <w:szCs w:val="28"/>
        </w:rPr>
        <w:t>Описание объекта закупки</w:t>
      </w:r>
    </w:p>
    <w:p w14:paraId="3C66F829" w14:textId="77777777" w:rsidR="005A3FD1" w:rsidRDefault="005A3FD1" w:rsidP="005A3FD1">
      <w:pPr>
        <w:outlineLvl w:val="0"/>
        <w:rPr>
          <w:kern w:val="36"/>
          <w:sz w:val="28"/>
          <w:szCs w:val="28"/>
        </w:rPr>
      </w:pPr>
    </w:p>
    <w:p w14:paraId="554AFEAE" w14:textId="77777777" w:rsidR="005A3FD1" w:rsidRPr="00342335" w:rsidRDefault="005A3FD1" w:rsidP="005A3FD1">
      <w:pPr>
        <w:outlineLvl w:val="0"/>
        <w:rPr>
          <w:b/>
          <w:kern w:val="36"/>
          <w:sz w:val="28"/>
          <w:szCs w:val="28"/>
        </w:rPr>
      </w:pPr>
      <w:r>
        <w:rPr>
          <w:b/>
          <w:kern w:val="36"/>
          <w:sz w:val="28"/>
          <w:szCs w:val="28"/>
        </w:rPr>
        <w:t xml:space="preserve">                             </w:t>
      </w:r>
      <w:r w:rsidRPr="00342335">
        <w:rPr>
          <w:kern w:val="36"/>
          <w:sz w:val="28"/>
          <w:szCs w:val="28"/>
        </w:rPr>
        <w:t>Техническое задание</w:t>
      </w:r>
      <w:r w:rsidRPr="004423DA">
        <w:rPr>
          <w:b/>
          <w:kern w:val="36"/>
          <w:sz w:val="28"/>
          <w:szCs w:val="28"/>
        </w:rPr>
        <w:t xml:space="preserve"> </w:t>
      </w:r>
      <w:r w:rsidRPr="00950B17">
        <w:rPr>
          <w:kern w:val="36"/>
          <w:sz w:val="28"/>
          <w:szCs w:val="28"/>
        </w:rPr>
        <w:t xml:space="preserve">на выполнение работ </w:t>
      </w:r>
    </w:p>
    <w:p w14:paraId="3919457C" w14:textId="77777777" w:rsidR="005A3FD1" w:rsidRPr="00950B17" w:rsidRDefault="005A3FD1" w:rsidP="005A3FD1">
      <w:pPr>
        <w:rPr>
          <w:sz w:val="26"/>
        </w:rPr>
      </w:pPr>
      <w:r w:rsidRPr="00950B17">
        <w:rPr>
          <w:sz w:val="28"/>
          <w:u w:val="single"/>
        </w:rPr>
        <w:t xml:space="preserve">по проектированию объекта капитального строительства: </w:t>
      </w:r>
      <w:proofErr w:type="spellStart"/>
      <w:r w:rsidRPr="00950B17">
        <w:rPr>
          <w:sz w:val="28"/>
          <w:u w:val="single"/>
        </w:rPr>
        <w:t>блочно</w:t>
      </w:r>
      <w:proofErr w:type="spellEnd"/>
      <w:r w:rsidRPr="00950B17">
        <w:rPr>
          <w:sz w:val="28"/>
          <w:u w:val="single"/>
        </w:rPr>
        <w:t xml:space="preserve">-модульной </w:t>
      </w:r>
      <w:r>
        <w:rPr>
          <w:sz w:val="28"/>
          <w:u w:val="single"/>
        </w:rPr>
        <w:t xml:space="preserve">газовой </w:t>
      </w:r>
      <w:r w:rsidRPr="00950B17">
        <w:rPr>
          <w:sz w:val="28"/>
          <w:u w:val="single"/>
        </w:rPr>
        <w:t xml:space="preserve">котельной </w:t>
      </w:r>
      <w:proofErr w:type="gramStart"/>
      <w:r w:rsidRPr="00950B17">
        <w:rPr>
          <w:sz w:val="28"/>
          <w:u w:val="single"/>
        </w:rPr>
        <w:t>мощностью  11</w:t>
      </w:r>
      <w:proofErr w:type="gramEnd"/>
      <w:r w:rsidRPr="00950B17">
        <w:rPr>
          <w:sz w:val="28"/>
          <w:u w:val="single"/>
        </w:rPr>
        <w:t xml:space="preserve"> МВт (9,5 Гкал/ч) с сетями </w:t>
      </w:r>
      <w:proofErr w:type="spellStart"/>
      <w:r w:rsidRPr="00950B17">
        <w:rPr>
          <w:sz w:val="28"/>
          <w:u w:val="single"/>
        </w:rPr>
        <w:t>инженерно</w:t>
      </w:r>
      <w:proofErr w:type="spellEnd"/>
      <w:r w:rsidRPr="00950B17">
        <w:rPr>
          <w:sz w:val="28"/>
          <w:u w:val="single"/>
        </w:rPr>
        <w:t xml:space="preserve"> технического обеспечения. Новосибирская область, Новосибирский район, село Боровое.</w:t>
      </w:r>
      <w:r>
        <w:rPr>
          <w:sz w:val="28"/>
          <w:u w:val="single"/>
        </w:rPr>
        <w:t xml:space="preserve"> </w:t>
      </w:r>
      <w:r w:rsidRPr="00950B17">
        <w:rPr>
          <w:bCs/>
          <w:sz w:val="28"/>
          <w:u w:val="single"/>
        </w:rPr>
        <w:t>Проект должен пройти</w:t>
      </w:r>
      <w:r w:rsidRPr="006237BB">
        <w:rPr>
          <w:sz w:val="28"/>
          <w:szCs w:val="22"/>
        </w:rPr>
        <w:t xml:space="preserve"> </w:t>
      </w:r>
      <w:r w:rsidRPr="006237BB">
        <w:rPr>
          <w:sz w:val="28"/>
          <w:szCs w:val="22"/>
          <w:u w:val="single"/>
          <w:lang w:bidi="ru-RU"/>
        </w:rPr>
        <w:t>Государственную</w:t>
      </w:r>
      <w:r w:rsidRPr="006237BB">
        <w:rPr>
          <w:sz w:val="28"/>
          <w:szCs w:val="22"/>
          <w:u w:val="single"/>
        </w:rPr>
        <w:t xml:space="preserve"> экспертизу проектной документации и результатов инженерных изысканий; проверка достоверности определения сметной стоимости</w:t>
      </w:r>
      <w:r w:rsidRPr="006237BB">
        <w:rPr>
          <w:bCs/>
          <w:sz w:val="36"/>
          <w:u w:val="single"/>
        </w:rPr>
        <w:t xml:space="preserve"> </w:t>
      </w:r>
      <w:r w:rsidRPr="00950B17">
        <w:rPr>
          <w:bCs/>
          <w:sz w:val="28"/>
          <w:u w:val="single"/>
        </w:rPr>
        <w:t>предусмотренные правилами, нормами и законодательно–нормативными документами, действующими на территории РФ.</w:t>
      </w:r>
    </w:p>
    <w:p w14:paraId="198B6B95" w14:textId="77777777" w:rsidR="005A3FD1" w:rsidRDefault="005A3FD1" w:rsidP="005A3FD1">
      <w:pPr>
        <w:spacing w:after="240"/>
        <w:ind w:left="567" w:right="567"/>
        <w:jc w:val="center"/>
        <w:rPr>
          <w:sz w:val="18"/>
        </w:rPr>
      </w:pPr>
    </w:p>
    <w:p w14:paraId="14AAFC30" w14:textId="77777777" w:rsidR="005A3FD1" w:rsidRDefault="005A3FD1" w:rsidP="005A3FD1">
      <w:pPr>
        <w:spacing w:after="120"/>
        <w:jc w:val="center"/>
        <w:rPr>
          <w:b/>
        </w:rPr>
      </w:pPr>
      <w:r>
        <w:rPr>
          <w:b/>
        </w:rPr>
        <w:t>I. Общие данные</w:t>
      </w:r>
    </w:p>
    <w:p w14:paraId="7E9974BB" w14:textId="77777777" w:rsidR="005A3FD1" w:rsidRDefault="005A3FD1" w:rsidP="005A3FD1">
      <w:pPr>
        <w:ind w:firstLine="567"/>
        <w:rPr>
          <w:b/>
        </w:rPr>
      </w:pPr>
      <w:r>
        <w:rPr>
          <w:b/>
        </w:rPr>
        <w:t xml:space="preserve">1. Основание для проектирования объекта: </w:t>
      </w:r>
    </w:p>
    <w:p w14:paraId="60202C15" w14:textId="77777777" w:rsidR="005A3FD1" w:rsidRDefault="005A3FD1" w:rsidP="005A3FD1">
      <w:pPr>
        <w:ind w:firstLine="567"/>
        <w:rPr>
          <w:u w:val="single"/>
        </w:rPr>
      </w:pPr>
      <w:r w:rsidRPr="00D22902">
        <w:rPr>
          <w:u w:val="single"/>
        </w:rPr>
        <w:t xml:space="preserve">Муниципальная программа Новосибирского района Новосибирской области «Жилищно-коммунальное хозяйство Новосибирского </w:t>
      </w:r>
      <w:proofErr w:type="gramStart"/>
      <w:r w:rsidRPr="00D22902">
        <w:rPr>
          <w:u w:val="single"/>
        </w:rPr>
        <w:t>района  Новосибирской</w:t>
      </w:r>
      <w:proofErr w:type="gramEnd"/>
      <w:r w:rsidRPr="00D22902">
        <w:rPr>
          <w:u w:val="single"/>
        </w:rPr>
        <w:t xml:space="preserve"> области».</w:t>
      </w:r>
    </w:p>
    <w:p w14:paraId="4D480F19" w14:textId="77777777" w:rsidR="005A3FD1" w:rsidRPr="00B96B84" w:rsidRDefault="005A3FD1" w:rsidP="005A3FD1">
      <w:pPr>
        <w:ind w:firstLine="567"/>
        <w:rPr>
          <w:u w:val="single"/>
        </w:rPr>
      </w:pPr>
    </w:p>
    <w:p w14:paraId="60781A61" w14:textId="77777777" w:rsidR="005A3FD1" w:rsidRDefault="005A3FD1" w:rsidP="005A3FD1">
      <w:pPr>
        <w:ind w:firstLine="567"/>
      </w:pPr>
      <w:r>
        <w:rPr>
          <w:b/>
        </w:rPr>
        <w:t>2. Застройщик (технический заказчик):</w:t>
      </w:r>
    </w:p>
    <w:p w14:paraId="7A98F571" w14:textId="77777777" w:rsidR="005A3FD1" w:rsidRPr="00D22902" w:rsidRDefault="005A3FD1" w:rsidP="005A3FD1">
      <w:pPr>
        <w:ind w:firstLine="567"/>
        <w:rPr>
          <w:u w:val="single"/>
        </w:rPr>
      </w:pPr>
      <w:r w:rsidRPr="00D22902">
        <w:rPr>
          <w:u w:val="single"/>
        </w:rPr>
        <w:t>Администрация Боровского сельсовета Новосибирского района, Новосибирской области. 630524 Новосибирская область Новосибирский район с. Боровое ул. Советская д. 27. ОГРН 1025404356724 ИНН 5433107465.</w:t>
      </w:r>
    </w:p>
    <w:p w14:paraId="590CFA11" w14:textId="77777777" w:rsidR="005A3FD1" w:rsidRDefault="005A3FD1" w:rsidP="005A3FD1">
      <w:pPr>
        <w:ind w:firstLine="567"/>
        <w:rPr>
          <w:b/>
        </w:rPr>
      </w:pPr>
    </w:p>
    <w:p w14:paraId="61E24E7E" w14:textId="77777777" w:rsidR="005A3FD1" w:rsidRDefault="005A3FD1" w:rsidP="005A3FD1">
      <w:pPr>
        <w:ind w:firstLine="567"/>
        <w:rPr>
          <w:b/>
        </w:rPr>
      </w:pPr>
      <w:r>
        <w:rPr>
          <w:b/>
        </w:rPr>
        <w:t xml:space="preserve">3. Сроки выполнения: </w:t>
      </w:r>
    </w:p>
    <w:p w14:paraId="41EA1C54" w14:textId="77777777" w:rsidR="005A3FD1" w:rsidRDefault="005A3FD1" w:rsidP="005A3FD1">
      <w:pPr>
        <w:rPr>
          <w:b/>
        </w:rPr>
      </w:pPr>
      <w:r>
        <w:t xml:space="preserve">Сроки </w:t>
      </w:r>
      <w:proofErr w:type="gramStart"/>
      <w:r>
        <w:t>выполнения  работ</w:t>
      </w:r>
      <w:proofErr w:type="gramEnd"/>
      <w:r>
        <w:t xml:space="preserve"> с начала подписания контракта </w:t>
      </w:r>
      <w:r>
        <w:rPr>
          <w:b/>
        </w:rPr>
        <w:t>до 01.12.2024 года.</w:t>
      </w:r>
    </w:p>
    <w:p w14:paraId="4D4D9337" w14:textId="77777777" w:rsidR="005A3FD1" w:rsidRDefault="005A3FD1" w:rsidP="005A3FD1">
      <w:pPr>
        <w:spacing w:after="120"/>
        <w:rPr>
          <w:sz w:val="18"/>
        </w:rPr>
      </w:pPr>
    </w:p>
    <w:p w14:paraId="34157082" w14:textId="77777777" w:rsidR="005A3FD1" w:rsidRDefault="005A3FD1" w:rsidP="005A3FD1">
      <w:pPr>
        <w:ind w:firstLine="567"/>
        <w:rPr>
          <w:b/>
        </w:rPr>
      </w:pPr>
      <w:r>
        <w:rPr>
          <w:b/>
        </w:rPr>
        <w:t>4. Сведения об объекте в соответствии с классификатором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приказом Минстроя России от 10 июля 2020 г. № 374/</w:t>
      </w:r>
      <w:proofErr w:type="spellStart"/>
      <w:r>
        <w:rPr>
          <w:b/>
        </w:rPr>
        <w:t>пр</w:t>
      </w:r>
      <w:proofErr w:type="spellEnd"/>
      <w:r>
        <w:rPr>
          <w:b/>
        </w:rPr>
        <w:t xml:space="preserve"> (зарегистрирован Министерством юстиции Российской Федерации 14 августа 2020 г., регистрационный № 59273):</w:t>
      </w:r>
    </w:p>
    <w:p w14:paraId="358A08AA" w14:textId="77777777" w:rsidR="005A3FD1" w:rsidRDefault="005A3FD1" w:rsidP="005A3FD1">
      <w:pPr>
        <w:ind w:firstLine="567"/>
      </w:pPr>
      <w:r>
        <w:rPr>
          <w:u w:val="single"/>
        </w:rPr>
        <w:t xml:space="preserve">Новая отдельно стоящая </w:t>
      </w:r>
      <w:proofErr w:type="spellStart"/>
      <w:r>
        <w:rPr>
          <w:u w:val="single"/>
        </w:rPr>
        <w:t>блочно</w:t>
      </w:r>
      <w:proofErr w:type="spellEnd"/>
      <w:r>
        <w:rPr>
          <w:u w:val="single"/>
        </w:rPr>
        <w:t>-модульная котельная мощностью 11 МВт (9,5 Гкал/ч)</w:t>
      </w:r>
      <w:r w:rsidRPr="00B96B39">
        <w:rPr>
          <w:u w:val="single"/>
        </w:rPr>
        <w:t xml:space="preserve"> </w:t>
      </w:r>
      <w:r w:rsidRPr="0008616F">
        <w:rPr>
          <w:u w:val="single"/>
        </w:rPr>
        <w:t>точную расчетную мощность определить проектом</w:t>
      </w:r>
      <w:r>
        <w:rPr>
          <w:u w:val="single"/>
        </w:rPr>
        <w:t>, с сетями инженерно-технического обеспечения (сетями газопроводными, тепловыми, водопроводными, электроснабжения).</w:t>
      </w:r>
      <w:r>
        <w:rPr>
          <w:sz w:val="28"/>
          <w:u w:val="single"/>
        </w:rPr>
        <w:t xml:space="preserve"> Код </w:t>
      </w:r>
      <w:r>
        <w:rPr>
          <w:u w:val="single"/>
        </w:rPr>
        <w:t xml:space="preserve">12.01.001.002. (приказ Минстроя России от </w:t>
      </w:r>
      <w:r w:rsidRPr="006905F9">
        <w:rPr>
          <w:u w:val="single"/>
        </w:rPr>
        <w:t>02.11.2022г № 928/</w:t>
      </w:r>
      <w:proofErr w:type="spellStart"/>
      <w:r w:rsidRPr="006905F9">
        <w:rPr>
          <w:u w:val="single"/>
        </w:rPr>
        <w:t>пр</w:t>
      </w:r>
      <w:proofErr w:type="spellEnd"/>
      <w:r w:rsidRPr="006905F9">
        <w:rPr>
          <w:u w:val="single"/>
        </w:rPr>
        <w:t>)</w:t>
      </w:r>
      <w:r>
        <w:rPr>
          <w:u w:val="single"/>
        </w:rPr>
        <w:t>.</w:t>
      </w:r>
    </w:p>
    <w:p w14:paraId="0B7B28A5" w14:textId="77777777" w:rsidR="005A3FD1" w:rsidRDefault="005A3FD1" w:rsidP="005A3FD1">
      <w:pPr>
        <w:spacing w:after="120"/>
        <w:jc w:val="center"/>
        <w:rPr>
          <w:sz w:val="18"/>
        </w:rPr>
      </w:pPr>
      <w:r>
        <w:rPr>
          <w:sz w:val="18"/>
        </w:rPr>
        <w:t>(указываются группа, вид объекта строительства, код)</w:t>
      </w:r>
    </w:p>
    <w:p w14:paraId="0ED2EEFA" w14:textId="77777777" w:rsidR="005A3FD1" w:rsidRDefault="005A3FD1" w:rsidP="005A3FD1">
      <w:pPr>
        <w:ind w:firstLine="567"/>
      </w:pPr>
      <w:r>
        <w:rPr>
          <w:b/>
        </w:rPr>
        <w:t xml:space="preserve">5. Вид работ: </w:t>
      </w:r>
      <w:r w:rsidRPr="006905F9">
        <w:rPr>
          <w:u w:val="single"/>
        </w:rPr>
        <w:t>Строительство.</w:t>
      </w:r>
    </w:p>
    <w:p w14:paraId="4D26A6AA" w14:textId="77777777" w:rsidR="005A3FD1" w:rsidRDefault="005A3FD1" w:rsidP="005A3FD1">
      <w:pPr>
        <w:spacing w:after="120"/>
        <w:jc w:val="center"/>
        <w:rPr>
          <w:sz w:val="18"/>
        </w:rPr>
      </w:pPr>
    </w:p>
    <w:p w14:paraId="5ED4AA49" w14:textId="77777777" w:rsidR="005A3FD1" w:rsidRDefault="005A3FD1" w:rsidP="005A3FD1">
      <w:pPr>
        <w:ind w:firstLine="567"/>
      </w:pPr>
      <w:r>
        <w:rPr>
          <w:b/>
        </w:rPr>
        <w:t>6. Источник и объем финансирования проектирования объекта:</w:t>
      </w:r>
    </w:p>
    <w:p w14:paraId="1F95AD41" w14:textId="77777777" w:rsidR="005A3FD1" w:rsidRDefault="005A3FD1" w:rsidP="005A3FD1">
      <w:pPr>
        <w:ind w:firstLine="567"/>
        <w:rPr>
          <w:u w:val="single"/>
        </w:rPr>
      </w:pPr>
      <w:r>
        <w:rPr>
          <w:u w:val="single"/>
        </w:rPr>
        <w:t xml:space="preserve">Бюджет Новосибирской области, бюджет Новосибирского района и бюджет Боровского сельсовета - </w:t>
      </w:r>
      <w:r w:rsidRPr="00BC58CE">
        <w:rPr>
          <w:b/>
          <w:u w:val="single"/>
        </w:rPr>
        <w:t>3 157 895,00</w:t>
      </w:r>
      <w:r>
        <w:rPr>
          <w:u w:val="single"/>
        </w:rPr>
        <w:t xml:space="preserve"> рублей на 2025 год.</w:t>
      </w:r>
    </w:p>
    <w:p w14:paraId="4C245E52" w14:textId="77777777" w:rsidR="005A3FD1" w:rsidRDefault="005A3FD1" w:rsidP="005A3FD1">
      <w:pPr>
        <w:spacing w:after="120"/>
        <w:jc w:val="center"/>
      </w:pPr>
      <w:r>
        <w:rPr>
          <w:sz w:val="18"/>
        </w:rPr>
        <w:t>(указываются наименование источника финансирования, в том числе федеральный бюджет, региональный бюджет,</w:t>
      </w:r>
      <w:r>
        <w:rPr>
          <w:sz w:val="18"/>
        </w:rPr>
        <w:br/>
        <w:t>местный бюджет, внебюджетные средства, а также объем выделенных средств)</w:t>
      </w:r>
    </w:p>
    <w:p w14:paraId="2A43431C" w14:textId="77777777" w:rsidR="005A3FD1" w:rsidRDefault="005A3FD1" w:rsidP="005A3FD1">
      <w:pPr>
        <w:keepNext/>
        <w:ind w:firstLine="567"/>
      </w:pPr>
      <w:r>
        <w:rPr>
          <w:b/>
        </w:rPr>
        <w:lastRenderedPageBreak/>
        <w:t>7. Технические условия подключения (технологического присоединения) объектов капитального строительства к сетям инженерно-технического обеспечения, применяемые в целях архитектурно-строительного проектирования (при наличии):</w:t>
      </w:r>
    </w:p>
    <w:p w14:paraId="71726269" w14:textId="77777777" w:rsidR="005A3FD1" w:rsidRPr="006905F9" w:rsidRDefault="005A3FD1" w:rsidP="005A3FD1">
      <w:pPr>
        <w:keepNext/>
        <w:ind w:firstLine="567"/>
      </w:pPr>
      <w:r>
        <w:rPr>
          <w:u w:val="single"/>
        </w:rPr>
        <w:t xml:space="preserve">технические условия подключения к сетям электроснабжения, газовым сетям на </w:t>
      </w:r>
      <w:proofErr w:type="spellStart"/>
      <w:r>
        <w:rPr>
          <w:u w:val="single"/>
        </w:rPr>
        <w:t>основаниирасчета</w:t>
      </w:r>
      <w:proofErr w:type="spellEnd"/>
      <w:r>
        <w:rPr>
          <w:u w:val="single"/>
        </w:rPr>
        <w:t xml:space="preserve"> нагрузок, тепловым сетям</w:t>
      </w:r>
      <w:r>
        <w:rPr>
          <w:rFonts w:ascii="inherit" w:hAnsi="inherit"/>
          <w:sz w:val="25"/>
          <w:u w:val="single"/>
        </w:rPr>
        <w:t xml:space="preserve">, </w:t>
      </w:r>
      <w:r>
        <w:rPr>
          <w:u w:val="single"/>
        </w:rPr>
        <w:t>сетям водоснабжения и водоотведения.</w:t>
      </w:r>
    </w:p>
    <w:p w14:paraId="4C363CCC" w14:textId="77777777" w:rsidR="005A3FD1" w:rsidRDefault="005A3FD1" w:rsidP="005A3FD1">
      <w:pPr>
        <w:rPr>
          <w:sz w:val="2"/>
          <w:u w:val="single"/>
        </w:rPr>
      </w:pPr>
    </w:p>
    <w:p w14:paraId="57C73241" w14:textId="77777777" w:rsidR="005A3FD1" w:rsidRDefault="005A3FD1" w:rsidP="005A3FD1">
      <w:pPr>
        <w:ind w:firstLine="567"/>
      </w:pPr>
      <w:r>
        <w:rPr>
          <w:b/>
        </w:rPr>
        <w:t>8. Требования к выделению этапов строительства объекта:</w:t>
      </w:r>
    </w:p>
    <w:p w14:paraId="0FDFC0C8" w14:textId="77777777" w:rsidR="005A3FD1" w:rsidRDefault="005A3FD1" w:rsidP="005A3FD1">
      <w:pPr>
        <w:ind w:firstLine="567"/>
        <w:rPr>
          <w:u w:val="single"/>
        </w:rPr>
      </w:pPr>
      <w:r>
        <w:rPr>
          <w:u w:val="single"/>
        </w:rPr>
        <w:t>не требуется.</w:t>
      </w:r>
    </w:p>
    <w:p w14:paraId="15F371FB" w14:textId="77777777" w:rsidR="005A3FD1" w:rsidRDefault="005A3FD1" w:rsidP="005A3FD1">
      <w:pPr>
        <w:spacing w:after="120"/>
        <w:jc w:val="center"/>
        <w:rPr>
          <w:sz w:val="18"/>
        </w:rPr>
      </w:pPr>
      <w:r>
        <w:rPr>
          <w:sz w:val="18"/>
        </w:rPr>
        <w:t>(указываются сведения о необходимости выделения этапов строительства)</w:t>
      </w:r>
    </w:p>
    <w:p w14:paraId="37685BF0" w14:textId="77777777" w:rsidR="005A3FD1" w:rsidRDefault="005A3FD1" w:rsidP="005A3FD1">
      <w:pPr>
        <w:ind w:firstLine="567"/>
      </w:pPr>
      <w:r>
        <w:rPr>
          <w:b/>
        </w:rPr>
        <w:t>9. Срок строительства объекта:</w:t>
      </w:r>
    </w:p>
    <w:p w14:paraId="399BD10B" w14:textId="77777777" w:rsidR="005A3FD1" w:rsidRDefault="005A3FD1" w:rsidP="005A3FD1">
      <w:pPr>
        <w:ind w:firstLine="567"/>
        <w:rPr>
          <w:u w:val="single"/>
        </w:rPr>
      </w:pPr>
      <w:r>
        <w:rPr>
          <w:u w:val="single"/>
        </w:rPr>
        <w:t>определяется проектом.</w:t>
      </w:r>
    </w:p>
    <w:p w14:paraId="29AF5815" w14:textId="77777777" w:rsidR="005A3FD1" w:rsidRDefault="005A3FD1" w:rsidP="005A3FD1">
      <w:pPr>
        <w:spacing w:after="120"/>
        <w:rPr>
          <w:sz w:val="2"/>
        </w:rPr>
      </w:pPr>
    </w:p>
    <w:p w14:paraId="46D2E33D" w14:textId="77777777" w:rsidR="005A3FD1" w:rsidRDefault="005A3FD1" w:rsidP="005A3FD1">
      <w:pPr>
        <w:ind w:firstLine="567"/>
        <w:rPr>
          <w:b/>
        </w:rPr>
      </w:pPr>
      <w:r>
        <w:rPr>
          <w:b/>
        </w:rPr>
        <w:t>10. Требования к основным технико-экономическим показателям объекта (площадь, объем, протяженность, количество этажей, производственная мощность, пропускная способность, грузооборот, интенсивность движения и другие показатели):</w:t>
      </w:r>
    </w:p>
    <w:p w14:paraId="23646B30" w14:textId="77777777" w:rsidR="005A3FD1" w:rsidRDefault="005A3FD1" w:rsidP="005A3FD1">
      <w:pPr>
        <w:pStyle w:val="affffe"/>
        <w:spacing w:after="0" w:line="240" w:lineRule="auto"/>
        <w:ind w:left="0" w:firstLine="567"/>
        <w:rPr>
          <w:u w:val="single"/>
        </w:rPr>
      </w:pPr>
      <w:proofErr w:type="gramStart"/>
      <w:r>
        <w:rPr>
          <w:u w:val="single"/>
        </w:rPr>
        <w:t>Павильон  прямоугольной</w:t>
      </w:r>
      <w:proofErr w:type="gramEnd"/>
      <w:r>
        <w:rPr>
          <w:u w:val="single"/>
        </w:rPr>
        <w:t xml:space="preserve"> формы в плане с технологическим оборудованием </w:t>
      </w:r>
      <w:proofErr w:type="spellStart"/>
      <w:r>
        <w:rPr>
          <w:u w:val="single"/>
        </w:rPr>
        <w:t>и</w:t>
      </w:r>
      <w:r>
        <w:rPr>
          <w:sz w:val="23"/>
          <w:u w:val="single"/>
        </w:rPr>
        <w:t>с</w:t>
      </w:r>
      <w:proofErr w:type="spellEnd"/>
      <w:r>
        <w:rPr>
          <w:sz w:val="23"/>
          <w:u w:val="single"/>
        </w:rPr>
        <w:t xml:space="preserve"> самонесущими дымовыми трубами и встроенным тепловым пунктом;</w:t>
      </w:r>
    </w:p>
    <w:p w14:paraId="5E70C39D" w14:textId="77777777" w:rsidR="005A3FD1" w:rsidRPr="00BC58CE" w:rsidRDefault="005A3FD1" w:rsidP="005A3FD1">
      <w:pPr>
        <w:pStyle w:val="affffe"/>
        <w:spacing w:beforeAutospacing="1" w:after="0" w:line="240" w:lineRule="atLeast"/>
        <w:ind w:left="0" w:firstLine="567"/>
        <w:rPr>
          <w:u w:val="single"/>
        </w:rPr>
      </w:pPr>
      <w:r>
        <w:rPr>
          <w:u w:val="single"/>
        </w:rPr>
        <w:t xml:space="preserve">Промышленные водогрейные водотрубные </w:t>
      </w:r>
      <w:proofErr w:type="gramStart"/>
      <w:r>
        <w:rPr>
          <w:u w:val="single"/>
        </w:rPr>
        <w:t>котлы  мощностью</w:t>
      </w:r>
      <w:proofErr w:type="gramEnd"/>
      <w:r>
        <w:rPr>
          <w:u w:val="single"/>
        </w:rPr>
        <w:t xml:space="preserve"> </w:t>
      </w:r>
      <w:r>
        <w:rPr>
          <w:b/>
          <w:u w:val="single"/>
        </w:rPr>
        <w:t xml:space="preserve">9,5 Гкал/ч </w:t>
      </w:r>
      <w:r w:rsidRPr="00BC58CE">
        <w:rPr>
          <w:u w:val="single"/>
        </w:rPr>
        <w:t>(два рабочих и один резервный котел);</w:t>
      </w:r>
    </w:p>
    <w:p w14:paraId="270D3A33" w14:textId="77777777" w:rsidR="005A3FD1" w:rsidRDefault="005A3FD1" w:rsidP="005A3FD1">
      <w:pPr>
        <w:rPr>
          <w:color w:val="31343C"/>
          <w:sz w:val="28"/>
          <w:u w:val="single"/>
        </w:rPr>
      </w:pPr>
      <w:r>
        <w:rPr>
          <w:u w:val="single"/>
        </w:rPr>
        <w:t xml:space="preserve">          Необходимое насосное оборудование (протяженность трубопроводов 5540 м/п Ø 219 мм,159 мм, 114 мм, 108 мм, 89 мм, 76 мм, 57 мм) </w:t>
      </w:r>
    </w:p>
    <w:p w14:paraId="417E7A0A" w14:textId="77777777" w:rsidR="005A3FD1" w:rsidRDefault="005A3FD1" w:rsidP="005A3FD1">
      <w:pPr>
        <w:rPr>
          <w:color w:val="31343C"/>
          <w:sz w:val="28"/>
          <w:u w:val="single"/>
        </w:rPr>
      </w:pPr>
      <w:r>
        <w:rPr>
          <w:u w:val="single"/>
        </w:rPr>
        <w:t xml:space="preserve">          Водоподготовительная установка (ВПУ) со складом реагентов;</w:t>
      </w:r>
    </w:p>
    <w:p w14:paraId="2C1C9E5C" w14:textId="77777777" w:rsidR="005A3FD1" w:rsidRDefault="005A3FD1" w:rsidP="005A3FD1">
      <w:pPr>
        <w:rPr>
          <w:u w:val="single"/>
        </w:rPr>
      </w:pPr>
      <w:r>
        <w:rPr>
          <w:u w:val="single"/>
        </w:rPr>
        <w:t xml:space="preserve">          Электрическое распределительное устройство напряжением 10/0,4 </w:t>
      </w:r>
      <w:proofErr w:type="spellStart"/>
      <w:r>
        <w:rPr>
          <w:u w:val="single"/>
        </w:rPr>
        <w:t>кВ</w:t>
      </w:r>
      <w:proofErr w:type="spellEnd"/>
      <w:r>
        <w:rPr>
          <w:u w:val="single"/>
        </w:rPr>
        <w:t>;</w:t>
      </w:r>
    </w:p>
    <w:p w14:paraId="60F40942" w14:textId="77777777" w:rsidR="005A3FD1" w:rsidRDefault="005A3FD1" w:rsidP="005A3FD1">
      <w:pPr>
        <w:rPr>
          <w:u w:val="single"/>
        </w:rPr>
      </w:pPr>
      <w:r>
        <w:rPr>
          <w:u w:val="single"/>
        </w:rPr>
        <w:t xml:space="preserve">Для хранения резервного (дизельного) топлива установить бак(и) запаса топлива (точный расчетный объем определить </w:t>
      </w:r>
      <w:proofErr w:type="gramStart"/>
      <w:r>
        <w:rPr>
          <w:u w:val="single"/>
        </w:rPr>
        <w:t>проектом)  с</w:t>
      </w:r>
      <w:proofErr w:type="gramEnd"/>
      <w:r>
        <w:rPr>
          <w:u w:val="single"/>
        </w:rPr>
        <w:t xml:space="preserve"> установкой насосного оборудования.  Около бака запаса топлива </w:t>
      </w:r>
      <w:proofErr w:type="gramStart"/>
      <w:r>
        <w:rPr>
          <w:u w:val="single"/>
        </w:rPr>
        <w:t>запроектировать  площадку</w:t>
      </w:r>
      <w:proofErr w:type="gramEnd"/>
      <w:r>
        <w:rPr>
          <w:u w:val="single"/>
        </w:rPr>
        <w:t xml:space="preserve"> слива дизельного топлива и устройство сбора аварийных проливов дизельного топлива.</w:t>
      </w:r>
    </w:p>
    <w:p w14:paraId="0D142104" w14:textId="77777777" w:rsidR="005A3FD1" w:rsidRDefault="005A3FD1" w:rsidP="005A3FD1">
      <w:pPr>
        <w:rPr>
          <w:color w:val="31343C"/>
          <w:sz w:val="28"/>
          <w:u w:val="single"/>
        </w:rPr>
      </w:pPr>
      <w:r>
        <w:rPr>
          <w:u w:val="single"/>
        </w:rPr>
        <w:t>Бак запаса воды на отопление (емкость бака не менее 25 % от общего расхода на отопление) место расположения модуль;</w:t>
      </w:r>
    </w:p>
    <w:p w14:paraId="5843497A" w14:textId="77777777" w:rsidR="005A3FD1" w:rsidRDefault="005A3FD1" w:rsidP="005A3FD1">
      <w:pPr>
        <w:rPr>
          <w:u w:val="single"/>
        </w:rPr>
      </w:pPr>
      <w:r>
        <w:rPr>
          <w:u w:val="single"/>
        </w:rPr>
        <w:t xml:space="preserve">          Дизель-генератор мощностью до 200 </w:t>
      </w:r>
      <w:proofErr w:type="spellStart"/>
      <w:r>
        <w:rPr>
          <w:u w:val="single"/>
        </w:rPr>
        <w:t>кВА</w:t>
      </w:r>
      <w:proofErr w:type="spellEnd"/>
      <w:r>
        <w:rPr>
          <w:u w:val="single"/>
        </w:rPr>
        <w:t xml:space="preserve"> установка и подключение к цепи в     соответствии с действующими нормативами, по согласованию с заказчиком;</w:t>
      </w:r>
    </w:p>
    <w:p w14:paraId="2866C1E9" w14:textId="77777777" w:rsidR="005A3FD1" w:rsidRDefault="005A3FD1" w:rsidP="005A3FD1">
      <w:pPr>
        <w:rPr>
          <w:u w:val="single"/>
        </w:rPr>
      </w:pPr>
      <w:r>
        <w:rPr>
          <w:u w:val="single"/>
        </w:rPr>
        <w:t xml:space="preserve">          Газораспределительная установка (ГРУ);</w:t>
      </w:r>
    </w:p>
    <w:p w14:paraId="0929D367" w14:textId="77777777" w:rsidR="005A3FD1" w:rsidRDefault="005A3FD1" w:rsidP="005A3FD1">
      <w:pPr>
        <w:spacing w:line="240" w:lineRule="atLeast"/>
        <w:rPr>
          <w:u w:val="single"/>
        </w:rPr>
      </w:pPr>
      <w:r>
        <w:rPr>
          <w:u w:val="single"/>
        </w:rPr>
        <w:t xml:space="preserve">          Предусмотреть оборудование для подогрева холодной воды, для санитарно- технических приборов.</w:t>
      </w:r>
    </w:p>
    <w:p w14:paraId="249FBC09" w14:textId="77777777" w:rsidR="005A3FD1" w:rsidRDefault="005A3FD1" w:rsidP="005A3FD1">
      <w:pPr>
        <w:rPr>
          <w:u w:val="single"/>
        </w:rPr>
      </w:pPr>
      <w:r>
        <w:rPr>
          <w:u w:val="single"/>
        </w:rPr>
        <w:t xml:space="preserve">          В котельной предусмотреть следующие помещения производственного назначения:</w:t>
      </w:r>
    </w:p>
    <w:p w14:paraId="1EFD5FCA" w14:textId="77777777" w:rsidR="005A3FD1" w:rsidRPr="005B083B" w:rsidRDefault="005A3FD1" w:rsidP="005A3FD1">
      <w:pPr>
        <w:pStyle w:val="affffe"/>
        <w:tabs>
          <w:tab w:val="left" w:pos="-284"/>
        </w:tabs>
        <w:suppressAutoHyphens/>
        <w:spacing w:after="0" w:line="240" w:lineRule="auto"/>
        <w:ind w:left="0"/>
        <w:jc w:val="both"/>
        <w:rPr>
          <w:rFonts w:eastAsia="Arial Unicode MS"/>
          <w:sz w:val="28"/>
          <w:szCs w:val="24"/>
        </w:rPr>
      </w:pPr>
      <w:proofErr w:type="gramStart"/>
      <w:r w:rsidRPr="005B083B">
        <w:rPr>
          <w:u w:val="single"/>
        </w:rPr>
        <w:t xml:space="preserve">диспетчерская,  </w:t>
      </w:r>
      <w:proofErr w:type="spellStart"/>
      <w:r w:rsidRPr="005B083B">
        <w:rPr>
          <w:u w:val="single"/>
        </w:rPr>
        <w:t>химлаборатория</w:t>
      </w:r>
      <w:proofErr w:type="spellEnd"/>
      <w:proofErr w:type="gramEnd"/>
      <w:r w:rsidRPr="005B083B">
        <w:rPr>
          <w:u w:val="single"/>
        </w:rPr>
        <w:t>, помещение для приёма пищи (с посадкой не менее 5 человек одно</w:t>
      </w:r>
      <w:r>
        <w:rPr>
          <w:u w:val="single"/>
        </w:rPr>
        <w:t>временно), раздевалка с установкой 1ой душевой</w:t>
      </w:r>
      <w:r w:rsidRPr="005B083B">
        <w:rPr>
          <w:u w:val="single"/>
        </w:rPr>
        <w:t xml:space="preserve"> кабин</w:t>
      </w:r>
      <w:r>
        <w:rPr>
          <w:u w:val="single"/>
        </w:rPr>
        <w:t xml:space="preserve">ки </w:t>
      </w:r>
      <w:r>
        <w:rPr>
          <w:rFonts w:eastAsia="Arial Unicode MS"/>
          <w:sz w:val="28"/>
          <w:szCs w:val="24"/>
        </w:rPr>
        <w:t>(</w:t>
      </w:r>
      <w:r>
        <w:rPr>
          <w:rFonts w:eastAsia="Arial Unicode MS"/>
          <w:szCs w:val="24"/>
        </w:rPr>
        <w:t>р</w:t>
      </w:r>
      <w:r w:rsidRPr="005B083B">
        <w:rPr>
          <w:rFonts w:eastAsia="Arial Unicode MS"/>
          <w:szCs w:val="24"/>
        </w:rPr>
        <w:t xml:space="preserve">аковина в комплекте с сенсорным смесителем – с </w:t>
      </w:r>
      <w:r>
        <w:rPr>
          <w:rFonts w:eastAsia="Arial Unicode MS"/>
          <w:szCs w:val="24"/>
        </w:rPr>
        <w:t xml:space="preserve">тумбой, подвесная, темный глянец), </w:t>
      </w:r>
      <w:r>
        <w:rPr>
          <w:u w:val="single"/>
        </w:rPr>
        <w:t>туалет.</w:t>
      </w:r>
    </w:p>
    <w:p w14:paraId="79509CE6" w14:textId="77777777" w:rsidR="005A3FD1" w:rsidRDefault="005A3FD1" w:rsidP="005A3FD1">
      <w:r>
        <w:t xml:space="preserve">            ремонтную зону размером не менее 6х6.</w:t>
      </w:r>
    </w:p>
    <w:p w14:paraId="24A01F90" w14:textId="77777777" w:rsidR="005A3FD1" w:rsidRDefault="005A3FD1" w:rsidP="005A3FD1">
      <w:pPr>
        <w:rPr>
          <w:sz w:val="2"/>
        </w:rPr>
      </w:pPr>
    </w:p>
    <w:p w14:paraId="2DE7A278" w14:textId="77777777" w:rsidR="005A3FD1" w:rsidRDefault="005A3FD1" w:rsidP="005A3FD1">
      <w:pPr>
        <w:ind w:firstLine="567"/>
        <w:rPr>
          <w:b/>
        </w:rPr>
      </w:pPr>
      <w:r>
        <w:rPr>
          <w:b/>
        </w:rPr>
        <w:t>11. Идентификационные признаки объекта, которые устанавливаются в соответствии со статьей 4 Федерального закона от 30 декабря 2009 г. № 384-ФЗ «Технический регламент о безопасности зданий и сооружений» (Собрание законодательства Российской Федерации, 2010, № 1, ст. 5), и включают в себя:</w:t>
      </w:r>
    </w:p>
    <w:p w14:paraId="2A509030" w14:textId="77777777" w:rsidR="005A3FD1" w:rsidRDefault="005A3FD1" w:rsidP="005A3FD1">
      <w:pPr>
        <w:ind w:firstLine="567"/>
      </w:pPr>
      <w:r>
        <w:rPr>
          <w:b/>
        </w:rPr>
        <w:t>11.1. Назначение объекта:</w:t>
      </w:r>
    </w:p>
    <w:p w14:paraId="6FB85CEC" w14:textId="77777777" w:rsidR="005A3FD1" w:rsidRDefault="005A3FD1" w:rsidP="005A3FD1">
      <w:pPr>
        <w:ind w:firstLine="567"/>
        <w:rPr>
          <w:u w:val="single"/>
        </w:rPr>
      </w:pPr>
      <w:r>
        <w:rPr>
          <w:u w:val="single"/>
        </w:rPr>
        <w:t>Здание производственного назначения. Котельная предназначена для обеспечения социальной сферы и жилого фонда тепловой энергией на нужды отопления.</w:t>
      </w:r>
    </w:p>
    <w:p w14:paraId="0ED1C19F" w14:textId="77777777" w:rsidR="005A3FD1" w:rsidRDefault="005A3FD1" w:rsidP="005A3FD1">
      <w:pPr>
        <w:spacing w:after="120"/>
        <w:rPr>
          <w:sz w:val="2"/>
          <w:u w:val="single"/>
        </w:rPr>
      </w:pPr>
    </w:p>
    <w:p w14:paraId="1FFDBC37" w14:textId="77777777" w:rsidR="005A3FD1" w:rsidRDefault="005A3FD1" w:rsidP="005A3FD1">
      <w:pPr>
        <w:ind w:firstLine="567"/>
      </w:pPr>
      <w:r>
        <w:rPr>
          <w:b/>
        </w:rPr>
        <w:t>11.2. Принадлежность к объектам транспортной инфраструктуры и к другим объектам, функционально-технологические особенности, которые влияют на их безопасность:</w:t>
      </w:r>
    </w:p>
    <w:p w14:paraId="642A6072" w14:textId="77777777" w:rsidR="005A3FD1" w:rsidRDefault="005A3FD1" w:rsidP="005A3FD1">
      <w:pPr>
        <w:ind w:firstLine="567"/>
      </w:pPr>
      <w:r>
        <w:t>не принадлежит.</w:t>
      </w:r>
    </w:p>
    <w:p w14:paraId="48C2E6C8" w14:textId="77777777" w:rsidR="005A3FD1" w:rsidRDefault="005A3FD1" w:rsidP="005A3FD1">
      <w:pPr>
        <w:spacing w:after="120"/>
        <w:rPr>
          <w:sz w:val="2"/>
        </w:rPr>
      </w:pPr>
    </w:p>
    <w:p w14:paraId="781C59AC" w14:textId="77777777" w:rsidR="005A3FD1" w:rsidRDefault="005A3FD1" w:rsidP="005A3FD1">
      <w:pPr>
        <w:ind w:firstLine="567"/>
      </w:pPr>
      <w:r>
        <w:rPr>
          <w:b/>
        </w:rPr>
        <w:lastRenderedPageBreak/>
        <w:t>11.3. Возможность возникновения опасных природных процессов, явлений и техногенных воздействий на территории, на которой будет осуществляться строительство объекта:</w:t>
      </w:r>
    </w:p>
    <w:p w14:paraId="72A92593" w14:textId="77777777" w:rsidR="005A3FD1" w:rsidRDefault="005A3FD1" w:rsidP="005A3FD1">
      <w:pPr>
        <w:ind w:firstLine="567"/>
        <w:rPr>
          <w:u w:val="single"/>
        </w:rPr>
      </w:pPr>
      <w:r>
        <w:rPr>
          <w:u w:val="single"/>
        </w:rPr>
        <w:t>Опасных природных процессов и явлений, и техногенных воздействий на территории размещения объекта не выявлено, уточнить по результатам инженерных изысканий</w:t>
      </w:r>
    </w:p>
    <w:p w14:paraId="5E136F9D" w14:textId="77777777" w:rsidR="005A3FD1" w:rsidRDefault="005A3FD1" w:rsidP="005A3FD1">
      <w:pPr>
        <w:ind w:firstLine="567"/>
        <w:rPr>
          <w:highlight w:val="yellow"/>
        </w:rPr>
      </w:pPr>
    </w:p>
    <w:p w14:paraId="2AADB393" w14:textId="77777777" w:rsidR="005A3FD1" w:rsidRDefault="005A3FD1" w:rsidP="005A3FD1">
      <w:pPr>
        <w:ind w:firstLine="567"/>
        <w:rPr>
          <w:highlight w:val="yellow"/>
        </w:rPr>
      </w:pPr>
      <w:r>
        <w:rPr>
          <w:b/>
        </w:rPr>
        <w:t>11.4. Принадлежность к опасным производственным объектам:</w:t>
      </w:r>
    </w:p>
    <w:p w14:paraId="64CEEA90" w14:textId="77777777" w:rsidR="005A3FD1" w:rsidRDefault="005A3FD1" w:rsidP="005A3FD1">
      <w:pPr>
        <w:ind w:firstLine="567"/>
      </w:pPr>
      <w:r>
        <w:rPr>
          <w:u w:val="single"/>
        </w:rPr>
        <w:t>объект относится VI классу опасности.</w:t>
      </w:r>
    </w:p>
    <w:p w14:paraId="7109802F" w14:textId="77777777" w:rsidR="005A3FD1" w:rsidRDefault="005A3FD1" w:rsidP="005A3FD1">
      <w:pPr>
        <w:spacing w:after="120"/>
        <w:rPr>
          <w:sz w:val="2"/>
        </w:rPr>
      </w:pPr>
    </w:p>
    <w:p w14:paraId="14877E2B" w14:textId="77777777" w:rsidR="005A3FD1" w:rsidRDefault="005A3FD1" w:rsidP="005A3FD1">
      <w:pPr>
        <w:ind w:firstLine="567"/>
      </w:pPr>
      <w:r>
        <w:rPr>
          <w:b/>
        </w:rPr>
        <w:t>11.5. Пожарная и взрывопожарная опасность объекта:</w:t>
      </w:r>
    </w:p>
    <w:p w14:paraId="2CFFEB19" w14:textId="77777777" w:rsidR="005A3FD1" w:rsidRDefault="005A3FD1" w:rsidP="005A3FD1">
      <w:pPr>
        <w:ind w:firstLine="567"/>
        <w:rPr>
          <w:u w:val="single"/>
        </w:rPr>
      </w:pPr>
      <w:r>
        <w:rPr>
          <w:u w:val="single"/>
        </w:rPr>
        <w:t>В соответствии с СП 12.13130.2009 «Определение категорий помещений, зданий и наружных установок по взрывопожарной и пожарной опасности» пожарная и взрывопожарная опасность проектируемого объекта – «В», уточнить при проектировании</w:t>
      </w:r>
    </w:p>
    <w:p w14:paraId="70EAEFC0" w14:textId="77777777" w:rsidR="005A3FD1" w:rsidRDefault="005A3FD1" w:rsidP="005A3FD1">
      <w:pPr>
        <w:ind w:firstLine="567"/>
      </w:pPr>
    </w:p>
    <w:p w14:paraId="7FFC9880" w14:textId="77777777" w:rsidR="005A3FD1" w:rsidRDefault="005A3FD1" w:rsidP="005A3FD1">
      <w:pPr>
        <w:spacing w:after="120"/>
        <w:jc w:val="center"/>
        <w:rPr>
          <w:sz w:val="18"/>
        </w:rPr>
      </w:pPr>
      <w:r>
        <w:rPr>
          <w:sz w:val="18"/>
        </w:rPr>
        <w:t>(указывается категория пожарной (взрывопожарной) опасности объекта)</w:t>
      </w:r>
    </w:p>
    <w:p w14:paraId="18735B2B" w14:textId="77777777" w:rsidR="005A3FD1" w:rsidRDefault="005A3FD1" w:rsidP="005A3FD1">
      <w:pPr>
        <w:ind w:firstLine="567"/>
      </w:pPr>
      <w:r>
        <w:rPr>
          <w:b/>
        </w:rPr>
        <w:t>11.6. Наличие в объекте помещений с постоянным пребыванием людей:</w:t>
      </w:r>
    </w:p>
    <w:p w14:paraId="1C7D2D0E" w14:textId="77777777" w:rsidR="005A3FD1" w:rsidRDefault="005A3FD1" w:rsidP="005A3FD1">
      <w:pPr>
        <w:ind w:firstLine="567"/>
        <w:rPr>
          <w:u w:val="single"/>
        </w:rPr>
      </w:pPr>
      <w:r>
        <w:rPr>
          <w:u w:val="single"/>
        </w:rPr>
        <w:t>непрерывно более 5 часов.</w:t>
      </w:r>
    </w:p>
    <w:p w14:paraId="093640EA" w14:textId="77777777" w:rsidR="005A3FD1" w:rsidRDefault="005A3FD1" w:rsidP="005A3FD1">
      <w:pPr>
        <w:spacing w:after="120"/>
        <w:rPr>
          <w:sz w:val="2"/>
        </w:rPr>
      </w:pPr>
    </w:p>
    <w:p w14:paraId="016507C9" w14:textId="77777777" w:rsidR="005A3FD1" w:rsidRDefault="005A3FD1" w:rsidP="005A3FD1">
      <w:pPr>
        <w:ind w:firstLine="567"/>
      </w:pPr>
      <w:r>
        <w:rPr>
          <w:b/>
        </w:rPr>
        <w:t>11.7. Уровень ответственности объекта (устанавливается согласно пункту 7 части 1</w:t>
      </w:r>
      <w:r>
        <w:rPr>
          <w:b/>
        </w:rPr>
        <w:br/>
        <w:t>и части 7 статьи 4 Федерального закона от 30 декабря 2009 г. № 384-ФЗ «Технический регламент о безопасности зданий и сооружений» (Собрание законодательства Российской Федерации, 2010, № 1, ст. 5):</w:t>
      </w:r>
    </w:p>
    <w:p w14:paraId="1BE85508" w14:textId="77777777" w:rsidR="005A3FD1" w:rsidRDefault="005A3FD1" w:rsidP="005A3FD1">
      <w:pPr>
        <w:rPr>
          <w:u w:val="single"/>
        </w:rPr>
      </w:pPr>
      <w:r>
        <w:rPr>
          <w:u w:val="single"/>
        </w:rPr>
        <w:t xml:space="preserve"> нормальный.</w:t>
      </w:r>
    </w:p>
    <w:p w14:paraId="3B12D16D" w14:textId="77777777" w:rsidR="005A3FD1" w:rsidRDefault="005A3FD1" w:rsidP="005A3FD1">
      <w:pPr>
        <w:spacing w:after="120"/>
        <w:jc w:val="center"/>
        <w:rPr>
          <w:sz w:val="18"/>
        </w:rPr>
      </w:pPr>
      <w:r>
        <w:rPr>
          <w:sz w:val="18"/>
        </w:rPr>
        <w:t>(повышенный, нормальный, пониженный)</w:t>
      </w:r>
    </w:p>
    <w:p w14:paraId="5BF90672" w14:textId="77777777" w:rsidR="005A3FD1" w:rsidRDefault="005A3FD1" w:rsidP="005A3FD1">
      <w:pPr>
        <w:ind w:firstLine="567"/>
      </w:pPr>
      <w:r>
        <w:rPr>
          <w:b/>
        </w:rPr>
        <w:t xml:space="preserve">12. Требования о необходимости соответствия проектной документации обоснованию безопасности опасного производственного </w:t>
      </w:r>
      <w:proofErr w:type="spellStart"/>
      <w:proofErr w:type="gramStart"/>
      <w:r>
        <w:rPr>
          <w:b/>
        </w:rPr>
        <w:t>объекта:</w:t>
      </w:r>
      <w:r>
        <w:rPr>
          <w:u w:val="single"/>
        </w:rPr>
        <w:t>Проектная</w:t>
      </w:r>
      <w:proofErr w:type="spellEnd"/>
      <w:proofErr w:type="gramEnd"/>
      <w:r>
        <w:rPr>
          <w:u w:val="single"/>
        </w:rPr>
        <w:t xml:space="preserve"> документация в части размещения модульной газовой котельной заводского изготовления должна соответствовать требования законодательства в области промышленной безопасности.</w:t>
      </w:r>
    </w:p>
    <w:p w14:paraId="7B791C47" w14:textId="77777777" w:rsidR="005A3FD1" w:rsidRDefault="005A3FD1" w:rsidP="005A3FD1">
      <w:pPr>
        <w:spacing w:after="120"/>
        <w:jc w:val="center"/>
        <w:rPr>
          <w:sz w:val="18"/>
        </w:rPr>
      </w:pPr>
      <w:r>
        <w:rPr>
          <w:sz w:val="18"/>
        </w:rPr>
        <w:t>(указываются в случае подготовки проектной документации в отношении опасного производственного объекта)</w:t>
      </w:r>
    </w:p>
    <w:p w14:paraId="703EB9F7" w14:textId="77777777" w:rsidR="005A3FD1" w:rsidRDefault="005A3FD1" w:rsidP="005A3FD1">
      <w:pPr>
        <w:ind w:firstLine="567"/>
      </w:pPr>
      <w:r>
        <w:rPr>
          <w:b/>
        </w:rPr>
        <w:t>13. Требования к качеству, конкурентоспособности, экологичности и энергоэффективности проектных решений:</w:t>
      </w:r>
    </w:p>
    <w:p w14:paraId="31712168" w14:textId="77777777" w:rsidR="005A3FD1" w:rsidRDefault="005A3FD1" w:rsidP="005A3FD1">
      <w:pPr>
        <w:ind w:firstLine="567"/>
        <w:rPr>
          <w:u w:val="single"/>
        </w:rPr>
      </w:pPr>
      <w:r>
        <w:rPr>
          <w:u w:val="single"/>
        </w:rPr>
        <w:t>Проектная документация и принятые в ней решения должны соответствовать следующим нормативным документам:</w:t>
      </w:r>
    </w:p>
    <w:p w14:paraId="5C1B632E" w14:textId="77777777" w:rsidR="005A3FD1" w:rsidRDefault="005A3FD1" w:rsidP="005A3FD1">
      <w:pPr>
        <w:ind w:firstLine="567"/>
        <w:rPr>
          <w:u w:val="single"/>
        </w:rPr>
      </w:pPr>
      <w:r>
        <w:rPr>
          <w:u w:val="single"/>
        </w:rPr>
        <w:t>Градостроительный кодекс Российской Федерации от 29.12.2004 № 190-ФЗ;</w:t>
      </w:r>
    </w:p>
    <w:p w14:paraId="21B8B1BB" w14:textId="77777777" w:rsidR="005A3FD1" w:rsidRDefault="005A3FD1" w:rsidP="005A3FD1">
      <w:pPr>
        <w:ind w:firstLine="567"/>
        <w:rPr>
          <w:u w:val="single"/>
        </w:rPr>
      </w:pPr>
      <w:r>
        <w:rPr>
          <w:u w:val="single"/>
        </w:rPr>
        <w:t>Федеральный закон от 30.12.2009 № 384-ФЗ «Технический регламент о безопасности зданий и сооружений»;</w:t>
      </w:r>
    </w:p>
    <w:p w14:paraId="45871A7D" w14:textId="77777777" w:rsidR="005A3FD1" w:rsidRDefault="005A3FD1" w:rsidP="005A3FD1">
      <w:pPr>
        <w:ind w:firstLine="567"/>
        <w:rPr>
          <w:u w:val="single"/>
        </w:rPr>
      </w:pPr>
      <w:r>
        <w:rPr>
          <w:u w:val="single"/>
        </w:rPr>
        <w:t>Федеральный закон от 22.07.2008 № 123-ФЗ «Технический регламент о требованиях пожарной безопасности»;</w:t>
      </w:r>
    </w:p>
    <w:p w14:paraId="6B101928" w14:textId="77777777" w:rsidR="005A3FD1" w:rsidRDefault="005A3FD1" w:rsidP="005A3FD1">
      <w:pPr>
        <w:ind w:firstLine="567"/>
        <w:rPr>
          <w:u w:val="single"/>
        </w:rPr>
      </w:pPr>
      <w:r>
        <w:rPr>
          <w:u w:val="single"/>
        </w:rPr>
        <w:t>Федерального закона от 10.01.2002 № 7-ФЗ «Об охране окружающей среды»;</w:t>
      </w:r>
    </w:p>
    <w:p w14:paraId="63A1F503" w14:textId="77777777" w:rsidR="005A3FD1" w:rsidRDefault="005A3FD1" w:rsidP="005A3FD1">
      <w:pPr>
        <w:ind w:firstLine="567"/>
        <w:rPr>
          <w:u w:val="single"/>
        </w:rPr>
      </w:pPr>
      <w:r>
        <w:rPr>
          <w:u w:val="single"/>
        </w:rPr>
        <w:t>Федерального закона от 24.06.1998 № 89-ФЗ «Об отходах производства и потребления»;</w:t>
      </w:r>
    </w:p>
    <w:p w14:paraId="57415A11" w14:textId="77777777" w:rsidR="005A3FD1" w:rsidRDefault="005A3FD1" w:rsidP="005A3FD1">
      <w:pPr>
        <w:ind w:firstLine="567"/>
        <w:rPr>
          <w:u w:val="single"/>
        </w:rPr>
      </w:pPr>
      <w:r>
        <w:rPr>
          <w:u w:val="single"/>
        </w:rPr>
        <w:t>Федерального закона от 04.05.1999 № 96-ФЗ «Об охране атмосферного воздуха»;</w:t>
      </w:r>
    </w:p>
    <w:p w14:paraId="01292030" w14:textId="77777777" w:rsidR="005A3FD1" w:rsidRDefault="005A3FD1" w:rsidP="005A3FD1">
      <w:pPr>
        <w:ind w:firstLine="567"/>
        <w:rPr>
          <w:u w:val="single"/>
        </w:rPr>
      </w:pPr>
      <w:r>
        <w:rPr>
          <w:u w:val="single"/>
        </w:rPr>
        <w:t>Федеральный закон от 30.03.1999 № 52-ФЗ «О санитарно-эпидемиологическом благополучии населения»;</w:t>
      </w:r>
    </w:p>
    <w:p w14:paraId="21C47508" w14:textId="77777777" w:rsidR="005A3FD1" w:rsidRDefault="005A3FD1" w:rsidP="005A3FD1">
      <w:pPr>
        <w:ind w:firstLine="709"/>
        <w:rPr>
          <w:rFonts w:ascii="Calibri" w:hAnsi="Calibri"/>
          <w:sz w:val="22"/>
          <w:u w:val="single"/>
        </w:rPr>
      </w:pPr>
      <w:r>
        <w:rPr>
          <w:u w:val="single"/>
        </w:rPr>
        <w:t>Федеральный закон от 21.12.1994 № 69-ФЗ «О пожарной безопасности»;</w:t>
      </w:r>
    </w:p>
    <w:p w14:paraId="08CA721A" w14:textId="77777777" w:rsidR="005A3FD1" w:rsidRDefault="005A3FD1" w:rsidP="005A3FD1">
      <w:pPr>
        <w:ind w:firstLine="709"/>
        <w:rPr>
          <w:rFonts w:ascii="Calibri" w:hAnsi="Calibri"/>
          <w:sz w:val="22"/>
          <w:u w:val="single"/>
        </w:rPr>
      </w:pPr>
      <w:r>
        <w:rPr>
          <w:u w:val="single"/>
        </w:rPr>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59880548" w14:textId="77777777" w:rsidR="005A3FD1" w:rsidRDefault="005A3FD1" w:rsidP="005A3FD1">
      <w:pPr>
        <w:ind w:firstLine="709"/>
        <w:rPr>
          <w:rFonts w:ascii="Calibri" w:hAnsi="Calibri"/>
          <w:sz w:val="22"/>
          <w:u w:val="single"/>
        </w:rPr>
      </w:pPr>
      <w:r>
        <w:rPr>
          <w:u w:val="single"/>
        </w:rPr>
        <w:t>Постановлением Правительства РФ от 16.02.2008 № 87 «О составе разделов проектной документации и требованиях к их содержанию»;</w:t>
      </w:r>
    </w:p>
    <w:p w14:paraId="523F7555" w14:textId="77777777" w:rsidR="005A3FD1" w:rsidRDefault="005A3FD1" w:rsidP="005A3FD1">
      <w:pPr>
        <w:ind w:firstLine="709"/>
        <w:rPr>
          <w:rFonts w:ascii="Calibri" w:hAnsi="Calibri"/>
          <w:sz w:val="22"/>
          <w:u w:val="single"/>
        </w:rPr>
      </w:pPr>
      <w:r>
        <w:rPr>
          <w:u w:val="single"/>
        </w:rPr>
        <w:lastRenderedPageBreak/>
        <w:t>Постановлением Правительства РФ от 05.03.2007 № 145 «Положение об организации и проведении государственной экспертизы проектной документации и результатов инженерных изысканий»;</w:t>
      </w:r>
    </w:p>
    <w:p w14:paraId="67851BB0" w14:textId="77777777" w:rsidR="005A3FD1" w:rsidRDefault="005A3FD1" w:rsidP="005A3FD1">
      <w:pPr>
        <w:ind w:firstLine="709"/>
        <w:rPr>
          <w:rFonts w:ascii="Calibri" w:hAnsi="Calibri"/>
          <w:sz w:val="22"/>
          <w:u w:val="single"/>
        </w:rPr>
      </w:pPr>
      <w:r>
        <w:rPr>
          <w:u w:val="single"/>
        </w:rPr>
        <w:t>Постановлением Правительства Новосибирской области от 25.12.2009 № 471-па «О местной системе координат, устанавливаемой в отношении Новосибирской области»;</w:t>
      </w:r>
    </w:p>
    <w:p w14:paraId="788418A8" w14:textId="77777777" w:rsidR="005A3FD1" w:rsidRDefault="005A3FD1" w:rsidP="005A3FD1">
      <w:pPr>
        <w:ind w:firstLine="709"/>
        <w:rPr>
          <w:rFonts w:ascii="Calibri" w:hAnsi="Calibri"/>
          <w:sz w:val="22"/>
          <w:u w:val="single"/>
        </w:rPr>
      </w:pPr>
      <w:r>
        <w:rPr>
          <w:u w:val="single"/>
        </w:rPr>
        <w:t>ГОСТ Р 21.1101-2013 «Национальный стандарт Российской Федерации. Система проектной документации для строительства. Основные требования к проектной и рабочей документации» (утв. и введен в действие Приказом Росстандарта от 11.06.2013 N 156-ст);</w:t>
      </w:r>
    </w:p>
    <w:p w14:paraId="7EB2F08B" w14:textId="77777777" w:rsidR="005A3FD1" w:rsidRDefault="005A3FD1" w:rsidP="005A3FD1">
      <w:pPr>
        <w:ind w:firstLine="709"/>
        <w:rPr>
          <w:rFonts w:ascii="Calibri" w:hAnsi="Calibri"/>
          <w:sz w:val="22"/>
          <w:u w:val="single"/>
        </w:rPr>
      </w:pPr>
      <w:r>
        <w:rPr>
          <w:u w:val="single"/>
        </w:rPr>
        <w:t>ГОСТ Р 51872-2019 «Документация исполнительная геодезическая. Правила выполнения»;</w:t>
      </w:r>
    </w:p>
    <w:p w14:paraId="31C30D17" w14:textId="77777777" w:rsidR="005A3FD1" w:rsidRDefault="005A3FD1" w:rsidP="005A3FD1">
      <w:pPr>
        <w:ind w:firstLine="709"/>
        <w:rPr>
          <w:rFonts w:ascii="Calibri" w:hAnsi="Calibri"/>
          <w:sz w:val="22"/>
          <w:u w:val="single"/>
        </w:rPr>
      </w:pPr>
      <w:r>
        <w:rPr>
          <w:u w:val="single"/>
        </w:rPr>
        <w:t>ГОСТ 24846-2012 «Грунты. Методы измерения деформаций оснований зданий и сооружений»;</w:t>
      </w:r>
    </w:p>
    <w:p w14:paraId="22DA0A4B" w14:textId="77777777" w:rsidR="005A3FD1" w:rsidRDefault="005A3FD1" w:rsidP="005A3FD1">
      <w:pPr>
        <w:ind w:firstLine="709"/>
        <w:rPr>
          <w:rFonts w:ascii="Calibri" w:hAnsi="Calibri"/>
          <w:sz w:val="22"/>
          <w:u w:val="single"/>
        </w:rPr>
      </w:pPr>
      <w:r>
        <w:rPr>
          <w:u w:val="single"/>
        </w:rPr>
        <w:t>ГОСТ 25100-2011 «Грунты. Классификация»;</w:t>
      </w:r>
    </w:p>
    <w:p w14:paraId="21C9980B" w14:textId="77777777" w:rsidR="005A3FD1" w:rsidRDefault="005A3FD1" w:rsidP="005A3FD1">
      <w:pPr>
        <w:ind w:firstLine="709"/>
        <w:rPr>
          <w:rFonts w:ascii="Calibri" w:hAnsi="Calibri"/>
          <w:sz w:val="22"/>
          <w:u w:val="single"/>
        </w:rPr>
      </w:pPr>
      <w:r>
        <w:rPr>
          <w:u w:val="single"/>
        </w:rPr>
        <w:t>ГОСТ 14254-96 «IEC 60529:2013. Степень защиты, обеспечиваемые оболочками (Код IP)»;</w:t>
      </w:r>
    </w:p>
    <w:p w14:paraId="4DDAABB2" w14:textId="77777777" w:rsidR="005A3FD1" w:rsidRDefault="005A3FD1" w:rsidP="005A3FD1">
      <w:pPr>
        <w:ind w:firstLine="709"/>
        <w:rPr>
          <w:rFonts w:ascii="Calibri" w:hAnsi="Calibri"/>
          <w:sz w:val="22"/>
          <w:u w:val="single"/>
        </w:rPr>
      </w:pPr>
      <w:r>
        <w:rPr>
          <w:u w:val="single"/>
        </w:rPr>
        <w:t>ГОСТ Р 50571.5.54-2013 МЭК 60364-5-54:2011 «Электроустановки низковольтные. Часть 5-54. Выбор и монтаж электрооборудования. Заземляющие устройства, защитные проводники и защитные проводники уравнивания потенциалов»;</w:t>
      </w:r>
    </w:p>
    <w:p w14:paraId="58F9B35D" w14:textId="77777777" w:rsidR="005A3FD1" w:rsidRDefault="005A3FD1" w:rsidP="005A3FD1">
      <w:pPr>
        <w:ind w:firstLine="709"/>
        <w:rPr>
          <w:rFonts w:ascii="Calibri" w:hAnsi="Calibri"/>
          <w:sz w:val="22"/>
          <w:u w:val="single"/>
        </w:rPr>
      </w:pPr>
      <w:r>
        <w:rPr>
          <w:u w:val="single"/>
        </w:rPr>
        <w:t>ГОСТ Р 50571.5.52-2011 МЭК 60364-5-52:2009 «Электроустановки низковольтные. Часть 5-52. Выбор и монтаж электрооборудования. Электропроводки»;</w:t>
      </w:r>
    </w:p>
    <w:p w14:paraId="7E62DF9B" w14:textId="77777777" w:rsidR="005A3FD1" w:rsidRDefault="005A3FD1" w:rsidP="005A3FD1">
      <w:pPr>
        <w:ind w:firstLine="709"/>
        <w:rPr>
          <w:rFonts w:ascii="Calibri" w:hAnsi="Calibri"/>
          <w:sz w:val="22"/>
          <w:u w:val="single"/>
        </w:rPr>
      </w:pPr>
      <w:r>
        <w:rPr>
          <w:u w:val="single"/>
        </w:rPr>
        <w:t>ГОСТ 27751-2014 «Надежность строительных конструкций и оснований. Основные положения»;</w:t>
      </w:r>
    </w:p>
    <w:p w14:paraId="322941EF" w14:textId="77777777" w:rsidR="005A3FD1" w:rsidRDefault="005A3FD1" w:rsidP="005A3FD1">
      <w:pPr>
        <w:ind w:firstLine="709"/>
        <w:rPr>
          <w:rFonts w:ascii="Calibri" w:hAnsi="Calibri"/>
          <w:sz w:val="22"/>
          <w:u w:val="single"/>
        </w:rPr>
      </w:pPr>
      <w:r>
        <w:rPr>
          <w:u w:val="single"/>
        </w:rPr>
        <w:t>ГОСТ Р 54862-2011 «Энергоэффективность зданий. Методы определения влияния автоматизации, управления и эксплуатации здания»;</w:t>
      </w:r>
    </w:p>
    <w:p w14:paraId="73D334C7" w14:textId="77777777" w:rsidR="005A3FD1" w:rsidRDefault="005A3FD1" w:rsidP="005A3FD1">
      <w:pPr>
        <w:ind w:firstLine="709"/>
        <w:rPr>
          <w:rFonts w:ascii="Calibri" w:hAnsi="Calibri"/>
          <w:sz w:val="22"/>
          <w:u w:val="single"/>
        </w:rPr>
      </w:pPr>
      <w:r>
        <w:rPr>
          <w:u w:val="single"/>
        </w:rPr>
        <w:t>ГОСТ Р 8.740-2011 «Государственная система обеспечения единства измерений. Расход и количество газа. Методика измерений с помощью турбинных, ротационных и вихревых расходомеров и счетчиков»;</w:t>
      </w:r>
    </w:p>
    <w:p w14:paraId="089CB706" w14:textId="77777777" w:rsidR="005A3FD1" w:rsidRDefault="005A3FD1" w:rsidP="005A3FD1">
      <w:pPr>
        <w:ind w:firstLine="709"/>
        <w:rPr>
          <w:rFonts w:ascii="Calibri" w:hAnsi="Calibri"/>
          <w:sz w:val="22"/>
          <w:u w:val="single"/>
        </w:rPr>
      </w:pPr>
      <w:r>
        <w:rPr>
          <w:u w:val="single"/>
        </w:rPr>
        <w:t>СП 47.13330.2016 «СНиП 11-02-96 Актуализированная редакция. Инженерные изыскания для строительства. Основные положения»;</w:t>
      </w:r>
    </w:p>
    <w:p w14:paraId="7F26170D" w14:textId="77777777" w:rsidR="005A3FD1" w:rsidRDefault="005A3FD1" w:rsidP="005A3FD1">
      <w:pPr>
        <w:ind w:firstLine="709"/>
        <w:rPr>
          <w:rFonts w:ascii="Calibri" w:hAnsi="Calibri"/>
          <w:sz w:val="22"/>
          <w:u w:val="single"/>
        </w:rPr>
      </w:pPr>
      <w:r>
        <w:rPr>
          <w:u w:val="single"/>
        </w:rPr>
        <w:t>СП 126.13330.2017 «СНиП 3.01.03-84 Актуализированная редакция. Геодезические работы в строительстве»;</w:t>
      </w:r>
    </w:p>
    <w:p w14:paraId="734F3E90" w14:textId="77777777" w:rsidR="005A3FD1" w:rsidRDefault="005A3FD1" w:rsidP="005A3FD1">
      <w:pPr>
        <w:ind w:firstLine="709"/>
        <w:rPr>
          <w:rFonts w:ascii="Calibri" w:hAnsi="Calibri"/>
          <w:sz w:val="22"/>
          <w:u w:val="single"/>
        </w:rPr>
      </w:pPr>
      <w:r>
        <w:rPr>
          <w:u w:val="single"/>
        </w:rPr>
        <w:t>СП 11-105-97 «Инженерно-геологические изыскания для строительства. Часть I. Общие правила производства работ»;</w:t>
      </w:r>
    </w:p>
    <w:p w14:paraId="4220096E" w14:textId="77777777" w:rsidR="005A3FD1" w:rsidRDefault="005A3FD1" w:rsidP="005A3FD1">
      <w:pPr>
        <w:ind w:firstLine="709"/>
        <w:rPr>
          <w:rFonts w:ascii="Calibri" w:hAnsi="Calibri"/>
          <w:sz w:val="22"/>
          <w:u w:val="single"/>
        </w:rPr>
      </w:pPr>
      <w:r>
        <w:rPr>
          <w:u w:val="single"/>
        </w:rPr>
        <w:t>СП 11-102-97 «Инженерно-экологические изыскания для строительства»;</w:t>
      </w:r>
    </w:p>
    <w:p w14:paraId="6216A92F" w14:textId="77777777" w:rsidR="005A3FD1" w:rsidRDefault="005A3FD1" w:rsidP="005A3FD1">
      <w:pPr>
        <w:ind w:firstLine="709"/>
        <w:rPr>
          <w:rFonts w:ascii="Calibri" w:hAnsi="Calibri"/>
          <w:sz w:val="22"/>
          <w:u w:val="single"/>
        </w:rPr>
      </w:pPr>
      <w:r>
        <w:rPr>
          <w:u w:val="single"/>
        </w:rPr>
        <w:t>СП 11-103-97 «Инженерно-гидрометеорологические изыскания для строительства»;</w:t>
      </w:r>
    </w:p>
    <w:p w14:paraId="1A656351" w14:textId="77777777" w:rsidR="005A3FD1" w:rsidRDefault="005A3FD1" w:rsidP="005A3FD1">
      <w:pPr>
        <w:ind w:firstLine="709"/>
        <w:rPr>
          <w:rFonts w:ascii="Calibri" w:hAnsi="Calibri"/>
          <w:sz w:val="22"/>
          <w:u w:val="single"/>
        </w:rPr>
      </w:pPr>
      <w:r>
        <w:rPr>
          <w:u w:val="single"/>
        </w:rPr>
        <w:t>СП 31-110-2003 «Проектирование и монтаж электроустановок жилых и общественных зданий»;</w:t>
      </w:r>
    </w:p>
    <w:p w14:paraId="3E9FDBD7" w14:textId="77777777" w:rsidR="005A3FD1" w:rsidRDefault="005A3FD1" w:rsidP="005A3FD1">
      <w:pPr>
        <w:ind w:firstLine="709"/>
        <w:rPr>
          <w:rFonts w:ascii="Calibri" w:hAnsi="Calibri"/>
          <w:sz w:val="22"/>
          <w:u w:val="single"/>
        </w:rPr>
      </w:pPr>
      <w:r>
        <w:rPr>
          <w:u w:val="single"/>
        </w:rPr>
        <w:t>СП 256.1325800.2016 «Электроустановки жилых и общественных зданий. Правила проектирования и монтажа»;</w:t>
      </w:r>
    </w:p>
    <w:p w14:paraId="15C1908A" w14:textId="77777777" w:rsidR="005A3FD1" w:rsidRDefault="005A3FD1" w:rsidP="005A3FD1">
      <w:pPr>
        <w:ind w:firstLine="709"/>
        <w:rPr>
          <w:rFonts w:ascii="Calibri" w:hAnsi="Calibri"/>
          <w:sz w:val="22"/>
          <w:u w:val="single"/>
        </w:rPr>
      </w:pPr>
      <w:r>
        <w:rPr>
          <w:u w:val="single"/>
        </w:rPr>
        <w:t>СП 52.13330.2016 «СНиП 23-05-95* актуализированная редакция. Естественное и искусственное освещение»;</w:t>
      </w:r>
    </w:p>
    <w:p w14:paraId="3DD2B1E9" w14:textId="77777777" w:rsidR="005A3FD1" w:rsidRDefault="005A3FD1" w:rsidP="005A3FD1">
      <w:pPr>
        <w:ind w:firstLine="709"/>
        <w:rPr>
          <w:rFonts w:ascii="Calibri" w:hAnsi="Calibri"/>
          <w:sz w:val="22"/>
          <w:u w:val="single"/>
        </w:rPr>
      </w:pPr>
      <w:r>
        <w:rPr>
          <w:u w:val="single"/>
        </w:rPr>
        <w:t>СП 31.13330.2012 «СНиП 2.04.02-84* Актуализированная редакция. Водоснабжение. Наружные сети и сооружения»;</w:t>
      </w:r>
    </w:p>
    <w:p w14:paraId="56FFFED3" w14:textId="77777777" w:rsidR="005A3FD1" w:rsidRDefault="005A3FD1" w:rsidP="005A3FD1">
      <w:pPr>
        <w:ind w:firstLine="709"/>
        <w:rPr>
          <w:rFonts w:ascii="Calibri" w:hAnsi="Calibri"/>
          <w:sz w:val="22"/>
          <w:u w:val="single"/>
        </w:rPr>
      </w:pPr>
      <w:r>
        <w:rPr>
          <w:u w:val="single"/>
        </w:rPr>
        <w:t>СП 30.13330.2016 «СНиП 2.04.01-85* Актуализированная редакция. Внутренний водопровод и канализация зданий»;</w:t>
      </w:r>
    </w:p>
    <w:p w14:paraId="35DFD3EC" w14:textId="77777777" w:rsidR="005A3FD1" w:rsidRDefault="005A3FD1" w:rsidP="005A3FD1">
      <w:pPr>
        <w:ind w:firstLine="709"/>
        <w:rPr>
          <w:rFonts w:ascii="Calibri" w:hAnsi="Calibri"/>
          <w:sz w:val="22"/>
          <w:u w:val="single"/>
        </w:rPr>
      </w:pPr>
      <w:r>
        <w:rPr>
          <w:u w:val="single"/>
        </w:rPr>
        <w:t>СП 40-102-2000 МСП 4.01-101-2000 «Проектирование и монтаж трубопроводов систем водоснабжения и канализации из полимерных материалов. Общие требования»;</w:t>
      </w:r>
    </w:p>
    <w:p w14:paraId="66D1D475" w14:textId="77777777" w:rsidR="005A3FD1" w:rsidRDefault="005A3FD1" w:rsidP="005A3FD1">
      <w:pPr>
        <w:ind w:firstLine="709"/>
        <w:rPr>
          <w:rFonts w:ascii="Calibri" w:hAnsi="Calibri"/>
          <w:sz w:val="22"/>
          <w:u w:val="single"/>
        </w:rPr>
      </w:pPr>
      <w:r>
        <w:rPr>
          <w:u w:val="single"/>
        </w:rPr>
        <w:t>СП 32.13330.2018 «СНиП 2.04.03-85 Актуализированная редакция. Канализация. Наружные сети и сооружения»;</w:t>
      </w:r>
    </w:p>
    <w:p w14:paraId="1AD07089" w14:textId="77777777" w:rsidR="005A3FD1" w:rsidRDefault="005A3FD1" w:rsidP="005A3FD1">
      <w:pPr>
        <w:ind w:firstLine="709"/>
        <w:rPr>
          <w:rFonts w:ascii="Calibri" w:hAnsi="Calibri"/>
          <w:sz w:val="22"/>
          <w:u w:val="single"/>
        </w:rPr>
      </w:pPr>
      <w:r>
        <w:rPr>
          <w:u w:val="single"/>
        </w:rPr>
        <w:t>СП 41-101-95 «Проектирование тепловых пунктов»;</w:t>
      </w:r>
    </w:p>
    <w:p w14:paraId="4979FE0D" w14:textId="77777777" w:rsidR="005A3FD1" w:rsidRDefault="005A3FD1" w:rsidP="005A3FD1">
      <w:pPr>
        <w:ind w:firstLine="709"/>
        <w:rPr>
          <w:rFonts w:ascii="Calibri" w:hAnsi="Calibri"/>
          <w:sz w:val="22"/>
          <w:u w:val="single"/>
        </w:rPr>
      </w:pPr>
      <w:r>
        <w:rPr>
          <w:u w:val="single"/>
        </w:rPr>
        <w:lastRenderedPageBreak/>
        <w:t>СП 60.13330.2016 «СНиП 41-01-2003 Актуализированная редакция. Отопление, вентиляция и кондиционирование воздуха»;</w:t>
      </w:r>
    </w:p>
    <w:p w14:paraId="68142118" w14:textId="77777777" w:rsidR="005A3FD1" w:rsidRDefault="005A3FD1" w:rsidP="005A3FD1">
      <w:pPr>
        <w:ind w:firstLine="709"/>
        <w:rPr>
          <w:rFonts w:ascii="Calibri" w:hAnsi="Calibri"/>
          <w:sz w:val="22"/>
          <w:u w:val="single"/>
        </w:rPr>
      </w:pPr>
      <w:r>
        <w:rPr>
          <w:u w:val="single"/>
        </w:rPr>
        <w:t>СП 50.13330.2012 «СНиП 23-02-2003 Актуализированная редакция. Тепловая защита зданий»;</w:t>
      </w:r>
    </w:p>
    <w:p w14:paraId="674696E5" w14:textId="77777777" w:rsidR="005A3FD1" w:rsidRDefault="005A3FD1" w:rsidP="005A3FD1">
      <w:pPr>
        <w:ind w:firstLine="709"/>
        <w:rPr>
          <w:rFonts w:ascii="Calibri" w:hAnsi="Calibri"/>
          <w:sz w:val="22"/>
          <w:u w:val="single"/>
        </w:rPr>
      </w:pPr>
      <w:r>
        <w:rPr>
          <w:u w:val="single"/>
        </w:rPr>
        <w:t>СП 131.13330.2018 «СНиП 23-01-99* Актуализированная редакция. Строительная климатология»;</w:t>
      </w:r>
    </w:p>
    <w:p w14:paraId="1A17AEBA" w14:textId="77777777" w:rsidR="005A3FD1" w:rsidRDefault="005A3FD1" w:rsidP="005A3FD1">
      <w:pPr>
        <w:ind w:firstLine="709"/>
        <w:rPr>
          <w:rFonts w:ascii="Calibri" w:hAnsi="Calibri"/>
          <w:sz w:val="22"/>
          <w:u w:val="single"/>
        </w:rPr>
      </w:pPr>
      <w:r>
        <w:rPr>
          <w:u w:val="single"/>
        </w:rPr>
        <w:t>СП 1.13130.2009 «Системы противопожарной защиты. Эвакуационные пути и выходы»;</w:t>
      </w:r>
    </w:p>
    <w:p w14:paraId="1996DFC1" w14:textId="77777777" w:rsidR="005A3FD1" w:rsidRDefault="005A3FD1" w:rsidP="005A3FD1">
      <w:pPr>
        <w:ind w:firstLine="709"/>
        <w:rPr>
          <w:rFonts w:ascii="Calibri" w:hAnsi="Calibri"/>
          <w:sz w:val="22"/>
          <w:u w:val="single"/>
        </w:rPr>
      </w:pPr>
      <w:r>
        <w:rPr>
          <w:u w:val="single"/>
        </w:rPr>
        <w:t>СП 2.13130.2012 Приказ 693 «Системы противопожарной защиты. Обеспечение огнестойкости объектов защиты»;</w:t>
      </w:r>
    </w:p>
    <w:p w14:paraId="4C129BD8" w14:textId="77777777" w:rsidR="005A3FD1" w:rsidRDefault="005A3FD1" w:rsidP="005A3FD1">
      <w:pPr>
        <w:ind w:firstLine="709"/>
        <w:rPr>
          <w:rFonts w:ascii="Calibri" w:hAnsi="Calibri"/>
          <w:sz w:val="22"/>
          <w:u w:val="single"/>
        </w:rPr>
      </w:pPr>
      <w:r>
        <w:rPr>
          <w:u w:val="single"/>
        </w:rPr>
        <w:t>СП 3.13130.2009 «Системы противопожарной защиты. Система оповещения и управления эвакуацией людей при пожаре. Требования пожарной безопасности»;</w:t>
      </w:r>
    </w:p>
    <w:p w14:paraId="00F1982C" w14:textId="77777777" w:rsidR="005A3FD1" w:rsidRDefault="005A3FD1" w:rsidP="005A3FD1">
      <w:pPr>
        <w:ind w:firstLine="709"/>
        <w:rPr>
          <w:rFonts w:ascii="Calibri" w:hAnsi="Calibri"/>
          <w:sz w:val="22"/>
          <w:u w:val="single"/>
        </w:rPr>
      </w:pPr>
      <w:r>
        <w:rPr>
          <w:u w:val="single"/>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4F677646" w14:textId="77777777" w:rsidR="005A3FD1" w:rsidRDefault="005A3FD1" w:rsidP="005A3FD1">
      <w:pPr>
        <w:ind w:firstLine="709"/>
        <w:rPr>
          <w:rFonts w:ascii="Calibri" w:hAnsi="Calibri"/>
          <w:sz w:val="22"/>
          <w:u w:val="single"/>
        </w:rPr>
      </w:pPr>
      <w:r>
        <w:rPr>
          <w:u w:val="single"/>
        </w:rPr>
        <w:t>СП 5.13130.2009 «Системы противопожарной защиты. Установки пожарной сигнализации и пожаротушения автоматические. Нормы и правила проектирования»;</w:t>
      </w:r>
    </w:p>
    <w:p w14:paraId="4F312E4D" w14:textId="77777777" w:rsidR="005A3FD1" w:rsidRDefault="005A3FD1" w:rsidP="005A3FD1">
      <w:pPr>
        <w:ind w:firstLine="709"/>
        <w:rPr>
          <w:rFonts w:ascii="Calibri" w:hAnsi="Calibri"/>
          <w:sz w:val="22"/>
          <w:u w:val="single"/>
        </w:rPr>
      </w:pPr>
      <w:r>
        <w:rPr>
          <w:u w:val="single"/>
        </w:rPr>
        <w:t>СП 7.13130.2013 «Отопление, вентиляция и кондиционирование. Требования пожарной безопасности»;</w:t>
      </w:r>
    </w:p>
    <w:p w14:paraId="2CCA213B" w14:textId="77777777" w:rsidR="005A3FD1" w:rsidRDefault="005A3FD1" w:rsidP="005A3FD1">
      <w:pPr>
        <w:ind w:firstLine="709"/>
        <w:rPr>
          <w:rFonts w:ascii="Calibri" w:hAnsi="Calibri"/>
          <w:sz w:val="22"/>
          <w:u w:val="single"/>
        </w:rPr>
      </w:pPr>
      <w:r>
        <w:rPr>
          <w:u w:val="single"/>
        </w:rPr>
        <w:t>СП 8.13130.2009 «Системы противопожарной защиты. Источники наружного противопожарного водоснабжения. Требования пожарной безопасности»;</w:t>
      </w:r>
    </w:p>
    <w:p w14:paraId="6169A56E" w14:textId="77777777" w:rsidR="005A3FD1" w:rsidRDefault="005A3FD1" w:rsidP="005A3FD1">
      <w:pPr>
        <w:ind w:firstLine="709"/>
        <w:rPr>
          <w:rFonts w:ascii="Calibri" w:hAnsi="Calibri"/>
          <w:sz w:val="22"/>
          <w:u w:val="single"/>
        </w:rPr>
      </w:pPr>
      <w:r>
        <w:rPr>
          <w:u w:val="single"/>
        </w:rPr>
        <w:t>СП 10.13130.2009 «Системы противопожарной защиты. Внутренний противопожарный водопровод. Требования пожарной безопасности»;</w:t>
      </w:r>
    </w:p>
    <w:p w14:paraId="2CFC545D" w14:textId="77777777" w:rsidR="005A3FD1" w:rsidRDefault="005A3FD1" w:rsidP="005A3FD1">
      <w:pPr>
        <w:ind w:firstLine="709"/>
        <w:rPr>
          <w:rFonts w:ascii="Calibri" w:hAnsi="Calibri"/>
          <w:sz w:val="22"/>
          <w:u w:val="single"/>
        </w:rPr>
      </w:pPr>
      <w:r>
        <w:rPr>
          <w:u w:val="single"/>
        </w:rPr>
        <w:t>СП 12.13130.2009 «Определение категорий помещений, зданий и наружных установок по взрывопожарной и пожарной опасности»;</w:t>
      </w:r>
    </w:p>
    <w:p w14:paraId="673D40BC" w14:textId="77777777" w:rsidR="005A3FD1" w:rsidRDefault="005A3FD1" w:rsidP="005A3FD1">
      <w:pPr>
        <w:ind w:firstLine="709"/>
        <w:rPr>
          <w:rFonts w:ascii="Calibri" w:hAnsi="Calibri"/>
          <w:sz w:val="22"/>
          <w:u w:val="single"/>
        </w:rPr>
      </w:pPr>
      <w:r>
        <w:rPr>
          <w:u w:val="single"/>
        </w:rPr>
        <w:t>СП 62.13330.2011* «СНиП 42-01-2002 Актуализированная редакция Газораспределительные системы»;</w:t>
      </w:r>
    </w:p>
    <w:p w14:paraId="33E95B0B" w14:textId="77777777" w:rsidR="005A3FD1" w:rsidRDefault="005A3FD1" w:rsidP="005A3FD1">
      <w:pPr>
        <w:ind w:firstLine="709"/>
        <w:rPr>
          <w:rFonts w:ascii="Calibri" w:hAnsi="Calibri"/>
          <w:sz w:val="22"/>
          <w:u w:val="single"/>
        </w:rPr>
      </w:pPr>
      <w:r>
        <w:rPr>
          <w:u w:val="single"/>
        </w:rPr>
        <w:t>СП 88.13330.2014 «СНиП II-11-77* Актуализированная редакция. Защитные сооружения гражданской обороны»;</w:t>
      </w:r>
    </w:p>
    <w:p w14:paraId="1A567A4F" w14:textId="77777777" w:rsidR="005A3FD1" w:rsidRDefault="005A3FD1" w:rsidP="005A3FD1">
      <w:pPr>
        <w:ind w:firstLine="709"/>
        <w:rPr>
          <w:rFonts w:ascii="Calibri" w:hAnsi="Calibri"/>
          <w:sz w:val="22"/>
          <w:u w:val="single"/>
        </w:rPr>
      </w:pPr>
      <w:r>
        <w:rPr>
          <w:u w:val="single"/>
        </w:rPr>
        <w:t>СП 165.1325800.2014 «СНиП 2.01.51-90 Актуализированная редакция. Инженерно-технические мероприятия по гражданской обороне»;</w:t>
      </w:r>
    </w:p>
    <w:p w14:paraId="029EDCDA" w14:textId="77777777" w:rsidR="005A3FD1" w:rsidRDefault="005A3FD1" w:rsidP="005A3FD1">
      <w:pPr>
        <w:ind w:firstLine="709"/>
        <w:rPr>
          <w:rFonts w:ascii="Calibri" w:hAnsi="Calibri"/>
          <w:sz w:val="22"/>
          <w:u w:val="single"/>
        </w:rPr>
      </w:pPr>
      <w:r>
        <w:rPr>
          <w:u w:val="single"/>
        </w:rPr>
        <w:t>ПУЭ СО 153-34.20.120-2003 «Правила устройства электроустановок. Издание 7»;</w:t>
      </w:r>
    </w:p>
    <w:p w14:paraId="238B5ADC" w14:textId="77777777" w:rsidR="005A3FD1" w:rsidRDefault="005A3FD1" w:rsidP="005A3FD1">
      <w:pPr>
        <w:ind w:firstLine="709"/>
        <w:rPr>
          <w:rFonts w:ascii="Calibri" w:hAnsi="Calibri"/>
          <w:sz w:val="22"/>
          <w:u w:val="single"/>
        </w:rPr>
      </w:pPr>
      <w:r>
        <w:rPr>
          <w:u w:val="single"/>
        </w:rPr>
        <w:t>Министерство энергетики РФ, Приказ№ 961 от 30.12.2013 «Правила учета газа»;</w:t>
      </w:r>
    </w:p>
    <w:p w14:paraId="34295E3A" w14:textId="77777777" w:rsidR="005A3FD1" w:rsidRDefault="005A3FD1" w:rsidP="005A3FD1">
      <w:pPr>
        <w:ind w:firstLine="709"/>
        <w:rPr>
          <w:rFonts w:ascii="Calibri" w:hAnsi="Calibri"/>
          <w:sz w:val="22"/>
          <w:u w:val="single"/>
        </w:rPr>
      </w:pPr>
      <w:r>
        <w:rPr>
          <w:u w:val="single"/>
        </w:rPr>
        <w:t>МДС 81-35.2004 «Методика определения стоимости строительной продукции на территории Российской Федерации»;</w:t>
      </w:r>
    </w:p>
    <w:p w14:paraId="3210994F" w14:textId="77777777" w:rsidR="005A3FD1" w:rsidRDefault="005A3FD1" w:rsidP="005A3FD1">
      <w:pPr>
        <w:ind w:firstLine="709"/>
        <w:rPr>
          <w:rFonts w:ascii="Calibri" w:hAnsi="Calibri"/>
          <w:sz w:val="22"/>
          <w:u w:val="single"/>
        </w:rPr>
      </w:pPr>
      <w:r>
        <w:rPr>
          <w:u w:val="single"/>
        </w:rPr>
        <w:t>МДС 81-33.2004 «Методические указания по определению величины накладных расходов в строительстве»;</w:t>
      </w:r>
    </w:p>
    <w:p w14:paraId="41D6350E" w14:textId="77777777" w:rsidR="005A3FD1" w:rsidRDefault="005A3FD1" w:rsidP="005A3FD1">
      <w:pPr>
        <w:ind w:firstLine="709"/>
        <w:rPr>
          <w:rFonts w:ascii="Calibri" w:hAnsi="Calibri"/>
          <w:sz w:val="22"/>
          <w:u w:val="single"/>
        </w:rPr>
      </w:pPr>
      <w:r>
        <w:rPr>
          <w:u w:val="single"/>
        </w:rPr>
        <w:t>МДС 81-25.2001 «Методические указания по определению величины сметной прибыли в строительстве»;</w:t>
      </w:r>
    </w:p>
    <w:p w14:paraId="51BE2D41" w14:textId="77777777" w:rsidR="005A3FD1" w:rsidRDefault="005A3FD1" w:rsidP="005A3FD1">
      <w:pPr>
        <w:ind w:firstLine="709"/>
        <w:rPr>
          <w:rFonts w:ascii="Calibri" w:hAnsi="Calibri"/>
          <w:sz w:val="22"/>
          <w:u w:val="single"/>
        </w:rPr>
      </w:pPr>
      <w:r>
        <w:rPr>
          <w:u w:val="single"/>
        </w:rPr>
        <w:t>Иных нормативных документов.</w:t>
      </w:r>
    </w:p>
    <w:p w14:paraId="07DB0849" w14:textId="77777777" w:rsidR="005A3FD1" w:rsidRDefault="005A3FD1" w:rsidP="005A3FD1">
      <w:pPr>
        <w:jc w:val="center"/>
        <w:rPr>
          <w:u w:val="single"/>
        </w:rPr>
      </w:pPr>
      <w:r>
        <w:rPr>
          <w:u w:val="single"/>
        </w:rPr>
        <w:t xml:space="preserve">          Класс энергоэффективности здания – не ниже класса «С», уточнить при проектировании.</w:t>
      </w:r>
    </w:p>
    <w:p w14:paraId="78D97AAF" w14:textId="77777777" w:rsidR="005A3FD1" w:rsidRDefault="005A3FD1" w:rsidP="005A3FD1">
      <w:pPr>
        <w:spacing w:after="120"/>
        <w:jc w:val="center"/>
        <w:rPr>
          <w:sz w:val="18"/>
        </w:rPr>
      </w:pPr>
      <w:r>
        <w:rPr>
          <w:sz w:val="18"/>
        </w:rPr>
        <w:t>(указываются требования о том, что проектная документация и принятые в ней решения должны соответствовать установленным требованиям (необходимо указать перечень реквизитов нормативных правовых актов, технических регламентов, нормативных документов), а также соответствовать установленному классу энергоэффективности</w:t>
      </w:r>
      <w:r>
        <w:rPr>
          <w:sz w:val="18"/>
        </w:rPr>
        <w:br/>
        <w:t>(не ниже класса «С»)</w:t>
      </w:r>
    </w:p>
    <w:p w14:paraId="4A44852F" w14:textId="77777777" w:rsidR="005A3FD1" w:rsidRDefault="005A3FD1" w:rsidP="005A3FD1">
      <w:pPr>
        <w:keepNext/>
        <w:ind w:firstLine="567"/>
      </w:pPr>
      <w:r>
        <w:rPr>
          <w:b/>
        </w:rPr>
        <w:t>14. Необходимость выполнения инженерных изысканий для подготовки проектной документации:</w:t>
      </w:r>
    </w:p>
    <w:p w14:paraId="41B62E6C" w14:textId="77777777" w:rsidR="005A3FD1" w:rsidRPr="00D22902" w:rsidRDefault="005A3FD1" w:rsidP="005A3FD1">
      <w:pPr>
        <w:keepNext/>
        <w:ind w:firstLine="567"/>
        <w:rPr>
          <w:u w:val="single"/>
        </w:rPr>
      </w:pPr>
      <w:r w:rsidRPr="00D22902">
        <w:rPr>
          <w:rFonts w:eastAsia="Calibri"/>
          <w:u w:val="single"/>
          <w:lang w:eastAsia="en-US"/>
        </w:rPr>
        <w:t>Инженерно-геодезические изыскания в объеме, необходимом и достаточном для подготовки проектной документации;</w:t>
      </w:r>
    </w:p>
    <w:p w14:paraId="051FB09E" w14:textId="77777777" w:rsidR="005A3FD1" w:rsidRPr="00D22902" w:rsidRDefault="005A3FD1" w:rsidP="005A3FD1">
      <w:pPr>
        <w:tabs>
          <w:tab w:val="left" w:pos="-284"/>
        </w:tabs>
        <w:suppressAutoHyphens/>
        <w:spacing w:after="160" w:line="259" w:lineRule="auto"/>
        <w:contextualSpacing/>
        <w:rPr>
          <w:rFonts w:eastAsia="Arial Unicode MS"/>
          <w:b/>
          <w:u w:val="single"/>
          <w:lang w:eastAsia="en-US"/>
        </w:rPr>
      </w:pPr>
      <w:r w:rsidRPr="00D22902">
        <w:rPr>
          <w:rFonts w:eastAsia="Calibri"/>
          <w:u w:val="single"/>
          <w:lang w:eastAsia="en-US"/>
        </w:rPr>
        <w:t xml:space="preserve">          Инженерно-геологические изыскания в объеме, необходимом и достаточном для подготовки проектной документации;</w:t>
      </w:r>
    </w:p>
    <w:p w14:paraId="2BC74689" w14:textId="77777777" w:rsidR="005A3FD1" w:rsidRPr="00D22902" w:rsidRDefault="005A3FD1" w:rsidP="005A3FD1">
      <w:pPr>
        <w:tabs>
          <w:tab w:val="left" w:pos="-284"/>
        </w:tabs>
        <w:suppressAutoHyphens/>
        <w:spacing w:after="160" w:line="259" w:lineRule="auto"/>
        <w:contextualSpacing/>
        <w:rPr>
          <w:rFonts w:eastAsia="Arial Unicode MS"/>
          <w:b/>
          <w:u w:val="single"/>
          <w:lang w:eastAsia="en-US"/>
        </w:rPr>
      </w:pPr>
      <w:r w:rsidRPr="00D22902">
        <w:rPr>
          <w:rFonts w:eastAsia="Calibri"/>
          <w:u w:val="single"/>
          <w:lang w:eastAsia="en-US"/>
        </w:rPr>
        <w:lastRenderedPageBreak/>
        <w:t xml:space="preserve">          Инженерно-экологические изыскания в объеме, необходимом и достаточном для подготовки проектной документации;</w:t>
      </w:r>
    </w:p>
    <w:p w14:paraId="16E9C4E6" w14:textId="77777777" w:rsidR="005A3FD1" w:rsidRPr="00D22902" w:rsidRDefault="005A3FD1" w:rsidP="005A3FD1">
      <w:pPr>
        <w:tabs>
          <w:tab w:val="left" w:pos="-284"/>
        </w:tabs>
        <w:suppressAutoHyphens/>
        <w:spacing w:after="160" w:line="259" w:lineRule="auto"/>
        <w:contextualSpacing/>
        <w:rPr>
          <w:rFonts w:eastAsia="Arial Unicode MS"/>
          <w:b/>
          <w:u w:val="single"/>
          <w:lang w:eastAsia="en-US"/>
        </w:rPr>
      </w:pPr>
      <w:r w:rsidRPr="00D22902">
        <w:rPr>
          <w:rFonts w:eastAsia="Calibri"/>
          <w:u w:val="single"/>
          <w:lang w:eastAsia="en-US"/>
        </w:rPr>
        <w:t>Инженерно-гидрометеорологические изыскания в объеме, необходимом и достаточном для подготовки проектной документации</w:t>
      </w:r>
      <w:r>
        <w:rPr>
          <w:rFonts w:eastAsia="Calibri"/>
          <w:u w:val="single"/>
          <w:lang w:eastAsia="en-US"/>
        </w:rPr>
        <w:t>.</w:t>
      </w:r>
    </w:p>
    <w:p w14:paraId="213357D7" w14:textId="77777777" w:rsidR="005A3FD1" w:rsidRDefault="005A3FD1" w:rsidP="005A3FD1">
      <w:pPr>
        <w:spacing w:after="120"/>
        <w:rPr>
          <w:sz w:val="18"/>
        </w:rPr>
      </w:pPr>
      <w:r>
        <w:rPr>
          <w:sz w:val="18"/>
        </w:rPr>
        <w:t>(указывается необходимость выполнения инженерных изысканий в объеме, необходимом и достаточном для подготовки проектной документации, или указываются реквизиты (прикладываются) материалов инженерных изысканий,</w:t>
      </w:r>
      <w:r>
        <w:rPr>
          <w:sz w:val="18"/>
        </w:rPr>
        <w:br/>
        <w:t>необходимых и достаточных для подготовки проектной документации)</w:t>
      </w:r>
    </w:p>
    <w:p w14:paraId="49BD93FE" w14:textId="77777777" w:rsidR="005A3FD1" w:rsidRDefault="005A3FD1" w:rsidP="005A3FD1">
      <w:pPr>
        <w:ind w:firstLine="567"/>
        <w:rPr>
          <w:b/>
          <w:highlight w:val="yellow"/>
        </w:rPr>
      </w:pPr>
      <w:r>
        <w:rPr>
          <w:b/>
        </w:rPr>
        <w:t>15. Предполагаемая (предельная) стоимость строительства объекта:</w:t>
      </w:r>
    </w:p>
    <w:p w14:paraId="08E35CA8" w14:textId="77777777" w:rsidR="005A3FD1" w:rsidRPr="00846106" w:rsidRDefault="005A3FD1" w:rsidP="005A3FD1">
      <w:pPr>
        <w:pStyle w:val="formattext"/>
        <w:pBdr>
          <w:bottom w:val="single" w:sz="4" w:space="1" w:color="auto"/>
        </w:pBdr>
        <w:spacing w:before="0" w:beforeAutospacing="0" w:after="0" w:afterAutospacing="0"/>
        <w:jc w:val="center"/>
      </w:pPr>
      <w:r w:rsidRPr="005625CD">
        <w:rPr>
          <w:u w:val="single"/>
        </w:rPr>
        <w:t>Предполагаемая стоимость строительства объекта – 31 000,00 тыс. руб. (с НДС), уточнить</w:t>
      </w:r>
      <w:r w:rsidRPr="008D17A8">
        <w:t xml:space="preserve"> при проектировании</w:t>
      </w:r>
    </w:p>
    <w:p w14:paraId="1566434B" w14:textId="77777777" w:rsidR="005A3FD1" w:rsidRDefault="005A3FD1" w:rsidP="005A3FD1">
      <w:pPr>
        <w:ind w:firstLine="567"/>
        <w:rPr>
          <w:u w:val="single"/>
        </w:rPr>
      </w:pPr>
    </w:p>
    <w:p w14:paraId="0F3058CF" w14:textId="77777777" w:rsidR="005A3FD1" w:rsidRDefault="005A3FD1" w:rsidP="005A3FD1">
      <w:pPr>
        <w:spacing w:after="120"/>
        <w:jc w:val="center"/>
        <w:rPr>
          <w:sz w:val="18"/>
        </w:rPr>
      </w:pPr>
      <w:r>
        <w:rPr>
          <w:sz w:val="18"/>
        </w:rPr>
        <w:t>(указывается стоимость строительства объекта, определенная с применением укрупненных нормативов цены</w:t>
      </w:r>
      <w:r>
        <w:rPr>
          <w:sz w:val="18"/>
        </w:rPr>
        <w:br/>
        <w:t>строительства, а при их отсутствии – с учетом документально подтвержденных сведений о сметной стоимости объектов, аналогичных по назначению, проектной мощности, природным и иным условиям территории, на которой планируется осуществлять строительство)</w:t>
      </w:r>
    </w:p>
    <w:p w14:paraId="4CCBB864" w14:textId="77777777" w:rsidR="005A3FD1" w:rsidRDefault="005A3FD1" w:rsidP="005A3FD1">
      <w:pPr>
        <w:ind w:firstLine="567"/>
      </w:pPr>
      <w:r>
        <w:rPr>
          <w:b/>
        </w:rPr>
        <w:t>16. Принадлежность объекта к объектам культурного наследия (памятникам истории и культуры) народов Российской Федерации:</w:t>
      </w:r>
    </w:p>
    <w:p w14:paraId="3E6DC133" w14:textId="77777777" w:rsidR="005A3FD1" w:rsidRDefault="005A3FD1" w:rsidP="005A3FD1">
      <w:pPr>
        <w:ind w:firstLine="567"/>
        <w:rPr>
          <w:u w:val="single"/>
        </w:rPr>
      </w:pPr>
      <w:r>
        <w:rPr>
          <w:u w:val="single"/>
        </w:rPr>
        <w:t>отсутствует.</w:t>
      </w:r>
    </w:p>
    <w:p w14:paraId="13999872" w14:textId="77777777" w:rsidR="005A3FD1" w:rsidRDefault="005A3FD1" w:rsidP="005A3FD1">
      <w:pPr>
        <w:spacing w:after="240"/>
        <w:rPr>
          <w:sz w:val="2"/>
        </w:rPr>
      </w:pPr>
    </w:p>
    <w:p w14:paraId="067A1BDE" w14:textId="77777777" w:rsidR="005A3FD1" w:rsidRDefault="005A3FD1" w:rsidP="005A3FD1">
      <w:pPr>
        <w:spacing w:after="120"/>
        <w:jc w:val="center"/>
        <w:rPr>
          <w:b/>
        </w:rPr>
      </w:pPr>
      <w:r>
        <w:rPr>
          <w:b/>
        </w:rPr>
        <w:t>II. Перечень основных требований к проектным решениям</w:t>
      </w:r>
    </w:p>
    <w:p w14:paraId="158BCDF2" w14:textId="77777777" w:rsidR="005A3FD1" w:rsidRDefault="005A3FD1" w:rsidP="005A3FD1">
      <w:pPr>
        <w:ind w:firstLine="567"/>
      </w:pPr>
      <w:r>
        <w:rPr>
          <w:b/>
        </w:rPr>
        <w:t>17. Требования к схеме планировочной организации земельного участка:</w:t>
      </w:r>
    </w:p>
    <w:p w14:paraId="2F687C88" w14:textId="77777777" w:rsidR="005A3FD1" w:rsidRDefault="005A3FD1" w:rsidP="005A3FD1">
      <w:pPr>
        <w:ind w:firstLine="567"/>
      </w:pPr>
      <w:r w:rsidRPr="00D22902">
        <w:rPr>
          <w:u w:val="single"/>
        </w:rPr>
        <w:t>Выполнить в соответствии с действующими нормативными документами для объектов производственного назначения</w:t>
      </w:r>
      <w:r>
        <w:t>.</w:t>
      </w:r>
    </w:p>
    <w:p w14:paraId="567E290C" w14:textId="77777777" w:rsidR="005A3FD1" w:rsidRDefault="005A3FD1" w:rsidP="005A3FD1">
      <w:pPr>
        <w:spacing w:after="120"/>
        <w:jc w:val="center"/>
        <w:rPr>
          <w:sz w:val="18"/>
        </w:rPr>
      </w:pPr>
      <w:r>
        <w:rPr>
          <w:sz w:val="18"/>
        </w:rPr>
        <w:t>(указываются для объектов производственного и непроизводственного назначения)</w:t>
      </w:r>
    </w:p>
    <w:p w14:paraId="40F9A1AD" w14:textId="77777777" w:rsidR="005A3FD1" w:rsidRDefault="005A3FD1" w:rsidP="005A3FD1">
      <w:pPr>
        <w:ind w:firstLine="567"/>
      </w:pPr>
      <w:r>
        <w:rPr>
          <w:b/>
        </w:rPr>
        <w:t>18. Требования к проекту полосы отвода:</w:t>
      </w:r>
    </w:p>
    <w:p w14:paraId="43BC4E67" w14:textId="77777777" w:rsidR="005A3FD1" w:rsidRPr="00D22902" w:rsidRDefault="005A3FD1" w:rsidP="005A3FD1">
      <w:pPr>
        <w:ind w:firstLine="567"/>
        <w:rPr>
          <w:u w:val="single"/>
        </w:rPr>
      </w:pPr>
      <w:r w:rsidRPr="00D22902">
        <w:rPr>
          <w:u w:val="single"/>
        </w:rPr>
        <w:t>Выполнить в соответствии с действующими нормативными документами.</w:t>
      </w:r>
    </w:p>
    <w:p w14:paraId="2A18961E" w14:textId="77777777" w:rsidR="005A3FD1" w:rsidRDefault="005A3FD1" w:rsidP="005A3FD1">
      <w:pPr>
        <w:spacing w:after="120"/>
        <w:jc w:val="center"/>
        <w:rPr>
          <w:sz w:val="18"/>
        </w:rPr>
      </w:pPr>
      <w:r>
        <w:rPr>
          <w:sz w:val="18"/>
        </w:rPr>
        <w:t>(указываются для линейных объектов)</w:t>
      </w:r>
    </w:p>
    <w:p w14:paraId="0C43C86E" w14:textId="77777777" w:rsidR="005A3FD1" w:rsidRDefault="005A3FD1" w:rsidP="005A3FD1">
      <w:pPr>
        <w:ind w:firstLine="567"/>
      </w:pPr>
      <w:r>
        <w:rPr>
          <w:b/>
        </w:rPr>
        <w:t>19. Требования к архитектурно-художественным решениям, включая требования к графическим материалам:</w:t>
      </w:r>
    </w:p>
    <w:p w14:paraId="1F6CDB09" w14:textId="77777777" w:rsidR="005A3FD1" w:rsidRPr="00D22902" w:rsidRDefault="005A3FD1" w:rsidP="005A3FD1">
      <w:pPr>
        <w:ind w:firstLine="567"/>
        <w:rPr>
          <w:u w:val="single"/>
        </w:rPr>
      </w:pPr>
      <w:r w:rsidRPr="00D22902">
        <w:rPr>
          <w:u w:val="single"/>
        </w:rPr>
        <w:t>отсутствуют.</w:t>
      </w:r>
    </w:p>
    <w:p w14:paraId="2E1BAF27" w14:textId="77777777" w:rsidR="005A3FD1" w:rsidRDefault="005A3FD1" w:rsidP="005A3FD1">
      <w:pPr>
        <w:spacing w:after="120"/>
        <w:jc w:val="center"/>
        <w:rPr>
          <w:sz w:val="18"/>
        </w:rPr>
      </w:pPr>
      <w:r>
        <w:rPr>
          <w:sz w:val="18"/>
        </w:rPr>
        <w:t>(указываются для объектов производственного и непроизводственного назначения)</w:t>
      </w:r>
    </w:p>
    <w:p w14:paraId="771B3E8F" w14:textId="77777777" w:rsidR="005A3FD1" w:rsidRDefault="005A3FD1" w:rsidP="005A3FD1">
      <w:pPr>
        <w:ind w:firstLine="567"/>
      </w:pPr>
      <w:r>
        <w:rPr>
          <w:b/>
        </w:rPr>
        <w:t>20. Требования к технологическим решениям:</w:t>
      </w:r>
    </w:p>
    <w:p w14:paraId="6B3BFA85" w14:textId="77777777" w:rsidR="005A3FD1" w:rsidRDefault="005A3FD1" w:rsidP="005A3FD1">
      <w:pPr>
        <w:pStyle w:val="a7"/>
      </w:pPr>
      <w:r>
        <w:rPr>
          <w:u w:val="single"/>
        </w:rPr>
        <w:t xml:space="preserve">Технологическую схему принять на основании технических условий и </w:t>
      </w:r>
      <w:proofErr w:type="spellStart"/>
      <w:r>
        <w:rPr>
          <w:u w:val="single"/>
        </w:rPr>
        <w:t>обеспечивающих</w:t>
      </w:r>
      <w:r w:rsidRPr="00D22902">
        <w:rPr>
          <w:u w:val="single"/>
        </w:rPr>
        <w:t>выполнение</w:t>
      </w:r>
      <w:proofErr w:type="spellEnd"/>
      <w:r w:rsidRPr="00D22902">
        <w:rPr>
          <w:u w:val="single"/>
        </w:rPr>
        <w:t xml:space="preserve"> основных требований: обеспечение тепловой энергией потребителей.</w:t>
      </w:r>
    </w:p>
    <w:p w14:paraId="7706A2D8" w14:textId="77777777" w:rsidR="005A3FD1" w:rsidRDefault="005A3FD1" w:rsidP="005A3FD1">
      <w:pPr>
        <w:rPr>
          <w:sz w:val="2"/>
        </w:rPr>
      </w:pPr>
    </w:p>
    <w:p w14:paraId="54A23346" w14:textId="77777777" w:rsidR="005A3FD1" w:rsidRDefault="005A3FD1" w:rsidP="005A3FD1">
      <w:pPr>
        <w:ind w:firstLine="567"/>
        <w:rPr>
          <w:b/>
        </w:rPr>
      </w:pPr>
      <w:r>
        <w:rPr>
          <w:b/>
        </w:rPr>
        <w:t>21. Требования к конструктивным и объемно-планировочным решениям (указываются для объектов производственного и непроизводственного назначения):</w:t>
      </w:r>
    </w:p>
    <w:p w14:paraId="6D95F98A" w14:textId="77777777" w:rsidR="005A3FD1" w:rsidRDefault="005A3FD1" w:rsidP="005A3FD1">
      <w:pPr>
        <w:ind w:firstLine="567"/>
      </w:pPr>
      <w:r>
        <w:rPr>
          <w:b/>
        </w:rPr>
        <w:t>21.1. Порядок выбора и применения материалов, изделий, конструкций, оборудования и их согласования застройщиком (техническим заказчиком):</w:t>
      </w:r>
    </w:p>
    <w:p w14:paraId="2D931FAA" w14:textId="77777777" w:rsidR="005A3FD1" w:rsidRPr="00D22902" w:rsidRDefault="005A3FD1" w:rsidP="005A3FD1">
      <w:pPr>
        <w:ind w:firstLine="567"/>
        <w:rPr>
          <w:u w:val="single"/>
        </w:rPr>
      </w:pPr>
      <w:r w:rsidRPr="00D22902">
        <w:rPr>
          <w:u w:val="single"/>
        </w:rPr>
        <w:t>Решения разработать в соответствии с действующими нормативами по согласованию с заказчиком.</w:t>
      </w:r>
    </w:p>
    <w:p w14:paraId="00329268" w14:textId="77777777" w:rsidR="005A3FD1" w:rsidRDefault="005A3FD1" w:rsidP="005A3FD1">
      <w:pPr>
        <w:spacing w:after="120"/>
        <w:jc w:val="center"/>
        <w:rPr>
          <w:sz w:val="18"/>
        </w:rPr>
      </w:pPr>
      <w:r>
        <w:rPr>
          <w:sz w:val="18"/>
        </w:rPr>
        <w:t>(указывается порядок направления проектной организацией вариантов применяемых материалов, изделий, конструкций, оборудования и их рассмотрения и согласования застройщиком (техническим заказчиком)</w:t>
      </w:r>
    </w:p>
    <w:p w14:paraId="2F27447F" w14:textId="77777777" w:rsidR="005A3FD1" w:rsidRDefault="005A3FD1" w:rsidP="005A3FD1">
      <w:pPr>
        <w:ind w:firstLine="567"/>
      </w:pPr>
      <w:r>
        <w:rPr>
          <w:b/>
        </w:rPr>
        <w:t>21.2. Требования к строительным конструкциям:</w:t>
      </w:r>
    </w:p>
    <w:p w14:paraId="107B9621" w14:textId="77777777" w:rsidR="005A3FD1" w:rsidRPr="00D22902" w:rsidRDefault="005A3FD1" w:rsidP="005A3FD1">
      <w:pPr>
        <w:ind w:firstLine="567"/>
        <w:rPr>
          <w:u w:val="single"/>
        </w:rPr>
      </w:pPr>
      <w:r w:rsidRPr="00D22902">
        <w:rPr>
          <w:u w:val="single"/>
        </w:rPr>
        <w:t>Конструкции должны сохранять свои эксплуатационные качества на протяжении всего срока службы. Конструкции должны соответствовать требованиям действующих нормативных документов.</w:t>
      </w:r>
    </w:p>
    <w:p w14:paraId="703B379E" w14:textId="77777777" w:rsidR="005A3FD1" w:rsidRDefault="005A3FD1" w:rsidP="005A3FD1">
      <w:pPr>
        <w:spacing w:after="120"/>
        <w:jc w:val="center"/>
        <w:rPr>
          <w:sz w:val="18"/>
        </w:rPr>
      </w:pPr>
      <w:r>
        <w:rPr>
          <w:sz w:val="18"/>
        </w:rPr>
        <w:t>(в том числе указываются требования по применению в конструкциях и отделке высококачественных износоустойчивых, экологически чистых материалов)</w:t>
      </w:r>
    </w:p>
    <w:p w14:paraId="2AD19B1E" w14:textId="77777777" w:rsidR="005A3FD1" w:rsidRDefault="005A3FD1" w:rsidP="005A3FD1">
      <w:pPr>
        <w:ind w:firstLine="567"/>
      </w:pPr>
      <w:r>
        <w:rPr>
          <w:b/>
        </w:rPr>
        <w:t>21.3. Требования к фундаментам:</w:t>
      </w:r>
    </w:p>
    <w:p w14:paraId="463884F8" w14:textId="77777777" w:rsidR="005A3FD1" w:rsidRPr="005E56BB" w:rsidRDefault="005A3FD1" w:rsidP="005A3FD1">
      <w:pPr>
        <w:pStyle w:val="affffe"/>
        <w:tabs>
          <w:tab w:val="left" w:pos="-284"/>
        </w:tabs>
        <w:suppressAutoHyphens/>
        <w:spacing w:after="0" w:line="240" w:lineRule="auto"/>
        <w:ind w:left="0"/>
        <w:jc w:val="both"/>
        <w:rPr>
          <w:rFonts w:eastAsia="Arial Unicode MS"/>
          <w:szCs w:val="24"/>
          <w:u w:val="single"/>
        </w:rPr>
      </w:pPr>
      <w:r w:rsidRPr="005E56BB">
        <w:rPr>
          <w:rFonts w:eastAsia="Arial Unicode MS"/>
          <w:szCs w:val="24"/>
          <w:u w:val="single"/>
        </w:rPr>
        <w:lastRenderedPageBreak/>
        <w:t>Выбор типа фундаментов принять по расчёту в соответствии с заключениями об инженерных изысканиях.</w:t>
      </w:r>
    </w:p>
    <w:p w14:paraId="01520B58" w14:textId="77777777" w:rsidR="005A3FD1" w:rsidRPr="005E56BB" w:rsidRDefault="005A3FD1" w:rsidP="005A3FD1">
      <w:pPr>
        <w:tabs>
          <w:tab w:val="left" w:pos="-284"/>
        </w:tabs>
        <w:suppressAutoHyphens/>
        <w:ind w:firstLine="709"/>
        <w:contextualSpacing/>
        <w:rPr>
          <w:rFonts w:eastAsia="Arial Unicode MS"/>
          <w:u w:val="single"/>
          <w:lang w:eastAsia="en-US"/>
        </w:rPr>
      </w:pPr>
      <w:r w:rsidRPr="005E56BB">
        <w:rPr>
          <w:rFonts w:eastAsia="Arial Unicode MS"/>
          <w:u w:val="single"/>
          <w:lang w:eastAsia="en-US"/>
        </w:rPr>
        <w:t>Фундаменты должны обладать достаточными прочностью и устойчивостью, которые обеспечиваются материалом фундамента, размерами его конструкции и допускаемым давлением на грунт; долговечностью, достигаемой выбором водо- и морозостойких материалов; экономичностью, достигаемой применением местных материалов и правильным выбором типа конструкции.</w:t>
      </w:r>
    </w:p>
    <w:p w14:paraId="4389DC00" w14:textId="77777777" w:rsidR="005A3FD1" w:rsidRPr="005E56BB" w:rsidRDefault="005A3FD1" w:rsidP="005A3FD1">
      <w:pPr>
        <w:tabs>
          <w:tab w:val="left" w:pos="-284"/>
        </w:tabs>
        <w:suppressAutoHyphens/>
        <w:ind w:firstLine="709"/>
        <w:contextualSpacing/>
        <w:rPr>
          <w:rFonts w:eastAsia="Arial Unicode MS"/>
          <w:u w:val="single"/>
          <w:lang w:eastAsia="en-US"/>
        </w:rPr>
      </w:pPr>
      <w:r w:rsidRPr="005E56BB">
        <w:rPr>
          <w:rFonts w:eastAsia="Arial Unicode MS"/>
          <w:u w:val="single"/>
          <w:lang w:eastAsia="en-US"/>
        </w:rPr>
        <w:t>Материал – преимущественно монолитный железобетон.</w:t>
      </w:r>
    </w:p>
    <w:p w14:paraId="1AC9CC36" w14:textId="77777777" w:rsidR="005A3FD1" w:rsidRDefault="005A3FD1" w:rsidP="005A3FD1">
      <w:pPr>
        <w:spacing w:after="120"/>
        <w:rPr>
          <w:sz w:val="18"/>
        </w:rPr>
      </w:pPr>
      <w:r>
        <w:rPr>
          <w:sz w:val="18"/>
        </w:rPr>
        <w:t>(указывается необходимость разработки решений фундаментов с учетом результатов инженерных изысканий, а также</w:t>
      </w:r>
      <w:r>
        <w:rPr>
          <w:sz w:val="18"/>
        </w:rPr>
        <w:br/>
        <w:t>технико-экономического сравнения вариантов)</w:t>
      </w:r>
    </w:p>
    <w:p w14:paraId="4AABFB40" w14:textId="77777777" w:rsidR="005A3FD1" w:rsidRDefault="005A3FD1" w:rsidP="005A3FD1">
      <w:pPr>
        <w:ind w:firstLine="567"/>
      </w:pPr>
      <w:r>
        <w:rPr>
          <w:b/>
        </w:rPr>
        <w:t>21.4. Требования к стенам, подвалам и цокольному этажу:</w:t>
      </w:r>
    </w:p>
    <w:p w14:paraId="42D2929A" w14:textId="77777777" w:rsidR="005A3FD1" w:rsidRPr="00B754DA" w:rsidRDefault="005A3FD1" w:rsidP="005A3FD1">
      <w:pPr>
        <w:ind w:firstLine="567"/>
        <w:rPr>
          <w:u w:val="single"/>
        </w:rPr>
      </w:pPr>
      <w:r w:rsidRPr="00B754DA">
        <w:rPr>
          <w:u w:val="single"/>
        </w:rPr>
        <w:t>отсутствуют.</w:t>
      </w:r>
    </w:p>
    <w:p w14:paraId="234EFB4F" w14:textId="77777777" w:rsidR="005A3FD1" w:rsidRDefault="005A3FD1" w:rsidP="005A3FD1">
      <w:pPr>
        <w:spacing w:after="120"/>
        <w:jc w:val="center"/>
        <w:rPr>
          <w:sz w:val="18"/>
        </w:rPr>
      </w:pPr>
      <w:r>
        <w:rPr>
          <w:sz w:val="18"/>
        </w:rPr>
        <w:t>(указывается необходимость применения материалов, изделий, конструкций либо определяются конкретные требования</w:t>
      </w:r>
      <w:r>
        <w:rPr>
          <w:sz w:val="18"/>
        </w:rPr>
        <w:br/>
        <w:t>к материалам, изделиям, конструкциям)</w:t>
      </w:r>
    </w:p>
    <w:p w14:paraId="280BC59D" w14:textId="77777777" w:rsidR="005A3FD1" w:rsidRDefault="005A3FD1" w:rsidP="005A3FD1">
      <w:pPr>
        <w:ind w:firstLine="567"/>
      </w:pPr>
      <w:r>
        <w:rPr>
          <w:b/>
        </w:rPr>
        <w:t>21.5. Требования к наружным стенам:</w:t>
      </w:r>
    </w:p>
    <w:p w14:paraId="66A8EF8D" w14:textId="77777777" w:rsidR="005A3FD1" w:rsidRPr="00B754DA" w:rsidRDefault="005A3FD1" w:rsidP="005A3FD1">
      <w:pPr>
        <w:pStyle w:val="affffe"/>
        <w:tabs>
          <w:tab w:val="left" w:pos="-284"/>
        </w:tabs>
        <w:suppressAutoHyphens/>
        <w:spacing w:after="0" w:line="240" w:lineRule="auto"/>
        <w:ind w:left="0"/>
        <w:jc w:val="both"/>
        <w:rPr>
          <w:rFonts w:eastAsia="Arial Unicode MS"/>
          <w:szCs w:val="24"/>
          <w:u w:val="single"/>
        </w:rPr>
      </w:pPr>
      <w:r w:rsidRPr="00B754DA">
        <w:rPr>
          <w:rFonts w:eastAsia="Arial Unicode MS"/>
          <w:szCs w:val="24"/>
          <w:u w:val="single"/>
        </w:rPr>
        <w:t>Наружные стены также должны обеспечивать благоприятный температурно-влажностный режим ограждаемых помещений, обладать декоративными качествами, защищать помещения от неблагоприятных внешних воздействий.</w:t>
      </w:r>
    </w:p>
    <w:p w14:paraId="79FAD40D" w14:textId="77777777" w:rsidR="005A3FD1" w:rsidRPr="00B754DA" w:rsidRDefault="005A3FD1" w:rsidP="005A3FD1">
      <w:pPr>
        <w:tabs>
          <w:tab w:val="left" w:pos="-284"/>
        </w:tabs>
        <w:suppressAutoHyphens/>
        <w:contextualSpacing/>
        <w:rPr>
          <w:rFonts w:eastAsia="Arial Unicode MS"/>
          <w:u w:val="single"/>
          <w:lang w:eastAsia="en-US"/>
        </w:rPr>
      </w:pPr>
      <w:r w:rsidRPr="00B754DA">
        <w:rPr>
          <w:rFonts w:eastAsia="Arial Unicode MS"/>
          <w:u w:val="single"/>
          <w:lang w:eastAsia="en-US"/>
        </w:rPr>
        <w:t>Толщину ограждающих конструкций определить расчетом.</w:t>
      </w:r>
    </w:p>
    <w:p w14:paraId="26A60324" w14:textId="77777777" w:rsidR="005A3FD1" w:rsidRPr="00B754DA" w:rsidRDefault="005A3FD1" w:rsidP="005A3FD1">
      <w:pPr>
        <w:tabs>
          <w:tab w:val="left" w:pos="-284"/>
        </w:tabs>
        <w:suppressAutoHyphens/>
        <w:contextualSpacing/>
        <w:rPr>
          <w:rFonts w:eastAsia="Arial Unicode MS"/>
          <w:u w:val="single"/>
          <w:lang w:eastAsia="en-US"/>
        </w:rPr>
      </w:pPr>
      <w:r w:rsidRPr="00B754DA">
        <w:rPr>
          <w:rFonts w:eastAsia="Arial Unicode MS"/>
          <w:u w:val="single"/>
          <w:lang w:eastAsia="en-US"/>
        </w:rPr>
        <w:t>Вокруг проектируемого объекта предусмотреть отмостку шириной не менее 1,2м.</w:t>
      </w:r>
    </w:p>
    <w:p w14:paraId="49D33ED7" w14:textId="77777777" w:rsidR="005A3FD1" w:rsidRPr="00B754DA" w:rsidRDefault="005A3FD1" w:rsidP="005A3FD1">
      <w:pPr>
        <w:tabs>
          <w:tab w:val="left" w:pos="-284"/>
        </w:tabs>
        <w:suppressAutoHyphens/>
        <w:contextualSpacing/>
        <w:rPr>
          <w:rFonts w:eastAsia="Arial Unicode MS"/>
          <w:lang w:eastAsia="en-US"/>
        </w:rPr>
      </w:pPr>
      <w:r>
        <w:rPr>
          <w:sz w:val="18"/>
        </w:rPr>
        <w:t>(указывается необходимость применения материалов, изделий, конструкций либо определяются конкретные требования</w:t>
      </w:r>
      <w:r>
        <w:rPr>
          <w:sz w:val="18"/>
        </w:rPr>
        <w:br/>
        <w:t>к материалам, изделиям, конструкциям)</w:t>
      </w:r>
    </w:p>
    <w:p w14:paraId="481E91E0" w14:textId="77777777" w:rsidR="005A3FD1" w:rsidRDefault="005A3FD1" w:rsidP="005A3FD1">
      <w:pPr>
        <w:keepNext/>
        <w:ind w:firstLine="567"/>
      </w:pPr>
      <w:r>
        <w:rPr>
          <w:b/>
        </w:rPr>
        <w:t>21.6. Требования к внутренним стенам и перегородкам:</w:t>
      </w:r>
    </w:p>
    <w:p w14:paraId="57CF1B0F" w14:textId="77777777" w:rsidR="005A3FD1" w:rsidRPr="0078344F" w:rsidRDefault="005A3FD1" w:rsidP="005A3FD1">
      <w:pPr>
        <w:pStyle w:val="affffe"/>
        <w:pBdr>
          <w:bottom w:val="single" w:sz="4" w:space="1" w:color="auto"/>
        </w:pBdr>
        <w:tabs>
          <w:tab w:val="left" w:pos="-284"/>
        </w:tabs>
        <w:suppressAutoHyphens/>
        <w:spacing w:after="0" w:line="240" w:lineRule="auto"/>
        <w:ind w:left="0"/>
        <w:jc w:val="both"/>
        <w:rPr>
          <w:rFonts w:eastAsia="Arial Unicode MS"/>
          <w:szCs w:val="24"/>
          <w:u w:val="single"/>
        </w:rPr>
      </w:pPr>
      <w:r w:rsidRPr="0078344F">
        <w:rPr>
          <w:rFonts w:eastAsia="Arial Unicode MS"/>
          <w:szCs w:val="24"/>
          <w:u w:val="single"/>
        </w:rPr>
        <w:t xml:space="preserve">Принять на основе архитектурных, объемно-планировочных и технологических решений в соответствии с действующими стандартами и отвечающие требованиям существующих норм и правил. Внутренние стены и перегородки должны отвечать требованиям прочности и устойчивости, звукоизоляционных качеств, </w:t>
      </w:r>
      <w:proofErr w:type="spellStart"/>
      <w:r w:rsidRPr="0078344F">
        <w:rPr>
          <w:rFonts w:eastAsia="Arial Unicode MS"/>
          <w:szCs w:val="24"/>
          <w:u w:val="single"/>
        </w:rPr>
        <w:t>индустриальности</w:t>
      </w:r>
      <w:proofErr w:type="spellEnd"/>
      <w:r w:rsidRPr="0078344F">
        <w:rPr>
          <w:rFonts w:eastAsia="Arial Unicode MS"/>
          <w:szCs w:val="24"/>
          <w:u w:val="single"/>
        </w:rPr>
        <w:t xml:space="preserve"> изготовления и установки, экономичности. По санитарно-гигиеническим условиям поверхности внутренних стен и перегородок должны поддаваться очистке, не иметь трещин и щелей. Для перегородок во влажных помещениях необходимо обеспечить водоустойчивость, а в специальных условиях (определить проектом) – несгораемость и газонепроницаемость.</w:t>
      </w:r>
    </w:p>
    <w:p w14:paraId="3F4E02BD" w14:textId="77777777" w:rsidR="005A3FD1" w:rsidRPr="0078344F" w:rsidRDefault="005A3FD1" w:rsidP="005A3FD1">
      <w:pPr>
        <w:pBdr>
          <w:bottom w:val="single" w:sz="4" w:space="1" w:color="auto"/>
        </w:pBdr>
        <w:tabs>
          <w:tab w:val="left" w:pos="-284"/>
        </w:tabs>
        <w:suppressAutoHyphens/>
        <w:ind w:firstLine="709"/>
        <w:contextualSpacing/>
        <w:rPr>
          <w:rFonts w:eastAsia="Arial Unicode MS"/>
          <w:lang w:eastAsia="en-US"/>
        </w:rPr>
      </w:pPr>
      <w:r w:rsidRPr="0078344F">
        <w:rPr>
          <w:rFonts w:eastAsia="Arial Unicode MS"/>
          <w:u w:val="single"/>
          <w:lang w:eastAsia="en-US"/>
        </w:rPr>
        <w:t>Материал – преимущественно кирпич, гипсокартонные перегородки по классификации</w:t>
      </w:r>
      <w:r w:rsidRPr="0078344F">
        <w:rPr>
          <w:rFonts w:eastAsia="Arial Unicode MS"/>
          <w:lang w:eastAsia="en-US"/>
        </w:rPr>
        <w:t xml:space="preserve"> «</w:t>
      </w:r>
      <w:proofErr w:type="spellStart"/>
      <w:r w:rsidRPr="0078344F">
        <w:rPr>
          <w:rFonts w:eastAsia="Arial Unicode MS"/>
          <w:lang w:eastAsia="en-US"/>
        </w:rPr>
        <w:t>Кнауф</w:t>
      </w:r>
      <w:proofErr w:type="spellEnd"/>
      <w:r w:rsidRPr="0078344F">
        <w:rPr>
          <w:rFonts w:eastAsia="Arial Unicode MS"/>
          <w:lang w:eastAsia="en-US"/>
        </w:rPr>
        <w:t>».</w:t>
      </w:r>
    </w:p>
    <w:p w14:paraId="2ECBE2E7" w14:textId="77777777" w:rsidR="005A3FD1" w:rsidRDefault="005A3FD1" w:rsidP="005A3FD1">
      <w:pPr>
        <w:spacing w:after="120"/>
        <w:rPr>
          <w:sz w:val="18"/>
        </w:rPr>
      </w:pPr>
      <w:r>
        <w:rPr>
          <w:sz w:val="18"/>
        </w:rPr>
        <w:t>(указывается необходимость применения материалов, изделий, конструкций либо определяются конкретные требования</w:t>
      </w:r>
      <w:r>
        <w:rPr>
          <w:sz w:val="18"/>
        </w:rPr>
        <w:br/>
        <w:t>к материалам, изделиям, конструкциям)</w:t>
      </w:r>
    </w:p>
    <w:p w14:paraId="5ECC9461" w14:textId="77777777" w:rsidR="005A3FD1" w:rsidRDefault="005A3FD1" w:rsidP="005A3FD1">
      <w:pPr>
        <w:ind w:firstLine="567"/>
      </w:pPr>
      <w:r>
        <w:rPr>
          <w:b/>
        </w:rPr>
        <w:t>21.7. Требования к перекрытиям:</w:t>
      </w:r>
    </w:p>
    <w:p w14:paraId="69652C9F" w14:textId="77777777" w:rsidR="005A3FD1" w:rsidRPr="005625CD" w:rsidRDefault="005A3FD1" w:rsidP="005A3FD1">
      <w:pPr>
        <w:ind w:firstLine="567"/>
        <w:rPr>
          <w:u w:val="single"/>
        </w:rPr>
      </w:pPr>
      <w:r w:rsidRPr="005625CD">
        <w:rPr>
          <w:u w:val="single"/>
        </w:rPr>
        <w:t>определяется проектом, согласовывается с заказчиком.</w:t>
      </w:r>
    </w:p>
    <w:p w14:paraId="696DB25D" w14:textId="77777777" w:rsidR="005A3FD1" w:rsidRDefault="005A3FD1" w:rsidP="005A3FD1">
      <w:pPr>
        <w:spacing w:after="120"/>
        <w:jc w:val="center"/>
        <w:rPr>
          <w:sz w:val="18"/>
        </w:rPr>
      </w:pPr>
      <w:r>
        <w:rPr>
          <w:sz w:val="18"/>
        </w:rPr>
        <w:t>(указывается необходимость применения материалов, изделий, конструкций либо определяются конкретные требования</w:t>
      </w:r>
      <w:r>
        <w:rPr>
          <w:sz w:val="18"/>
        </w:rPr>
        <w:br/>
        <w:t>к материалам, изделиям, конструкциям)</w:t>
      </w:r>
    </w:p>
    <w:p w14:paraId="30609B7D" w14:textId="77777777" w:rsidR="005A3FD1" w:rsidRDefault="005A3FD1" w:rsidP="005A3FD1">
      <w:pPr>
        <w:ind w:firstLine="567"/>
      </w:pPr>
      <w:r>
        <w:rPr>
          <w:b/>
        </w:rPr>
        <w:t>21.8. Требования к колоннам, ригелям:</w:t>
      </w:r>
    </w:p>
    <w:p w14:paraId="0539CE00" w14:textId="77777777" w:rsidR="005A3FD1" w:rsidRPr="002A32E6" w:rsidRDefault="005A3FD1" w:rsidP="005A3FD1">
      <w:pPr>
        <w:tabs>
          <w:tab w:val="left" w:pos="-284"/>
        </w:tabs>
        <w:suppressAutoHyphens/>
        <w:rPr>
          <w:rFonts w:eastAsia="Arial Unicode MS"/>
          <w:u w:val="single"/>
          <w:lang w:eastAsia="en-US"/>
        </w:rPr>
      </w:pPr>
      <w:r w:rsidRPr="002A32E6">
        <w:rPr>
          <w:rFonts w:eastAsia="Arial Unicode MS"/>
          <w:u w:val="single"/>
          <w:lang w:eastAsia="en-US"/>
        </w:rPr>
        <w:t>Несущие и ограждающие конструкции:</w:t>
      </w:r>
    </w:p>
    <w:p w14:paraId="15A08356" w14:textId="77777777" w:rsidR="005A3FD1" w:rsidRPr="002A32E6" w:rsidRDefault="005A3FD1" w:rsidP="005A3FD1">
      <w:pPr>
        <w:tabs>
          <w:tab w:val="left" w:pos="-284"/>
        </w:tabs>
        <w:suppressAutoHyphens/>
        <w:ind w:firstLine="709"/>
        <w:contextualSpacing/>
        <w:rPr>
          <w:rFonts w:eastAsia="Arial Unicode MS"/>
          <w:u w:val="single"/>
          <w:lang w:eastAsia="en-US"/>
        </w:rPr>
      </w:pPr>
      <w:r w:rsidRPr="002A32E6">
        <w:rPr>
          <w:rFonts w:eastAsia="Arial Unicode MS"/>
          <w:u w:val="single"/>
          <w:lang w:eastAsia="en-US"/>
        </w:rPr>
        <w:t>Строительные конструкции объекта должны быть прочными, жесткими, устойчивыми, долговечными, удовлетворять санитарно-гигиеническим, противопожарным, экономическим и архитектурным требованиям.</w:t>
      </w:r>
    </w:p>
    <w:p w14:paraId="49DB2999" w14:textId="77777777" w:rsidR="005A3FD1" w:rsidRPr="002A32E6" w:rsidRDefault="005A3FD1" w:rsidP="005A3FD1">
      <w:pPr>
        <w:tabs>
          <w:tab w:val="left" w:pos="-284"/>
        </w:tabs>
        <w:suppressAutoHyphens/>
        <w:ind w:firstLine="709"/>
        <w:contextualSpacing/>
        <w:rPr>
          <w:rFonts w:eastAsia="Arial Unicode MS"/>
          <w:u w:val="single"/>
          <w:lang w:eastAsia="en-US"/>
        </w:rPr>
      </w:pPr>
      <w:r w:rsidRPr="002A32E6">
        <w:rPr>
          <w:rFonts w:eastAsia="Arial Unicode MS"/>
          <w:u w:val="single"/>
          <w:lang w:eastAsia="en-US"/>
        </w:rPr>
        <w:t>Предел огнестойкости строительных конструкций установить с учетом функционального назначения конструкции. Предел огнестойкости узлов крепления и примыкания строительных конструкций между собой должен быть не ниже минимального требуемого предела огнестойкости стыкуемых строительных конструкций. Предел огнестойкости по признаку R конструкции, являющейся опорой для других конструкций, должен быть не менее предела огнестойкости опираемой конструкции.</w:t>
      </w:r>
    </w:p>
    <w:p w14:paraId="77D7A4A0" w14:textId="77777777" w:rsidR="005A3FD1" w:rsidRPr="002A32E6" w:rsidRDefault="005A3FD1" w:rsidP="005A3FD1">
      <w:pPr>
        <w:tabs>
          <w:tab w:val="left" w:pos="-284"/>
        </w:tabs>
        <w:suppressAutoHyphens/>
        <w:ind w:firstLine="709"/>
        <w:contextualSpacing/>
        <w:rPr>
          <w:rFonts w:eastAsia="Arial Unicode MS"/>
          <w:u w:val="single"/>
          <w:lang w:eastAsia="en-US"/>
        </w:rPr>
      </w:pPr>
      <w:r w:rsidRPr="002A32E6">
        <w:rPr>
          <w:rFonts w:eastAsia="Arial Unicode MS"/>
          <w:u w:val="single"/>
          <w:lang w:eastAsia="en-US"/>
        </w:rPr>
        <w:t>Проектом определить класс пожарной опасности строительных конструкций. Строительные конструкции не должны способствовать скрытому распространению горения.</w:t>
      </w:r>
    </w:p>
    <w:p w14:paraId="26D38A5C" w14:textId="77777777" w:rsidR="005A3FD1" w:rsidRPr="002A32E6" w:rsidRDefault="005A3FD1" w:rsidP="005A3FD1">
      <w:pPr>
        <w:tabs>
          <w:tab w:val="left" w:pos="-284"/>
        </w:tabs>
        <w:suppressAutoHyphens/>
        <w:ind w:firstLine="709"/>
        <w:contextualSpacing/>
        <w:rPr>
          <w:rFonts w:eastAsia="Arial Unicode MS"/>
          <w:u w:val="single"/>
          <w:lang w:eastAsia="en-US"/>
        </w:rPr>
      </w:pPr>
      <w:r w:rsidRPr="002A32E6">
        <w:rPr>
          <w:rFonts w:eastAsia="Arial Unicode MS"/>
          <w:u w:val="single"/>
          <w:lang w:eastAsia="en-US"/>
        </w:rPr>
        <w:lastRenderedPageBreak/>
        <w:t>Узлы пересечения строительных конструкций с нормируемыми пределами огнестойкости кабелями, трубопроводами, воздуховодами и другим технологическим оборудованием должны иметь предел огнестойкости не ниже пределов, установленных для пересекаемых конструкций.</w:t>
      </w:r>
    </w:p>
    <w:p w14:paraId="1C6FA532" w14:textId="77777777" w:rsidR="005A3FD1" w:rsidRDefault="005A3FD1" w:rsidP="005A3FD1">
      <w:pPr>
        <w:ind w:firstLine="567"/>
        <w:rPr>
          <w:sz w:val="18"/>
        </w:rPr>
      </w:pPr>
      <w:r>
        <w:rPr>
          <w:sz w:val="18"/>
        </w:rPr>
        <w:t>(указывается необходимость применения материалов, изделий, конструкций либо определяются конкретные требования</w:t>
      </w:r>
      <w:r>
        <w:rPr>
          <w:sz w:val="18"/>
        </w:rPr>
        <w:br/>
        <w:t>к материалам, изделиям, конструкциям)</w:t>
      </w:r>
    </w:p>
    <w:p w14:paraId="0221245E" w14:textId="77777777" w:rsidR="005A3FD1" w:rsidRDefault="005A3FD1" w:rsidP="005A3FD1">
      <w:pPr>
        <w:ind w:firstLine="567"/>
      </w:pPr>
      <w:r>
        <w:rPr>
          <w:b/>
        </w:rPr>
        <w:t>21.9. Требования к лестницам:</w:t>
      </w:r>
    </w:p>
    <w:p w14:paraId="4C7CDC46" w14:textId="77777777" w:rsidR="005A3FD1" w:rsidRPr="005625CD" w:rsidRDefault="005A3FD1" w:rsidP="005A3FD1">
      <w:pPr>
        <w:ind w:firstLine="567"/>
        <w:rPr>
          <w:u w:val="single"/>
        </w:rPr>
      </w:pPr>
      <w:r w:rsidRPr="005625CD">
        <w:rPr>
          <w:u w:val="single"/>
        </w:rPr>
        <w:t>отсутствуют.</w:t>
      </w:r>
    </w:p>
    <w:p w14:paraId="6D1B5720" w14:textId="77777777" w:rsidR="005A3FD1" w:rsidRDefault="005A3FD1" w:rsidP="005A3FD1">
      <w:pPr>
        <w:spacing w:after="120"/>
        <w:jc w:val="center"/>
        <w:rPr>
          <w:sz w:val="18"/>
        </w:rPr>
      </w:pPr>
      <w:r>
        <w:rPr>
          <w:sz w:val="18"/>
        </w:rPr>
        <w:t>(указывается необходимость применения материалов, изделий, конструкций либо определяются конкретные требования</w:t>
      </w:r>
      <w:r>
        <w:rPr>
          <w:sz w:val="18"/>
        </w:rPr>
        <w:br/>
        <w:t>к материалам, изделиям, конструкциям)</w:t>
      </w:r>
    </w:p>
    <w:p w14:paraId="4CEA5478" w14:textId="77777777" w:rsidR="005A3FD1" w:rsidRDefault="005A3FD1" w:rsidP="005A3FD1">
      <w:pPr>
        <w:ind w:firstLine="567"/>
      </w:pPr>
      <w:r>
        <w:rPr>
          <w:b/>
        </w:rPr>
        <w:t>21.10. Требования к полам:</w:t>
      </w:r>
    </w:p>
    <w:p w14:paraId="54B76485" w14:textId="77777777" w:rsidR="005A3FD1" w:rsidRPr="005625CD" w:rsidRDefault="005A3FD1" w:rsidP="005A3FD1">
      <w:pPr>
        <w:ind w:firstLine="567"/>
        <w:rPr>
          <w:u w:val="single"/>
        </w:rPr>
      </w:pPr>
      <w:r w:rsidRPr="005625CD">
        <w:rPr>
          <w:u w:val="single"/>
        </w:rPr>
        <w:t xml:space="preserve">наливные бетонные, </w:t>
      </w:r>
      <w:proofErr w:type="spellStart"/>
      <w:proofErr w:type="gramStart"/>
      <w:r w:rsidRPr="005625CD">
        <w:rPr>
          <w:u w:val="single"/>
        </w:rPr>
        <w:t>керамические</w:t>
      </w:r>
      <w:r w:rsidRPr="005625CD">
        <w:rPr>
          <w:b/>
          <w:u w:val="single"/>
        </w:rPr>
        <w:t>,</w:t>
      </w:r>
      <w:r w:rsidRPr="005625CD">
        <w:rPr>
          <w:u w:val="single"/>
        </w:rPr>
        <w:t>согласовывается</w:t>
      </w:r>
      <w:proofErr w:type="spellEnd"/>
      <w:proofErr w:type="gramEnd"/>
      <w:r w:rsidRPr="005625CD">
        <w:rPr>
          <w:u w:val="single"/>
        </w:rPr>
        <w:t xml:space="preserve"> с заказчиком.</w:t>
      </w:r>
    </w:p>
    <w:p w14:paraId="1A9835DC" w14:textId="77777777" w:rsidR="005A3FD1" w:rsidRDefault="005A3FD1" w:rsidP="005A3FD1">
      <w:pPr>
        <w:spacing w:after="120"/>
        <w:jc w:val="center"/>
        <w:rPr>
          <w:sz w:val="18"/>
        </w:rPr>
      </w:pPr>
      <w:r>
        <w:rPr>
          <w:sz w:val="18"/>
        </w:rPr>
        <w:t>(указывается необходимость применения материалов, изделий, конструкций либо определяются конкретные требования</w:t>
      </w:r>
      <w:r>
        <w:rPr>
          <w:sz w:val="18"/>
        </w:rPr>
        <w:br/>
        <w:t>к материалам, изделиям, конструкциям)</w:t>
      </w:r>
    </w:p>
    <w:p w14:paraId="5C56EFD8" w14:textId="77777777" w:rsidR="005A3FD1" w:rsidRDefault="005A3FD1" w:rsidP="005A3FD1">
      <w:pPr>
        <w:ind w:firstLine="567"/>
      </w:pPr>
      <w:r>
        <w:rPr>
          <w:b/>
        </w:rPr>
        <w:t>21.11. Требования к кровле:</w:t>
      </w:r>
    </w:p>
    <w:p w14:paraId="0E3C10C8" w14:textId="77777777" w:rsidR="005A3FD1" w:rsidRPr="00D22902" w:rsidRDefault="005A3FD1" w:rsidP="005A3FD1">
      <w:pPr>
        <w:pBdr>
          <w:bottom w:val="single" w:sz="4" w:space="1" w:color="auto"/>
        </w:pBdr>
        <w:tabs>
          <w:tab w:val="left" w:pos="-284"/>
        </w:tabs>
        <w:suppressAutoHyphens/>
        <w:rPr>
          <w:rFonts w:eastAsia="Arial Unicode MS"/>
          <w:u w:val="single"/>
          <w:lang w:eastAsia="en-US"/>
        </w:rPr>
      </w:pPr>
      <w:r w:rsidRPr="00D22902">
        <w:rPr>
          <w:rFonts w:eastAsia="Arial Unicode MS"/>
          <w:u w:val="single"/>
          <w:lang w:eastAsia="en-US"/>
        </w:rPr>
        <w:t>двускатная с внутренним организованным водостоком;</w:t>
      </w:r>
    </w:p>
    <w:p w14:paraId="315C7DEE" w14:textId="77777777" w:rsidR="005A3FD1" w:rsidRPr="00D22902" w:rsidRDefault="005A3FD1" w:rsidP="005A3FD1">
      <w:pPr>
        <w:pBdr>
          <w:bottom w:val="single" w:sz="4" w:space="1" w:color="auto"/>
        </w:pBdr>
        <w:tabs>
          <w:tab w:val="left" w:pos="-284"/>
        </w:tabs>
        <w:suppressAutoHyphens/>
        <w:contextualSpacing/>
        <w:rPr>
          <w:rFonts w:eastAsia="Arial Unicode MS"/>
          <w:u w:val="single"/>
          <w:lang w:eastAsia="en-US"/>
        </w:rPr>
      </w:pPr>
      <w:r w:rsidRPr="00D22902">
        <w:rPr>
          <w:rFonts w:eastAsia="Arial Unicode MS"/>
          <w:u w:val="single"/>
          <w:lang w:eastAsia="en-US"/>
        </w:rPr>
        <w:t xml:space="preserve">          уклон кровли определить расчетом;</w:t>
      </w:r>
    </w:p>
    <w:p w14:paraId="4457F2EB" w14:textId="77777777" w:rsidR="005A3FD1" w:rsidRPr="0078344F" w:rsidRDefault="005A3FD1" w:rsidP="005A3FD1">
      <w:pPr>
        <w:pBdr>
          <w:bottom w:val="single" w:sz="4" w:space="1" w:color="auto"/>
        </w:pBdr>
        <w:tabs>
          <w:tab w:val="left" w:pos="-284"/>
        </w:tabs>
        <w:suppressAutoHyphens/>
        <w:contextualSpacing/>
        <w:rPr>
          <w:rFonts w:eastAsia="Arial Unicode MS"/>
          <w:lang w:eastAsia="en-US"/>
        </w:rPr>
      </w:pPr>
      <w:r w:rsidRPr="0078344F">
        <w:rPr>
          <w:rFonts w:eastAsia="Arial Unicode MS"/>
          <w:lang w:eastAsia="en-US"/>
        </w:rPr>
        <w:t>покрытие определить проектом по согласованию с Заказчиком.</w:t>
      </w:r>
    </w:p>
    <w:p w14:paraId="7D0F0AF1" w14:textId="77777777" w:rsidR="005A3FD1" w:rsidRDefault="005A3FD1" w:rsidP="005A3FD1">
      <w:pPr>
        <w:ind w:firstLine="567"/>
      </w:pPr>
    </w:p>
    <w:p w14:paraId="4523BD21" w14:textId="77777777" w:rsidR="005A3FD1" w:rsidRDefault="005A3FD1" w:rsidP="005A3FD1">
      <w:pPr>
        <w:spacing w:after="120"/>
        <w:jc w:val="center"/>
        <w:rPr>
          <w:sz w:val="18"/>
        </w:rPr>
      </w:pPr>
      <w:r>
        <w:rPr>
          <w:sz w:val="18"/>
        </w:rPr>
        <w:t>(указывается необходимость применения материалов, изделий, конструкций либо определяются конкретные требования</w:t>
      </w:r>
      <w:r>
        <w:rPr>
          <w:sz w:val="18"/>
        </w:rPr>
        <w:br/>
        <w:t>к материалам, изделиям, конструкциям)</w:t>
      </w:r>
    </w:p>
    <w:p w14:paraId="071B8551" w14:textId="77777777" w:rsidR="005A3FD1" w:rsidRDefault="005A3FD1" w:rsidP="005A3FD1">
      <w:pPr>
        <w:ind w:firstLine="567"/>
      </w:pPr>
      <w:r>
        <w:rPr>
          <w:b/>
        </w:rPr>
        <w:t>21.12. Требования к витражам, окнам:</w:t>
      </w:r>
    </w:p>
    <w:p w14:paraId="45D61E3C" w14:textId="77777777" w:rsidR="005A3FD1" w:rsidRPr="005625CD" w:rsidRDefault="005A3FD1" w:rsidP="005A3FD1">
      <w:pPr>
        <w:ind w:firstLine="567"/>
        <w:rPr>
          <w:u w:val="single"/>
        </w:rPr>
      </w:pPr>
      <w:r w:rsidRPr="005625CD">
        <w:rPr>
          <w:u w:val="single"/>
        </w:rPr>
        <w:t>определяется проектом, согласовывается с заказчиком.</w:t>
      </w:r>
    </w:p>
    <w:p w14:paraId="4252CB46" w14:textId="77777777" w:rsidR="005A3FD1" w:rsidRDefault="005A3FD1" w:rsidP="005A3FD1">
      <w:pPr>
        <w:spacing w:after="120"/>
        <w:jc w:val="center"/>
        <w:rPr>
          <w:sz w:val="18"/>
        </w:rPr>
      </w:pPr>
      <w:r>
        <w:rPr>
          <w:sz w:val="18"/>
        </w:rPr>
        <w:t xml:space="preserve"> (указывается необходимость применения материалов, изделий, конструкций либо определяются конкретные требования</w:t>
      </w:r>
      <w:r>
        <w:rPr>
          <w:sz w:val="18"/>
        </w:rPr>
        <w:br/>
        <w:t>к материалам, изделиям, конструкциям)</w:t>
      </w:r>
    </w:p>
    <w:p w14:paraId="7D4D1059" w14:textId="77777777" w:rsidR="005A3FD1" w:rsidRDefault="005A3FD1" w:rsidP="005A3FD1">
      <w:pPr>
        <w:ind w:firstLine="567"/>
        <w:rPr>
          <w:b/>
        </w:rPr>
      </w:pPr>
      <w:r>
        <w:rPr>
          <w:b/>
        </w:rPr>
        <w:t>21.13. Требования к дверям:</w:t>
      </w:r>
    </w:p>
    <w:p w14:paraId="107910F5" w14:textId="77777777" w:rsidR="005A3FD1" w:rsidRDefault="005A3FD1" w:rsidP="005A3FD1">
      <w:pPr>
        <w:ind w:firstLine="567"/>
      </w:pPr>
      <w:r w:rsidRPr="00CB086C">
        <w:rPr>
          <w:u w:val="single"/>
        </w:rPr>
        <w:t xml:space="preserve">ворота и </w:t>
      </w:r>
      <w:proofErr w:type="spellStart"/>
      <w:r w:rsidRPr="00CB086C">
        <w:rPr>
          <w:u w:val="single"/>
        </w:rPr>
        <w:t>калиткаметаллические</w:t>
      </w:r>
      <w:proofErr w:type="spellEnd"/>
      <w:r w:rsidRPr="00CB086C">
        <w:rPr>
          <w:u w:val="single"/>
        </w:rPr>
        <w:t>, утепленные, индивидуально изготовленные</w:t>
      </w:r>
      <w:r>
        <w:t>.</w:t>
      </w:r>
    </w:p>
    <w:p w14:paraId="0F8C4CC4" w14:textId="77777777" w:rsidR="005A3FD1" w:rsidRDefault="005A3FD1" w:rsidP="005A3FD1">
      <w:pPr>
        <w:spacing w:after="120"/>
        <w:jc w:val="center"/>
        <w:rPr>
          <w:sz w:val="18"/>
        </w:rPr>
      </w:pPr>
      <w:r>
        <w:rPr>
          <w:sz w:val="18"/>
        </w:rPr>
        <w:t>(указывается необходимость применения материалов, изделий, конструкций либо определяются конкретные требования</w:t>
      </w:r>
      <w:r>
        <w:rPr>
          <w:sz w:val="18"/>
        </w:rPr>
        <w:br/>
        <w:t>к материалам, изделиям, конструкциям)</w:t>
      </w:r>
    </w:p>
    <w:p w14:paraId="1469B2CE" w14:textId="77777777" w:rsidR="005A3FD1" w:rsidRDefault="005A3FD1" w:rsidP="005A3FD1">
      <w:pPr>
        <w:ind w:firstLine="567"/>
      </w:pPr>
      <w:r>
        <w:rPr>
          <w:b/>
        </w:rPr>
        <w:t>21.14. Требования к внутренней отделке:</w:t>
      </w:r>
    </w:p>
    <w:p w14:paraId="35FD33C5" w14:textId="77777777" w:rsidR="005A3FD1" w:rsidRPr="00CB086C" w:rsidRDefault="005A3FD1" w:rsidP="005A3FD1">
      <w:pPr>
        <w:rPr>
          <w:u w:val="single"/>
        </w:rPr>
      </w:pPr>
      <w:r w:rsidRPr="00CB086C">
        <w:rPr>
          <w:u w:val="single"/>
        </w:rPr>
        <w:t>определяется проектом, согласовывается с заказчиком.</w:t>
      </w:r>
    </w:p>
    <w:p w14:paraId="4DB7E97A" w14:textId="77777777" w:rsidR="005A3FD1" w:rsidRDefault="005A3FD1" w:rsidP="005A3FD1">
      <w:pPr>
        <w:spacing w:after="120"/>
        <w:jc w:val="center"/>
        <w:rPr>
          <w:sz w:val="18"/>
        </w:rPr>
      </w:pPr>
      <w:r>
        <w:rPr>
          <w:sz w:val="18"/>
        </w:rPr>
        <w:t>(указываются эстетические и эксплуатационные характеристики отделочных материалов, включая текстуру поверхности, цветовую гамму и оттенки, необходимость применения материалов для внутренней отделки объекта на основании</w:t>
      </w:r>
      <w:r>
        <w:rPr>
          <w:sz w:val="18"/>
        </w:rPr>
        <w:br/>
        <w:t>вариантов цветовых решений помещений объекта)</w:t>
      </w:r>
    </w:p>
    <w:p w14:paraId="2384D027" w14:textId="77777777" w:rsidR="005A3FD1" w:rsidRDefault="005A3FD1" w:rsidP="005A3FD1">
      <w:pPr>
        <w:ind w:firstLine="567"/>
        <w:rPr>
          <w:b/>
        </w:rPr>
      </w:pPr>
      <w:r>
        <w:rPr>
          <w:b/>
        </w:rPr>
        <w:t xml:space="preserve">21.15. Требования к наружной отделке: </w:t>
      </w:r>
    </w:p>
    <w:p w14:paraId="3932320C" w14:textId="77777777" w:rsidR="005A3FD1" w:rsidRPr="00CB086C" w:rsidRDefault="005A3FD1" w:rsidP="005A3FD1">
      <w:pPr>
        <w:ind w:firstLine="567"/>
        <w:rPr>
          <w:u w:val="single"/>
        </w:rPr>
      </w:pPr>
      <w:r w:rsidRPr="00CB086C">
        <w:rPr>
          <w:u w:val="single"/>
        </w:rPr>
        <w:t>выполняется по цвету согласно корпоративной раскраске, действующей в системе Газпрома.</w:t>
      </w:r>
    </w:p>
    <w:p w14:paraId="55B6D3F2" w14:textId="77777777" w:rsidR="005A3FD1" w:rsidRDefault="005A3FD1" w:rsidP="005A3FD1">
      <w:pPr>
        <w:spacing w:after="120"/>
        <w:jc w:val="center"/>
        <w:rPr>
          <w:sz w:val="18"/>
        </w:rPr>
      </w:pPr>
      <w:r>
        <w:rPr>
          <w:sz w:val="18"/>
        </w:rPr>
        <w:t>(указываются эстетические и эксплуатационные характеристики отделочных материалов, включая текстуру поверхности, цветовую гамму и оттенки, необходимость применения материалов для наружной отделки объекта на основании</w:t>
      </w:r>
      <w:r>
        <w:rPr>
          <w:sz w:val="18"/>
        </w:rPr>
        <w:br/>
        <w:t>вариантов цветовых решений фасадов объекта)</w:t>
      </w:r>
    </w:p>
    <w:p w14:paraId="61EDBFBB" w14:textId="77777777" w:rsidR="005A3FD1" w:rsidRDefault="005A3FD1" w:rsidP="005A3FD1">
      <w:pPr>
        <w:ind w:firstLine="567"/>
      </w:pPr>
      <w:r>
        <w:rPr>
          <w:b/>
        </w:rPr>
        <w:t>21.16. Требования к обеспечению безопасности объекта при опасных природных процессах, явлениях и техногенных воздействиях:</w:t>
      </w:r>
    </w:p>
    <w:p w14:paraId="78E15A72" w14:textId="77777777" w:rsidR="005A3FD1" w:rsidRPr="00CB086C" w:rsidRDefault="005A3FD1" w:rsidP="005A3FD1">
      <w:pPr>
        <w:ind w:firstLine="567"/>
        <w:rPr>
          <w:u w:val="single"/>
        </w:rPr>
      </w:pPr>
      <w:r w:rsidRPr="00CB086C">
        <w:rPr>
          <w:u w:val="single"/>
        </w:rPr>
        <w:t>отсутствуют.</w:t>
      </w:r>
    </w:p>
    <w:p w14:paraId="7857CEBB" w14:textId="77777777" w:rsidR="005A3FD1" w:rsidRDefault="005A3FD1" w:rsidP="005A3FD1">
      <w:pPr>
        <w:spacing w:after="120"/>
        <w:jc w:val="center"/>
        <w:rPr>
          <w:sz w:val="18"/>
        </w:rPr>
      </w:pPr>
      <w:r>
        <w:rPr>
          <w:sz w:val="18"/>
        </w:rPr>
        <w:t>(указывается в случае, если строительство и эксплуатация объекта планируются в сложных природных условиях)</w:t>
      </w:r>
    </w:p>
    <w:p w14:paraId="5BA2DDEF" w14:textId="77777777" w:rsidR="005A3FD1" w:rsidRDefault="005A3FD1" w:rsidP="005A3FD1">
      <w:pPr>
        <w:ind w:firstLine="567"/>
        <w:rPr>
          <w:b/>
        </w:rPr>
      </w:pPr>
      <w:r>
        <w:rPr>
          <w:b/>
        </w:rPr>
        <w:t xml:space="preserve">21.17. Требования к инженерной защите территории объекта: </w:t>
      </w:r>
    </w:p>
    <w:p w14:paraId="1228F95C" w14:textId="77777777" w:rsidR="005A3FD1" w:rsidRPr="00CB086C" w:rsidRDefault="005A3FD1" w:rsidP="005A3FD1">
      <w:pPr>
        <w:ind w:firstLine="567"/>
        <w:rPr>
          <w:u w:val="single"/>
        </w:rPr>
      </w:pPr>
      <w:r w:rsidRPr="00CB086C">
        <w:rPr>
          <w:u w:val="single"/>
        </w:rPr>
        <w:t>- ограждение запроектировать из готовых панелей (диаметр прутка не менее 4,5 мм.) в комплекте со столбом и крепежом, покрытие цинк ПВХ, высотой не менее 1,5 метра по всему периметру.  Поверх панелей установить заградительную проволоку типа «Егоза». По углам установить камеры видеонаблюдения.</w:t>
      </w:r>
    </w:p>
    <w:p w14:paraId="48F3089A" w14:textId="77777777" w:rsidR="005A3FD1" w:rsidRDefault="005A3FD1" w:rsidP="005A3FD1">
      <w:pPr>
        <w:spacing w:after="120"/>
        <w:jc w:val="center"/>
        <w:rPr>
          <w:sz w:val="18"/>
        </w:rPr>
      </w:pPr>
      <w:r>
        <w:rPr>
          <w:sz w:val="18"/>
        </w:rPr>
        <w:t>(указывается в случае, если строительство и эксплуатация объекта планируются в сложных природных условиях)</w:t>
      </w:r>
    </w:p>
    <w:p w14:paraId="2E9DCF0B" w14:textId="77777777" w:rsidR="005A3FD1" w:rsidRDefault="005A3FD1" w:rsidP="005A3FD1">
      <w:pPr>
        <w:ind w:firstLine="567"/>
        <w:rPr>
          <w:b/>
        </w:rPr>
      </w:pPr>
      <w:r>
        <w:rPr>
          <w:b/>
        </w:rPr>
        <w:t>22. Требования к технологическим и конструктивным решениям линейного объекта:</w:t>
      </w:r>
    </w:p>
    <w:p w14:paraId="771C9D54" w14:textId="77777777" w:rsidR="005A3FD1" w:rsidRPr="00CB086C" w:rsidRDefault="005A3FD1" w:rsidP="005A3FD1">
      <w:pPr>
        <w:rPr>
          <w:u w:val="single"/>
        </w:rPr>
      </w:pPr>
      <w:r w:rsidRPr="00CB086C">
        <w:rPr>
          <w:u w:val="single"/>
        </w:rPr>
        <w:t xml:space="preserve">Разработать проект планировки территории газовой котельной. Наружные сети водопровода, водоотвода предусмотреть из полиэтиленовых труб; наружные тепловые сети из стальных труб. </w:t>
      </w:r>
      <w:r w:rsidRPr="00CB086C">
        <w:rPr>
          <w:u w:val="single"/>
        </w:rPr>
        <w:lastRenderedPageBreak/>
        <w:t>Прочие решения разработать в соответствии с действующими нормативами по согласованию с заказчиком.</w:t>
      </w:r>
    </w:p>
    <w:p w14:paraId="1FCC9288" w14:textId="77777777" w:rsidR="005A3FD1" w:rsidRDefault="005A3FD1" w:rsidP="005A3FD1">
      <w:pPr>
        <w:spacing w:after="120"/>
        <w:jc w:val="center"/>
        <w:rPr>
          <w:sz w:val="18"/>
        </w:rPr>
      </w:pPr>
      <w:r>
        <w:rPr>
          <w:sz w:val="18"/>
        </w:rPr>
        <w:t>(указываются для линейных объектов)</w:t>
      </w:r>
    </w:p>
    <w:p w14:paraId="061E3E5B" w14:textId="77777777" w:rsidR="005A3FD1" w:rsidRDefault="005A3FD1" w:rsidP="005A3FD1">
      <w:pPr>
        <w:keepNext/>
        <w:ind w:firstLine="567"/>
      </w:pPr>
      <w:r>
        <w:rPr>
          <w:b/>
        </w:rPr>
        <w:t>23. Требования к зданиям, строениям и сооружениям, входящим в инфраструктуру линейного объекта:</w:t>
      </w:r>
    </w:p>
    <w:p w14:paraId="514ADF75" w14:textId="77777777" w:rsidR="005A3FD1" w:rsidRPr="00CB086C" w:rsidRDefault="005A3FD1" w:rsidP="005A3FD1">
      <w:pPr>
        <w:keepNext/>
        <w:ind w:firstLine="567"/>
        <w:rPr>
          <w:u w:val="single"/>
        </w:rPr>
      </w:pPr>
      <w:r w:rsidRPr="00CB086C">
        <w:rPr>
          <w:u w:val="single"/>
        </w:rPr>
        <w:t>Выполнить в соответствии с действующими нормативными документами.</w:t>
      </w:r>
    </w:p>
    <w:p w14:paraId="406B6066" w14:textId="77777777" w:rsidR="005A3FD1" w:rsidRDefault="005A3FD1" w:rsidP="005A3FD1">
      <w:pPr>
        <w:spacing w:after="120"/>
        <w:jc w:val="center"/>
        <w:rPr>
          <w:sz w:val="18"/>
        </w:rPr>
      </w:pPr>
      <w:r>
        <w:rPr>
          <w:sz w:val="18"/>
        </w:rPr>
        <w:t>(указываются для линейных объектов)</w:t>
      </w:r>
    </w:p>
    <w:p w14:paraId="725DFB2C" w14:textId="77777777" w:rsidR="005A3FD1" w:rsidRDefault="005A3FD1" w:rsidP="005A3FD1">
      <w:pPr>
        <w:ind w:firstLine="567"/>
      </w:pPr>
      <w:r>
        <w:rPr>
          <w:b/>
        </w:rPr>
        <w:t>24. Требования к инженерно-техническим решениям (указываются при необходимости):</w:t>
      </w:r>
    </w:p>
    <w:p w14:paraId="1A79CA30" w14:textId="77777777" w:rsidR="005A3FD1" w:rsidRDefault="005A3FD1" w:rsidP="005A3FD1">
      <w:pPr>
        <w:spacing w:after="240"/>
        <w:ind w:firstLine="567"/>
      </w:pPr>
      <w:r>
        <w:t>Выполнить в соответствии с действующими нормативными документами.</w:t>
      </w:r>
    </w:p>
    <w:p w14:paraId="4D4E4903" w14:textId="77777777" w:rsidR="005A3FD1" w:rsidRDefault="005A3FD1" w:rsidP="005A3FD1">
      <w:pPr>
        <w:ind w:firstLine="567"/>
        <w:rPr>
          <w:b/>
        </w:rPr>
      </w:pPr>
      <w:r>
        <w:rPr>
          <w:b/>
        </w:rPr>
        <w:t>24.1. Требования к основному технологическому оборудованию (указываются тип и основные характеристики по укрупненной номенклатуре, требования к составу оборудования (основное и комплектующее технологическое и вспомогательное оборудование), требование о выборе оборудования на основании технико-экономических расчетов, технико-экономического сравнения вариантов):</w:t>
      </w:r>
    </w:p>
    <w:p w14:paraId="4F53CD0F" w14:textId="77777777" w:rsidR="005A3FD1" w:rsidRDefault="005A3FD1" w:rsidP="005A3FD1">
      <w:pPr>
        <w:rPr>
          <w:b/>
        </w:rPr>
      </w:pPr>
      <w:r>
        <w:rPr>
          <w:b/>
        </w:rPr>
        <w:t xml:space="preserve">Требования к технологическим решениям </w:t>
      </w:r>
      <w:proofErr w:type="spellStart"/>
      <w:r>
        <w:rPr>
          <w:b/>
        </w:rPr>
        <w:t>газоплотного</w:t>
      </w:r>
      <w:proofErr w:type="spellEnd"/>
      <w:r>
        <w:rPr>
          <w:b/>
        </w:rPr>
        <w:t xml:space="preserve"> напольного отопительного котла и оборудования:</w:t>
      </w:r>
    </w:p>
    <w:p w14:paraId="5CEE918A" w14:textId="77777777" w:rsidR="005A3FD1" w:rsidRPr="00D22902" w:rsidRDefault="005A3FD1" w:rsidP="005A3FD1">
      <w:pPr>
        <w:rPr>
          <w:u w:val="single"/>
        </w:rPr>
      </w:pPr>
      <w:r w:rsidRPr="00D22902">
        <w:rPr>
          <w:u w:val="single"/>
        </w:rPr>
        <w:t xml:space="preserve">Избыточное давление воды на входе в котел при температуре воды на выходе из котла 115ºС и </w:t>
      </w:r>
      <w:proofErr w:type="spellStart"/>
      <w:r w:rsidRPr="00D22902">
        <w:rPr>
          <w:u w:val="single"/>
        </w:rPr>
        <w:t>недогреве</w:t>
      </w:r>
      <w:proofErr w:type="spellEnd"/>
      <w:r w:rsidRPr="00D22902">
        <w:rPr>
          <w:u w:val="single"/>
        </w:rPr>
        <w:t xml:space="preserve"> воды до кипения 30ºС, не менее4,3 кгс/см² (но не более 6,0).</w:t>
      </w:r>
    </w:p>
    <w:p w14:paraId="475233D9" w14:textId="77777777" w:rsidR="005A3FD1" w:rsidRPr="00D22902" w:rsidRDefault="005A3FD1" w:rsidP="005A3FD1">
      <w:pPr>
        <w:rPr>
          <w:u w:val="single"/>
        </w:rPr>
      </w:pPr>
      <w:r w:rsidRPr="00D22902">
        <w:rPr>
          <w:u w:val="single"/>
        </w:rPr>
        <w:t>Минимальная температура воды на входе в котел, не менее60 °С.</w:t>
      </w:r>
    </w:p>
    <w:p w14:paraId="379BE812" w14:textId="77777777" w:rsidR="005A3FD1" w:rsidRPr="00D22902" w:rsidRDefault="005A3FD1" w:rsidP="005A3FD1">
      <w:pPr>
        <w:rPr>
          <w:u w:val="single"/>
        </w:rPr>
      </w:pPr>
      <w:r w:rsidRPr="00D22902">
        <w:rPr>
          <w:u w:val="single"/>
        </w:rPr>
        <w:t>КПД котла при работе:</w:t>
      </w:r>
    </w:p>
    <w:p w14:paraId="7322C504" w14:textId="77777777" w:rsidR="005A3FD1" w:rsidRPr="00D22902" w:rsidRDefault="005A3FD1" w:rsidP="005A3FD1">
      <w:pPr>
        <w:rPr>
          <w:u w:val="single"/>
        </w:rPr>
      </w:pPr>
      <w:r w:rsidRPr="00D22902">
        <w:rPr>
          <w:u w:val="single"/>
        </w:rPr>
        <w:t>-  на природном газе, не менее - 94 %; </w:t>
      </w:r>
      <w:r w:rsidRPr="00D22902">
        <w:rPr>
          <w:u w:val="single"/>
        </w:rPr>
        <w:br/>
      </w:r>
      <w:proofErr w:type="gramStart"/>
      <w:r w:rsidRPr="00D22902">
        <w:rPr>
          <w:u w:val="single"/>
        </w:rPr>
        <w:t>-  на</w:t>
      </w:r>
      <w:proofErr w:type="gramEnd"/>
      <w:r w:rsidRPr="00D22902">
        <w:rPr>
          <w:u w:val="single"/>
        </w:rPr>
        <w:t xml:space="preserve"> жидком топливе, не менее - 92 %. </w:t>
      </w:r>
    </w:p>
    <w:p w14:paraId="17ED196D" w14:textId="77777777" w:rsidR="005A3FD1" w:rsidRPr="00D22902" w:rsidRDefault="005A3FD1" w:rsidP="005A3FD1">
      <w:pPr>
        <w:ind w:left="709" w:hanging="709"/>
        <w:rPr>
          <w:u w:val="single"/>
        </w:rPr>
      </w:pPr>
      <w:r w:rsidRPr="00D22902">
        <w:rPr>
          <w:u w:val="single"/>
        </w:rPr>
        <w:t>Расчетный срок службы котла, не менее 20 лет.</w:t>
      </w:r>
    </w:p>
    <w:p w14:paraId="7DF51E85" w14:textId="77777777" w:rsidR="005A3FD1" w:rsidRPr="00D22902" w:rsidRDefault="005A3FD1" w:rsidP="005A3FD1">
      <w:pPr>
        <w:ind w:left="709" w:hanging="709"/>
        <w:rPr>
          <w:u w:val="single"/>
        </w:rPr>
      </w:pPr>
      <w:r w:rsidRPr="00D22902">
        <w:rPr>
          <w:u w:val="single"/>
        </w:rPr>
        <w:t>Выход на рабочий режим в течение 30 - 40 минут;</w:t>
      </w:r>
    </w:p>
    <w:p w14:paraId="3FA0CFCC" w14:textId="77777777" w:rsidR="005A3FD1" w:rsidRPr="00D22902" w:rsidRDefault="005A3FD1" w:rsidP="005A3FD1">
      <w:pPr>
        <w:ind w:left="709" w:hanging="709"/>
        <w:rPr>
          <w:u w:val="single"/>
        </w:rPr>
      </w:pPr>
      <w:r w:rsidRPr="00D22902">
        <w:rPr>
          <w:u w:val="single"/>
        </w:rPr>
        <w:t>Возможность открытия двери без демонтажа горелки; </w:t>
      </w:r>
    </w:p>
    <w:p w14:paraId="1750AC23" w14:textId="77777777" w:rsidR="005A3FD1" w:rsidRPr="00D22902" w:rsidRDefault="005A3FD1" w:rsidP="005A3FD1">
      <w:pPr>
        <w:rPr>
          <w:u w:val="single"/>
        </w:rPr>
      </w:pPr>
      <w:r w:rsidRPr="00D22902">
        <w:rPr>
          <w:u w:val="single"/>
        </w:rPr>
        <w:t>Манометр входа/выхода теплоносителя в базовой комплектации, шибер, взрывной клапан по газовому тракту, комплект для чистки в базовой комплектации; </w:t>
      </w:r>
    </w:p>
    <w:p w14:paraId="0CE88B31" w14:textId="77777777" w:rsidR="005A3FD1" w:rsidRPr="00D22902" w:rsidRDefault="005A3FD1" w:rsidP="005A3FD1">
      <w:pPr>
        <w:ind w:left="567" w:hanging="567"/>
        <w:rPr>
          <w:sz w:val="28"/>
          <w:u w:val="single"/>
        </w:rPr>
      </w:pPr>
      <w:r w:rsidRPr="00D22902">
        <w:rPr>
          <w:u w:val="single"/>
        </w:rPr>
        <w:t>Комбинированные (газ/ горелки, автома</w:t>
      </w:r>
      <w:r>
        <w:rPr>
          <w:u w:val="single"/>
        </w:rPr>
        <w:t>тизированные дизельное топливо).</w:t>
      </w:r>
    </w:p>
    <w:p w14:paraId="50308D6C" w14:textId="77777777" w:rsidR="005A3FD1" w:rsidRDefault="005A3FD1" w:rsidP="005A3FD1">
      <w:pPr>
        <w:spacing w:line="240" w:lineRule="atLeast"/>
        <w:ind w:firstLine="567"/>
        <w:rPr>
          <w:b/>
        </w:rPr>
      </w:pPr>
    </w:p>
    <w:p w14:paraId="71AE5208" w14:textId="77777777" w:rsidR="005A3FD1" w:rsidRDefault="005A3FD1" w:rsidP="005A3FD1">
      <w:pPr>
        <w:spacing w:line="240" w:lineRule="atLeast"/>
        <w:ind w:firstLine="567"/>
      </w:pPr>
      <w:r>
        <w:rPr>
          <w:b/>
        </w:rPr>
        <w:t>24.1.1. Отопление:</w:t>
      </w:r>
    </w:p>
    <w:p w14:paraId="478DE907" w14:textId="77777777" w:rsidR="005A3FD1" w:rsidRPr="00D22902" w:rsidRDefault="005A3FD1" w:rsidP="005A3FD1">
      <w:pPr>
        <w:spacing w:line="240" w:lineRule="atLeast"/>
        <w:ind w:firstLine="567"/>
        <w:rPr>
          <w:sz w:val="28"/>
          <w:u w:val="single"/>
        </w:rPr>
      </w:pPr>
      <w:r w:rsidRPr="00D22902">
        <w:rPr>
          <w:u w:val="single"/>
        </w:rPr>
        <w:t xml:space="preserve">Для поддержания требуемой температуры внутреннего воздуха в холодный период года (не менее 18 ºС), предусмотреть отопление трубными радиаторами из стальной трубы. Температура теплоносителя должна быть не менее 70 ºС. Окраска радиаторов выполняется жаростойкой масляной краской, после предварительной грунтовки. Радиаторы трехрядные расположены на наружных стенах между </w:t>
      </w:r>
      <w:proofErr w:type="spellStart"/>
      <w:proofErr w:type="gramStart"/>
      <w:r w:rsidRPr="00D22902">
        <w:rPr>
          <w:u w:val="single"/>
        </w:rPr>
        <w:t>колоннами.</w:t>
      </w:r>
      <w:r w:rsidRPr="00D22902">
        <w:rPr>
          <w:rFonts w:eastAsia="Arial Unicode MS"/>
          <w:szCs w:val="22"/>
          <w:u w:val="single"/>
          <w:lang w:eastAsia="en-US"/>
        </w:rPr>
        <w:t>В</w:t>
      </w:r>
      <w:proofErr w:type="spellEnd"/>
      <w:proofErr w:type="gramEnd"/>
      <w:r w:rsidRPr="00D22902">
        <w:rPr>
          <w:rFonts w:eastAsia="Arial Unicode MS"/>
          <w:szCs w:val="22"/>
          <w:u w:val="single"/>
          <w:lang w:eastAsia="en-US"/>
        </w:rPr>
        <w:t xml:space="preserve"> нижних точках системы отопления предусмотреть дренирующие устройства.</w:t>
      </w:r>
    </w:p>
    <w:p w14:paraId="2A318F94" w14:textId="77777777" w:rsidR="005A3FD1" w:rsidRPr="00D22902" w:rsidRDefault="005A3FD1" w:rsidP="005A3FD1">
      <w:pPr>
        <w:ind w:firstLine="567"/>
        <w:rPr>
          <w:u w:val="single"/>
        </w:rPr>
      </w:pPr>
      <w:r w:rsidRPr="00D22902">
        <w:rPr>
          <w:u w:val="single"/>
        </w:rPr>
        <w:t>Для создания воздушной завесы ворот, на опорных колоннах ворот расположить водяные калориферы с воздушной завесой от вентиляторов.</w:t>
      </w:r>
    </w:p>
    <w:p w14:paraId="4A5DF908" w14:textId="77777777" w:rsidR="005A3FD1" w:rsidRDefault="005A3FD1" w:rsidP="005A3FD1">
      <w:pPr>
        <w:rPr>
          <w:sz w:val="2"/>
        </w:rPr>
      </w:pPr>
    </w:p>
    <w:p w14:paraId="122780B3" w14:textId="77777777" w:rsidR="005A3FD1" w:rsidRDefault="005A3FD1" w:rsidP="005A3FD1">
      <w:pPr>
        <w:ind w:firstLine="567"/>
      </w:pPr>
      <w:r>
        <w:rPr>
          <w:b/>
        </w:rPr>
        <w:t>24.1.2. Вентиляция:</w:t>
      </w:r>
    </w:p>
    <w:p w14:paraId="10810FDF" w14:textId="77777777" w:rsidR="005A3FD1" w:rsidRDefault="005A3FD1" w:rsidP="005A3FD1">
      <w:pPr>
        <w:ind w:firstLine="567"/>
      </w:pPr>
      <w:r w:rsidRPr="00D22902">
        <w:rPr>
          <w:u w:val="single"/>
        </w:rPr>
        <w:t xml:space="preserve">Вентиляция общая обменная приточно-вытяжная, рассчитанная на 3-кратный воздухообмен </w:t>
      </w:r>
      <w:r>
        <w:rPr>
          <w:u w:val="single"/>
        </w:rPr>
        <w:t>в час (для котельных с непостоянным</w:t>
      </w:r>
      <w:r w:rsidRPr="00D22902">
        <w:rPr>
          <w:u w:val="single"/>
        </w:rPr>
        <w:t xml:space="preserve"> присутствующим обслуживающим персоналом). Вытяжка – через крышный дефлектор, определенные согласно расчету. Приток естественный, через жалюзийные решетки с учетом объема воздуха необходимого для горения</w:t>
      </w:r>
      <w:r>
        <w:t>.</w:t>
      </w:r>
    </w:p>
    <w:p w14:paraId="424AA45F" w14:textId="77777777" w:rsidR="005A3FD1" w:rsidRDefault="005A3FD1" w:rsidP="005A3FD1">
      <w:pPr>
        <w:rPr>
          <w:sz w:val="2"/>
        </w:rPr>
      </w:pPr>
    </w:p>
    <w:p w14:paraId="4490997E" w14:textId="77777777" w:rsidR="005A3FD1" w:rsidRDefault="005A3FD1" w:rsidP="005A3FD1">
      <w:pPr>
        <w:ind w:firstLine="567"/>
      </w:pPr>
      <w:r>
        <w:rPr>
          <w:b/>
        </w:rPr>
        <w:t>24.1.3. Водопровод:</w:t>
      </w:r>
    </w:p>
    <w:p w14:paraId="7A5D4D76" w14:textId="77777777" w:rsidR="005A3FD1" w:rsidRDefault="005A3FD1" w:rsidP="005A3FD1">
      <w:pPr>
        <w:ind w:firstLine="567"/>
      </w:pPr>
      <w:r w:rsidRPr="00D22902">
        <w:rPr>
          <w:u w:val="single"/>
        </w:rPr>
        <w:t>В здании котельной запланировать сеть хозяйственного и противопожарного водопроводов. Для хозяйственно-противопожарных нужд котельной необходимо запланировать врезку в существующую сеть. Для учета и контроля расхода воды в здании котельной предусмотреть водомерный узел. Внутреннюю сеть предусмотреть из стальных труб</w:t>
      </w:r>
      <w:r>
        <w:t>.</w:t>
      </w:r>
    </w:p>
    <w:p w14:paraId="6871AE23" w14:textId="77777777" w:rsidR="005A3FD1" w:rsidRDefault="005A3FD1" w:rsidP="005A3FD1">
      <w:pPr>
        <w:rPr>
          <w:sz w:val="2"/>
        </w:rPr>
      </w:pPr>
    </w:p>
    <w:p w14:paraId="6C3261BC" w14:textId="77777777" w:rsidR="005A3FD1" w:rsidRDefault="005A3FD1" w:rsidP="005A3FD1">
      <w:pPr>
        <w:ind w:firstLine="567"/>
      </w:pPr>
      <w:r>
        <w:rPr>
          <w:b/>
        </w:rPr>
        <w:lastRenderedPageBreak/>
        <w:t>24.1.4. Канализация:</w:t>
      </w:r>
    </w:p>
    <w:p w14:paraId="63DC4E26" w14:textId="77777777" w:rsidR="005A3FD1" w:rsidRPr="00D22902" w:rsidRDefault="005A3FD1" w:rsidP="005A3FD1">
      <w:pPr>
        <w:ind w:firstLine="567"/>
        <w:rPr>
          <w:u w:val="single"/>
        </w:rPr>
      </w:pPr>
      <w:r w:rsidRPr="00D22902">
        <w:rPr>
          <w:u w:val="single"/>
        </w:rPr>
        <w:t>Для отвода хозяйственно-бытовых сточных вод от санитарно-технических приборов, установленных в котельной, выполнить самотечный хозяйственно-фекальной коллектор.</w:t>
      </w:r>
    </w:p>
    <w:p w14:paraId="15AEF487" w14:textId="77777777" w:rsidR="005A3FD1" w:rsidRDefault="005A3FD1" w:rsidP="005A3FD1">
      <w:pPr>
        <w:rPr>
          <w:sz w:val="2"/>
        </w:rPr>
      </w:pPr>
    </w:p>
    <w:p w14:paraId="73E7A805" w14:textId="77777777" w:rsidR="005A3FD1" w:rsidRDefault="005A3FD1" w:rsidP="005A3FD1">
      <w:pPr>
        <w:ind w:firstLine="567"/>
        <w:rPr>
          <w:b/>
        </w:rPr>
      </w:pPr>
      <w:r>
        <w:rPr>
          <w:b/>
        </w:rPr>
        <w:t>24.1.5. Электроснабжение:</w:t>
      </w:r>
    </w:p>
    <w:p w14:paraId="1925C4E0" w14:textId="77777777" w:rsidR="005A3FD1" w:rsidRPr="005B083B" w:rsidRDefault="005A3FD1" w:rsidP="005A3FD1">
      <w:pPr>
        <w:tabs>
          <w:tab w:val="left" w:pos="-284"/>
        </w:tabs>
        <w:suppressAutoHyphens/>
        <w:contextualSpacing/>
        <w:rPr>
          <w:rFonts w:eastAsia="Arial Unicode MS"/>
          <w:u w:val="single"/>
          <w:lang w:eastAsia="en-US"/>
        </w:rPr>
      </w:pPr>
      <w:r w:rsidRPr="005B083B">
        <w:rPr>
          <w:rFonts w:eastAsia="Arial Unicode MS"/>
          <w:u w:val="single"/>
          <w:lang w:eastAsia="en-US"/>
        </w:rPr>
        <w:t xml:space="preserve">Выполнить проектирование электроснабжения и электроосвещения производственного здания, в том числе укрытия в соответствии с ПУЭ СО 153-34.20.120-2003 «Правила устройства электроустановок. Издание 7», СП 31-110-2003 «Проектирование и монтаж электроустановок жилых и общественных зданий», СП 88.13330.2014 «СНиП II-11-77* Актуализированная редакция. Защитные сооружения гражданской обороны», СП 165.1325800.2014 «СНиП 2.01.51-90 Актуализированная редакция. Инженерно-технические мероприятия по гражданской обороне», Федеральным законом от 22.07.2008 № 123-ФЗ «Технический регламент о требованиях пожарной безопасности», </w:t>
      </w:r>
      <w:r w:rsidRPr="005B083B">
        <w:rPr>
          <w:rFonts w:eastAsia="Calibri"/>
          <w:bCs/>
          <w:u w:val="single"/>
          <w:lang w:eastAsia="en-US"/>
        </w:rPr>
        <w:t>СП 52.13330.2016 «СНиП 23-05-95* актуализированная редакция. Естественное и искусственное освещение»</w:t>
      </w:r>
      <w:r w:rsidRPr="005B083B">
        <w:rPr>
          <w:rFonts w:eastAsia="Arial Unicode MS"/>
          <w:u w:val="single"/>
          <w:lang w:eastAsia="en-US"/>
        </w:rPr>
        <w:t>.</w:t>
      </w:r>
    </w:p>
    <w:p w14:paraId="58FE7EFE" w14:textId="77777777" w:rsidR="005A3FD1" w:rsidRPr="005B083B" w:rsidRDefault="005A3FD1" w:rsidP="005A3FD1">
      <w:pPr>
        <w:tabs>
          <w:tab w:val="left" w:pos="-284"/>
        </w:tabs>
        <w:suppressAutoHyphens/>
        <w:rPr>
          <w:rFonts w:eastAsia="Arial Unicode MS"/>
          <w:u w:val="single"/>
          <w:lang w:eastAsia="en-US"/>
        </w:rPr>
      </w:pPr>
      <w:r w:rsidRPr="005B083B">
        <w:rPr>
          <w:rFonts w:eastAsia="Arial Unicode MS"/>
          <w:u w:val="single"/>
          <w:lang w:eastAsia="en-US"/>
        </w:rPr>
        <w:t xml:space="preserve">          Выполнить расчет электрических нагрузок производственного здания.</w:t>
      </w:r>
    </w:p>
    <w:p w14:paraId="365ACA43" w14:textId="77777777" w:rsidR="005A3FD1" w:rsidRPr="005B083B" w:rsidRDefault="005A3FD1" w:rsidP="005A3FD1">
      <w:pPr>
        <w:tabs>
          <w:tab w:val="left" w:pos="-284"/>
        </w:tabs>
        <w:suppressAutoHyphens/>
        <w:rPr>
          <w:rFonts w:eastAsia="Arial Unicode MS"/>
          <w:u w:val="single"/>
          <w:lang w:eastAsia="en-US"/>
        </w:rPr>
      </w:pPr>
      <w:r w:rsidRPr="005B083B">
        <w:rPr>
          <w:rFonts w:eastAsia="Arial Unicode MS"/>
          <w:u w:val="single"/>
          <w:lang w:eastAsia="en-US"/>
        </w:rPr>
        <w:t xml:space="preserve">          Электроснабжение выполнить по первой категории электроснабжения на напряжение 0,4кВ четырьмя кабельными линиями (по две на рабочий и резервный ввод) от существующей ТП.</w:t>
      </w:r>
    </w:p>
    <w:p w14:paraId="540E4D12" w14:textId="77777777" w:rsidR="005A3FD1" w:rsidRPr="005B083B" w:rsidRDefault="005A3FD1" w:rsidP="005A3FD1">
      <w:pPr>
        <w:tabs>
          <w:tab w:val="left" w:pos="-284"/>
        </w:tabs>
        <w:suppressAutoHyphens/>
        <w:ind w:firstLine="709"/>
        <w:rPr>
          <w:rFonts w:eastAsia="Arial Unicode MS"/>
          <w:u w:val="single"/>
          <w:lang w:eastAsia="en-US"/>
        </w:rPr>
      </w:pPr>
      <w:r w:rsidRPr="005B083B">
        <w:rPr>
          <w:rFonts w:eastAsia="Arial Unicode MS"/>
          <w:u w:val="single"/>
          <w:lang w:eastAsia="en-US"/>
        </w:rPr>
        <w:t>Проектом предусмотреть дизельный генератор, с резервируемой разрешенной мощностью от промышленной сети, разместить в существующем здании.</w:t>
      </w:r>
    </w:p>
    <w:p w14:paraId="43AF987C" w14:textId="77777777" w:rsidR="005A3FD1" w:rsidRPr="005B083B" w:rsidRDefault="005A3FD1" w:rsidP="005A3FD1">
      <w:pPr>
        <w:tabs>
          <w:tab w:val="left" w:pos="-284"/>
        </w:tabs>
        <w:suppressAutoHyphens/>
        <w:ind w:firstLine="709"/>
        <w:rPr>
          <w:rFonts w:eastAsia="Arial Unicode MS"/>
          <w:u w:val="single"/>
          <w:lang w:eastAsia="en-US"/>
        </w:rPr>
      </w:pPr>
      <w:r w:rsidRPr="005B083B">
        <w:rPr>
          <w:rFonts w:eastAsia="Arial Unicode MS"/>
          <w:u w:val="single"/>
          <w:lang w:eastAsia="en-US"/>
        </w:rPr>
        <w:t>Разместить: ВРУ в модуле, отдельное щитовое помещение.</w:t>
      </w:r>
    </w:p>
    <w:p w14:paraId="4279AAEF" w14:textId="77777777" w:rsidR="005A3FD1" w:rsidRPr="005B083B" w:rsidRDefault="005A3FD1" w:rsidP="005A3FD1">
      <w:pPr>
        <w:tabs>
          <w:tab w:val="left" w:pos="-284"/>
        </w:tabs>
        <w:suppressAutoHyphens/>
        <w:ind w:firstLine="709"/>
        <w:rPr>
          <w:rFonts w:eastAsia="Arial Unicode MS"/>
          <w:u w:val="single"/>
          <w:lang w:eastAsia="en-US"/>
        </w:rPr>
      </w:pPr>
      <w:r w:rsidRPr="005B083B">
        <w:rPr>
          <w:rFonts w:eastAsia="Arial Unicode MS"/>
          <w:u w:val="single"/>
          <w:lang w:eastAsia="en-US"/>
        </w:rPr>
        <w:t>Во ВРУ разместить:</w:t>
      </w:r>
    </w:p>
    <w:p w14:paraId="509F5D27" w14:textId="77777777" w:rsidR="005A3FD1" w:rsidRPr="005B083B" w:rsidRDefault="005A3FD1" w:rsidP="005A3FD1">
      <w:pPr>
        <w:tabs>
          <w:tab w:val="left" w:pos="-284"/>
        </w:tabs>
        <w:suppressAutoHyphens/>
        <w:ind w:firstLine="709"/>
        <w:rPr>
          <w:rFonts w:eastAsia="Arial Unicode MS"/>
          <w:u w:val="single"/>
          <w:lang w:eastAsia="en-US"/>
        </w:rPr>
      </w:pPr>
      <w:r w:rsidRPr="005B083B">
        <w:rPr>
          <w:rFonts w:eastAsia="Arial Unicode MS"/>
          <w:u w:val="single"/>
          <w:lang w:eastAsia="en-US"/>
        </w:rPr>
        <w:t xml:space="preserve">шкаф ВРУ с АВР; на лицевой панели предусмотреть мнемоническую схему с визуальным контролем наличия напряжения на присоединениях и состояния коммутационных аппаратов АВР; установить амперметры и вольтметры на каждый ввод; предусмотреть ключи управления для оперативных переключений; </w:t>
      </w:r>
    </w:p>
    <w:p w14:paraId="0CC58234" w14:textId="77777777" w:rsidR="005A3FD1" w:rsidRPr="005B083B" w:rsidRDefault="005A3FD1" w:rsidP="005A3FD1">
      <w:pPr>
        <w:tabs>
          <w:tab w:val="left" w:pos="-284"/>
        </w:tabs>
        <w:suppressAutoHyphens/>
        <w:ind w:firstLine="709"/>
        <w:rPr>
          <w:rFonts w:eastAsia="Arial Unicode MS"/>
          <w:u w:val="single"/>
          <w:lang w:eastAsia="en-US"/>
        </w:rPr>
      </w:pPr>
      <w:r w:rsidRPr="005B083B">
        <w:rPr>
          <w:rFonts w:eastAsia="Calibri"/>
          <w:u w:val="single"/>
          <w:lang w:eastAsia="en-US"/>
        </w:rPr>
        <w:t>предусмотреть резервные автоматические выключатели во ВРУ;</w:t>
      </w:r>
    </w:p>
    <w:p w14:paraId="1020C0FD" w14:textId="77777777" w:rsidR="005A3FD1" w:rsidRPr="005B083B" w:rsidRDefault="005A3FD1" w:rsidP="005A3FD1">
      <w:pPr>
        <w:tabs>
          <w:tab w:val="left" w:pos="-284"/>
        </w:tabs>
        <w:suppressAutoHyphens/>
        <w:ind w:firstLine="709"/>
        <w:rPr>
          <w:rFonts w:eastAsia="Arial Unicode MS"/>
          <w:u w:val="single"/>
          <w:lang w:eastAsia="en-US"/>
        </w:rPr>
      </w:pPr>
      <w:r w:rsidRPr="005B083B">
        <w:rPr>
          <w:rFonts w:eastAsia="Calibri"/>
          <w:u w:val="single"/>
          <w:lang w:eastAsia="en-US"/>
        </w:rPr>
        <w:t xml:space="preserve">предусмотреть АВР от 3 (трех: 2 от </w:t>
      </w:r>
      <w:proofErr w:type="spellStart"/>
      <w:r w:rsidRPr="005B083B">
        <w:rPr>
          <w:rFonts w:eastAsia="Calibri"/>
          <w:u w:val="single"/>
          <w:lang w:eastAsia="en-US"/>
        </w:rPr>
        <w:t>пром</w:t>
      </w:r>
      <w:proofErr w:type="spellEnd"/>
      <w:r w:rsidRPr="005B083B">
        <w:rPr>
          <w:rFonts w:eastAsia="Calibri"/>
          <w:u w:val="single"/>
          <w:lang w:eastAsia="en-US"/>
        </w:rPr>
        <w:t xml:space="preserve">. сети и 1 ДЭС) источников питания, с автоматическим запуском ДЭС (при </w:t>
      </w:r>
      <w:proofErr w:type="spellStart"/>
      <w:r w:rsidRPr="005B083B">
        <w:rPr>
          <w:rFonts w:eastAsia="Calibri"/>
          <w:u w:val="single"/>
          <w:lang w:eastAsia="en-US"/>
        </w:rPr>
        <w:t>откл</w:t>
      </w:r>
      <w:proofErr w:type="spellEnd"/>
      <w:r w:rsidRPr="005B083B">
        <w:rPr>
          <w:rFonts w:eastAsia="Calibri"/>
          <w:u w:val="single"/>
          <w:lang w:eastAsia="en-US"/>
        </w:rPr>
        <w:t xml:space="preserve">. </w:t>
      </w:r>
      <w:proofErr w:type="spellStart"/>
      <w:r w:rsidRPr="005B083B">
        <w:rPr>
          <w:rFonts w:eastAsia="Calibri"/>
          <w:u w:val="single"/>
          <w:lang w:eastAsia="en-US"/>
        </w:rPr>
        <w:t>пром</w:t>
      </w:r>
      <w:proofErr w:type="spellEnd"/>
      <w:r w:rsidRPr="005B083B">
        <w:rPr>
          <w:rFonts w:eastAsia="Calibri"/>
          <w:u w:val="single"/>
          <w:lang w:eastAsia="en-US"/>
        </w:rPr>
        <w:t>. сети)</w:t>
      </w:r>
      <w:r w:rsidRPr="005B083B">
        <w:rPr>
          <w:rFonts w:eastAsia="Arial Unicode MS"/>
          <w:u w:val="single"/>
          <w:lang w:eastAsia="en-US"/>
        </w:rPr>
        <w:t>;</w:t>
      </w:r>
    </w:p>
    <w:p w14:paraId="539850F2" w14:textId="77777777" w:rsidR="005A3FD1" w:rsidRPr="005B083B" w:rsidRDefault="005A3FD1" w:rsidP="005A3FD1">
      <w:pPr>
        <w:tabs>
          <w:tab w:val="left" w:pos="-284"/>
        </w:tabs>
        <w:suppressAutoHyphens/>
        <w:ind w:firstLine="709"/>
        <w:rPr>
          <w:rFonts w:eastAsia="Arial Unicode MS"/>
          <w:u w:val="single"/>
          <w:lang w:eastAsia="en-US"/>
        </w:rPr>
      </w:pPr>
      <w:r w:rsidRPr="005B083B">
        <w:rPr>
          <w:rFonts w:eastAsia="Arial Unicode MS"/>
          <w:u w:val="single"/>
          <w:lang w:eastAsia="en-US"/>
        </w:rPr>
        <w:t>источник бесперебойного питания для питания серверного оборудования;</w:t>
      </w:r>
    </w:p>
    <w:p w14:paraId="1566461C" w14:textId="77777777" w:rsidR="005A3FD1" w:rsidRPr="005B083B" w:rsidRDefault="005A3FD1" w:rsidP="005A3FD1">
      <w:pPr>
        <w:tabs>
          <w:tab w:val="left" w:pos="-284"/>
        </w:tabs>
        <w:suppressAutoHyphens/>
        <w:ind w:firstLine="709"/>
        <w:rPr>
          <w:rFonts w:eastAsia="Arial Unicode MS"/>
          <w:u w:val="single"/>
          <w:lang w:eastAsia="en-US"/>
        </w:rPr>
      </w:pPr>
      <w:r w:rsidRPr="005B083B">
        <w:rPr>
          <w:rFonts w:eastAsia="Arial Unicode MS"/>
          <w:u w:val="single"/>
          <w:lang w:eastAsia="en-US"/>
        </w:rPr>
        <w:t>источник бесперебойного питания для питания ОПС, аварийного и эвакуационного освещения;</w:t>
      </w:r>
    </w:p>
    <w:p w14:paraId="0F9C4CC2" w14:textId="77777777" w:rsidR="005A3FD1" w:rsidRPr="005B083B" w:rsidRDefault="005A3FD1" w:rsidP="005A3FD1">
      <w:pPr>
        <w:tabs>
          <w:tab w:val="left" w:pos="-284"/>
        </w:tabs>
        <w:suppressAutoHyphens/>
        <w:ind w:firstLine="709"/>
        <w:rPr>
          <w:rFonts w:eastAsia="Arial Unicode MS"/>
          <w:u w:val="single"/>
          <w:lang w:eastAsia="en-US"/>
        </w:rPr>
      </w:pPr>
      <w:r w:rsidRPr="005B083B">
        <w:rPr>
          <w:rFonts w:eastAsia="Arial Unicode MS"/>
          <w:u w:val="single"/>
          <w:lang w:eastAsia="en-US"/>
        </w:rPr>
        <w:t>розетки для подключения электроинструмента.</w:t>
      </w:r>
    </w:p>
    <w:p w14:paraId="7A3964DF" w14:textId="77777777" w:rsidR="005A3FD1" w:rsidRPr="005B083B" w:rsidRDefault="005A3FD1" w:rsidP="005A3FD1">
      <w:pPr>
        <w:tabs>
          <w:tab w:val="left" w:pos="-284"/>
        </w:tabs>
        <w:suppressAutoHyphens/>
        <w:ind w:firstLine="709"/>
        <w:rPr>
          <w:rFonts w:eastAsia="Arial Unicode MS"/>
          <w:u w:val="single"/>
          <w:lang w:eastAsia="en-US"/>
        </w:rPr>
      </w:pPr>
      <w:r w:rsidRPr="005B083B">
        <w:rPr>
          <w:rFonts w:eastAsia="Calibri"/>
          <w:u w:val="single"/>
          <w:lang w:eastAsia="en-US"/>
        </w:rPr>
        <w:t>Предусмотреть проектом систему уравнивания потенциалов и молниезащиту здания.</w:t>
      </w:r>
    </w:p>
    <w:p w14:paraId="06DFBA46" w14:textId="77777777" w:rsidR="005A3FD1" w:rsidRPr="005B083B" w:rsidRDefault="005A3FD1" w:rsidP="005A3FD1">
      <w:pPr>
        <w:tabs>
          <w:tab w:val="left" w:pos="-284"/>
        </w:tabs>
        <w:suppressAutoHyphens/>
        <w:ind w:firstLine="709"/>
        <w:rPr>
          <w:rFonts w:eastAsia="Arial Unicode MS"/>
          <w:u w:val="single"/>
          <w:lang w:eastAsia="en-US"/>
        </w:rPr>
      </w:pPr>
      <w:r w:rsidRPr="005B083B">
        <w:rPr>
          <w:rFonts w:eastAsia="Arial Unicode MS"/>
          <w:u w:val="single"/>
          <w:lang w:eastAsia="en-US"/>
        </w:rPr>
        <w:t>Определить проектом необходимость 2 (двух) контуров заземления:</w:t>
      </w:r>
    </w:p>
    <w:p w14:paraId="4FF9BB43" w14:textId="77777777" w:rsidR="005A3FD1" w:rsidRPr="005B083B" w:rsidRDefault="005A3FD1" w:rsidP="005A3FD1">
      <w:pPr>
        <w:pStyle w:val="affffe"/>
        <w:numPr>
          <w:ilvl w:val="0"/>
          <w:numId w:val="37"/>
        </w:numPr>
        <w:tabs>
          <w:tab w:val="left" w:pos="-284"/>
        </w:tabs>
        <w:suppressAutoHyphens/>
        <w:spacing w:after="160" w:line="259" w:lineRule="auto"/>
        <w:jc w:val="both"/>
        <w:rPr>
          <w:rFonts w:eastAsia="Arial Unicode MS"/>
          <w:szCs w:val="24"/>
          <w:u w:val="single"/>
        </w:rPr>
      </w:pPr>
      <w:r w:rsidRPr="005B083B">
        <w:rPr>
          <w:rFonts w:eastAsia="Arial Unicode MS"/>
          <w:szCs w:val="24"/>
          <w:u w:val="single"/>
        </w:rPr>
        <w:t xml:space="preserve">– для метрологической службы (на участок калибровки) уточнить </w:t>
      </w:r>
      <w:proofErr w:type="gramStart"/>
      <w:r w:rsidRPr="005B083B">
        <w:rPr>
          <w:rFonts w:eastAsia="Arial Unicode MS"/>
          <w:szCs w:val="24"/>
          <w:u w:val="single"/>
        </w:rPr>
        <w:t>согласно требований</w:t>
      </w:r>
      <w:proofErr w:type="gramEnd"/>
      <w:r w:rsidRPr="005B083B">
        <w:rPr>
          <w:rFonts w:eastAsia="Arial Unicode MS"/>
          <w:szCs w:val="24"/>
          <w:u w:val="single"/>
        </w:rPr>
        <w:t>,</w:t>
      </w:r>
    </w:p>
    <w:p w14:paraId="3A91DD25" w14:textId="77777777" w:rsidR="005A3FD1" w:rsidRPr="005B083B" w:rsidRDefault="005A3FD1" w:rsidP="005A3FD1">
      <w:pPr>
        <w:pStyle w:val="affffe"/>
        <w:numPr>
          <w:ilvl w:val="0"/>
          <w:numId w:val="37"/>
        </w:numPr>
        <w:tabs>
          <w:tab w:val="left" w:pos="-284"/>
        </w:tabs>
        <w:suppressAutoHyphens/>
        <w:spacing w:after="160" w:line="259" w:lineRule="auto"/>
        <w:jc w:val="both"/>
        <w:rPr>
          <w:rFonts w:eastAsia="Arial Unicode MS"/>
          <w:sz w:val="28"/>
          <w:szCs w:val="24"/>
          <w:u w:val="single"/>
        </w:rPr>
      </w:pPr>
      <w:r w:rsidRPr="005B083B">
        <w:rPr>
          <w:rFonts w:eastAsia="Arial Unicode MS"/>
          <w:szCs w:val="24"/>
          <w:u w:val="single"/>
        </w:rPr>
        <w:t>– непосредственно для заземления электроустановок здания.</w:t>
      </w:r>
    </w:p>
    <w:p w14:paraId="08DDAC30" w14:textId="77777777" w:rsidR="005A3FD1" w:rsidRPr="005B083B" w:rsidRDefault="005A3FD1" w:rsidP="005A3FD1">
      <w:pPr>
        <w:tabs>
          <w:tab w:val="left" w:pos="-284"/>
        </w:tabs>
        <w:suppressAutoHyphens/>
        <w:ind w:left="709"/>
        <w:rPr>
          <w:rFonts w:eastAsia="Arial Unicode MS"/>
          <w:sz w:val="28"/>
          <w:u w:val="single"/>
          <w:lang w:eastAsia="en-US"/>
        </w:rPr>
      </w:pPr>
      <w:r w:rsidRPr="005B083B">
        <w:rPr>
          <w:rFonts w:eastAsia="Arial Unicode MS"/>
          <w:u w:val="single"/>
          <w:lang w:eastAsia="en-US"/>
        </w:rPr>
        <w:t>Привести в проектной документации:</w:t>
      </w:r>
    </w:p>
    <w:p w14:paraId="3B235573" w14:textId="77777777" w:rsidR="005A3FD1" w:rsidRPr="005B083B" w:rsidRDefault="005A3FD1" w:rsidP="005A3FD1">
      <w:pPr>
        <w:tabs>
          <w:tab w:val="left" w:pos="-284"/>
        </w:tabs>
        <w:suppressAutoHyphens/>
        <w:ind w:firstLine="709"/>
        <w:rPr>
          <w:rFonts w:eastAsia="Arial Unicode MS"/>
          <w:u w:val="single"/>
          <w:lang w:eastAsia="en-US"/>
        </w:rPr>
      </w:pPr>
      <w:r w:rsidRPr="005B083B">
        <w:rPr>
          <w:rFonts w:eastAsia="Arial Unicode MS"/>
          <w:u w:val="single"/>
          <w:lang w:eastAsia="en-US"/>
        </w:rPr>
        <w:t>расчеты аппаратов защиты и кабеля по токам КЗ, селективности, потере напряжения и нагреву;</w:t>
      </w:r>
    </w:p>
    <w:p w14:paraId="5591F677" w14:textId="77777777" w:rsidR="005A3FD1" w:rsidRPr="005B083B" w:rsidRDefault="005A3FD1" w:rsidP="005A3FD1">
      <w:pPr>
        <w:tabs>
          <w:tab w:val="left" w:pos="-284"/>
        </w:tabs>
        <w:suppressAutoHyphens/>
        <w:ind w:firstLine="709"/>
        <w:rPr>
          <w:rFonts w:eastAsia="Arial Unicode MS"/>
          <w:u w:val="single"/>
          <w:lang w:eastAsia="en-US"/>
        </w:rPr>
      </w:pPr>
      <w:r w:rsidRPr="005B083B">
        <w:rPr>
          <w:rFonts w:eastAsia="Arial Unicode MS"/>
          <w:u w:val="single"/>
          <w:lang w:eastAsia="en-US"/>
        </w:rPr>
        <w:t>расчеты освещенности помещений;</w:t>
      </w:r>
    </w:p>
    <w:p w14:paraId="5BA91D54" w14:textId="77777777" w:rsidR="005A3FD1" w:rsidRPr="005B083B" w:rsidRDefault="005A3FD1" w:rsidP="005A3FD1">
      <w:pPr>
        <w:tabs>
          <w:tab w:val="left" w:pos="-284"/>
        </w:tabs>
        <w:suppressAutoHyphens/>
        <w:ind w:firstLine="709"/>
        <w:rPr>
          <w:rFonts w:eastAsia="Arial Unicode MS"/>
          <w:u w:val="single"/>
          <w:lang w:eastAsia="en-US"/>
        </w:rPr>
      </w:pPr>
      <w:r w:rsidRPr="005B083B">
        <w:rPr>
          <w:rFonts w:eastAsia="Arial Unicode MS"/>
          <w:u w:val="single"/>
          <w:lang w:eastAsia="en-US"/>
        </w:rPr>
        <w:t>кабельный журнал.</w:t>
      </w:r>
    </w:p>
    <w:p w14:paraId="01D70127" w14:textId="77777777" w:rsidR="005A3FD1" w:rsidRPr="005B083B" w:rsidRDefault="005A3FD1" w:rsidP="005A3FD1">
      <w:pPr>
        <w:tabs>
          <w:tab w:val="left" w:pos="-284"/>
        </w:tabs>
        <w:suppressAutoHyphens/>
        <w:ind w:firstLine="709"/>
        <w:rPr>
          <w:rFonts w:eastAsia="Arial Unicode MS"/>
          <w:u w:val="single"/>
          <w:lang w:eastAsia="en-US"/>
        </w:rPr>
      </w:pPr>
      <w:r w:rsidRPr="005B083B">
        <w:rPr>
          <w:rFonts w:eastAsia="Calibri"/>
          <w:bCs/>
          <w:u w:val="single"/>
          <w:lang w:eastAsia="en-US"/>
        </w:rPr>
        <w:t xml:space="preserve">Выполнить расчет освещенности в соответствии со СП 52.13330.2016 «СНиП 23-05-95* актуализированная редакция. Естественное и искусственное освещение». </w:t>
      </w:r>
      <w:r w:rsidRPr="005B083B">
        <w:rPr>
          <w:rFonts w:eastAsia="Arial Unicode MS"/>
          <w:u w:val="single"/>
          <w:lang w:eastAsia="en-US"/>
        </w:rPr>
        <w:t>Использовать источники света, выполненные по LED технологии, - офисные LED панели с цветовой температурой 4200-6500 К.</w:t>
      </w:r>
    </w:p>
    <w:p w14:paraId="3053DC48" w14:textId="77777777" w:rsidR="005A3FD1" w:rsidRPr="005B083B" w:rsidRDefault="005A3FD1" w:rsidP="005A3FD1">
      <w:pPr>
        <w:tabs>
          <w:tab w:val="left" w:pos="-284"/>
        </w:tabs>
        <w:suppressAutoHyphens/>
        <w:ind w:firstLine="709"/>
        <w:rPr>
          <w:rFonts w:eastAsia="Arial Unicode MS"/>
          <w:u w:val="single"/>
          <w:lang w:eastAsia="en-US"/>
        </w:rPr>
      </w:pPr>
      <w:r w:rsidRPr="005B083B">
        <w:rPr>
          <w:rFonts w:eastAsia="Arial Unicode MS"/>
          <w:u w:val="single"/>
          <w:lang w:eastAsia="en-US"/>
        </w:rPr>
        <w:t>Питание систем пожарного водопровода, отопления, КНС, освещения (рабочего, аварийного и эвакуационного), кондиционирования, вентиляции, розеточной сети оргтехники и бытовых нагрузок, выполнить раздельно, от отдельных щитов.</w:t>
      </w:r>
    </w:p>
    <w:p w14:paraId="1C3688F5" w14:textId="77777777" w:rsidR="005A3FD1" w:rsidRPr="005B083B" w:rsidRDefault="005A3FD1" w:rsidP="005A3FD1">
      <w:pPr>
        <w:tabs>
          <w:tab w:val="left" w:pos="-284"/>
        </w:tabs>
        <w:suppressAutoHyphens/>
        <w:ind w:firstLine="709"/>
        <w:rPr>
          <w:rFonts w:eastAsia="Arial Unicode MS"/>
          <w:u w:val="single"/>
          <w:lang w:eastAsia="en-US"/>
        </w:rPr>
      </w:pPr>
      <w:r w:rsidRPr="005B083B">
        <w:rPr>
          <w:rFonts w:eastAsia="Arial Unicode MS"/>
          <w:u w:val="single"/>
          <w:lang w:eastAsia="en-US"/>
        </w:rPr>
        <w:lastRenderedPageBreak/>
        <w:t>Установить независимые расцепители на аппараты защиты, отключающие по сигналу ОПС (220 В) вентиляцию и кондиционеры.</w:t>
      </w:r>
    </w:p>
    <w:p w14:paraId="7330DE77" w14:textId="77777777" w:rsidR="005A3FD1" w:rsidRPr="005B083B" w:rsidRDefault="005A3FD1" w:rsidP="005A3FD1">
      <w:pPr>
        <w:tabs>
          <w:tab w:val="left" w:pos="-284"/>
        </w:tabs>
        <w:suppressAutoHyphens/>
        <w:ind w:firstLine="709"/>
        <w:rPr>
          <w:rFonts w:eastAsia="Arial Unicode MS"/>
          <w:u w:val="single"/>
          <w:lang w:eastAsia="en-US"/>
        </w:rPr>
      </w:pPr>
      <w:r w:rsidRPr="005B083B">
        <w:rPr>
          <w:rFonts w:eastAsia="Arial Unicode MS"/>
          <w:u w:val="single"/>
          <w:lang w:eastAsia="en-US"/>
        </w:rPr>
        <w:t>Запроектировать подключение розеточной сети для оргтехники и бытовой нагрузки от дифференциальных автоматических выключателей.</w:t>
      </w:r>
    </w:p>
    <w:p w14:paraId="34D375AA" w14:textId="77777777" w:rsidR="005A3FD1" w:rsidRPr="005B083B" w:rsidRDefault="005A3FD1" w:rsidP="005A3FD1">
      <w:pPr>
        <w:tabs>
          <w:tab w:val="left" w:pos="-284"/>
        </w:tabs>
        <w:suppressAutoHyphens/>
        <w:ind w:firstLine="709"/>
        <w:rPr>
          <w:rFonts w:eastAsia="Arial Unicode MS"/>
          <w:u w:val="single"/>
          <w:lang w:eastAsia="en-US"/>
        </w:rPr>
      </w:pPr>
      <w:r w:rsidRPr="005B083B">
        <w:rPr>
          <w:rFonts w:eastAsia="Arial Unicode MS"/>
          <w:u w:val="single"/>
          <w:lang w:eastAsia="en-US"/>
        </w:rPr>
        <w:t>В распределительных щитах предусмотреть резервные аппараты защиты не менее 4 (четырех).</w:t>
      </w:r>
    </w:p>
    <w:p w14:paraId="2F55CD1B" w14:textId="77777777" w:rsidR="005A3FD1" w:rsidRPr="005B083B" w:rsidRDefault="005A3FD1" w:rsidP="005A3FD1">
      <w:pPr>
        <w:tabs>
          <w:tab w:val="left" w:pos="-284"/>
        </w:tabs>
        <w:suppressAutoHyphens/>
        <w:ind w:firstLine="709"/>
        <w:rPr>
          <w:rFonts w:eastAsia="Arial Unicode MS"/>
          <w:u w:val="single"/>
          <w:lang w:eastAsia="en-US"/>
        </w:rPr>
      </w:pPr>
      <w:r w:rsidRPr="005B083B">
        <w:rPr>
          <w:rFonts w:eastAsia="Arial Unicode MS"/>
          <w:u w:val="single"/>
          <w:lang w:eastAsia="en-US"/>
        </w:rPr>
        <w:t>Предусмотреть отдельное помещение для оборудования вентиляции.</w:t>
      </w:r>
    </w:p>
    <w:p w14:paraId="09AA5031" w14:textId="77777777" w:rsidR="005A3FD1" w:rsidRPr="005B083B" w:rsidRDefault="005A3FD1" w:rsidP="005A3FD1">
      <w:pPr>
        <w:tabs>
          <w:tab w:val="left" w:pos="-284"/>
        </w:tabs>
        <w:suppressAutoHyphens/>
        <w:ind w:firstLine="709"/>
        <w:rPr>
          <w:rFonts w:eastAsia="Arial Unicode MS"/>
          <w:u w:val="single"/>
          <w:lang w:eastAsia="en-US"/>
        </w:rPr>
      </w:pPr>
      <w:r w:rsidRPr="005B083B">
        <w:rPr>
          <w:rFonts w:eastAsia="Arial Unicode MS"/>
          <w:u w:val="single"/>
          <w:lang w:eastAsia="en-US"/>
        </w:rPr>
        <w:t xml:space="preserve">Прокладку кабеля (в лотках, за подвесным потолком, предусмотреть в ПВХ </w:t>
      </w:r>
      <w:proofErr w:type="spellStart"/>
      <w:r w:rsidRPr="005B083B">
        <w:rPr>
          <w:rFonts w:eastAsia="Arial Unicode MS"/>
          <w:u w:val="single"/>
          <w:lang w:eastAsia="en-US"/>
        </w:rPr>
        <w:t>гофро</w:t>
      </w:r>
      <w:proofErr w:type="spellEnd"/>
      <w:r w:rsidRPr="005B083B">
        <w:rPr>
          <w:rFonts w:eastAsia="Arial Unicode MS"/>
          <w:u w:val="single"/>
          <w:lang w:eastAsia="en-US"/>
        </w:rPr>
        <w:t>-трубе).</w:t>
      </w:r>
    </w:p>
    <w:p w14:paraId="65D310EF" w14:textId="77777777" w:rsidR="005A3FD1" w:rsidRPr="005B083B" w:rsidRDefault="005A3FD1" w:rsidP="005A3FD1">
      <w:pPr>
        <w:tabs>
          <w:tab w:val="left" w:pos="-284"/>
        </w:tabs>
        <w:suppressAutoHyphens/>
        <w:ind w:firstLine="709"/>
        <w:rPr>
          <w:rFonts w:eastAsia="Arial Unicode MS"/>
          <w:u w:val="single"/>
          <w:lang w:eastAsia="en-US"/>
        </w:rPr>
      </w:pPr>
      <w:r w:rsidRPr="005B083B">
        <w:rPr>
          <w:rFonts w:eastAsia="Arial Unicode MS"/>
          <w:u w:val="single"/>
          <w:lang w:eastAsia="en-US"/>
        </w:rPr>
        <w:t>В санузлах запроектировать высокоскоростные электрические сушилки дл</w:t>
      </w:r>
      <w:r>
        <w:rPr>
          <w:rFonts w:eastAsia="Arial Unicode MS"/>
          <w:u w:val="single"/>
          <w:lang w:eastAsia="en-US"/>
        </w:rPr>
        <w:t>я рук.</w:t>
      </w:r>
    </w:p>
    <w:p w14:paraId="6D3D964F" w14:textId="77777777" w:rsidR="005A3FD1" w:rsidRPr="005B083B" w:rsidRDefault="005A3FD1" w:rsidP="005A3FD1">
      <w:pPr>
        <w:tabs>
          <w:tab w:val="left" w:pos="-284"/>
        </w:tabs>
        <w:suppressAutoHyphens/>
        <w:ind w:firstLine="709"/>
        <w:rPr>
          <w:rFonts w:eastAsia="Arial Unicode MS"/>
          <w:u w:val="single"/>
          <w:lang w:eastAsia="en-US"/>
        </w:rPr>
      </w:pPr>
      <w:r w:rsidRPr="005B083B">
        <w:rPr>
          <w:rFonts w:eastAsia="Calibri"/>
          <w:u w:val="single"/>
          <w:lang w:eastAsia="en-US"/>
        </w:rPr>
        <w:t>Электроснабжение метрологической службы выполнить от стабилизатора напряжения.</w:t>
      </w:r>
    </w:p>
    <w:p w14:paraId="6EBC4DB5" w14:textId="77777777" w:rsidR="005A3FD1" w:rsidRPr="005B083B" w:rsidRDefault="005A3FD1" w:rsidP="005A3FD1">
      <w:pPr>
        <w:tabs>
          <w:tab w:val="left" w:pos="-284"/>
        </w:tabs>
        <w:suppressAutoHyphens/>
        <w:ind w:firstLine="709"/>
        <w:rPr>
          <w:rFonts w:eastAsia="Arial Unicode MS"/>
          <w:u w:val="single"/>
          <w:lang w:eastAsia="en-US"/>
        </w:rPr>
      </w:pPr>
      <w:r w:rsidRPr="005B083B">
        <w:rPr>
          <w:rFonts w:eastAsia="Arial Unicode MS"/>
          <w:u w:val="single"/>
          <w:lang w:eastAsia="en-US"/>
        </w:rPr>
        <w:t>В помещении приема пищи (столовой) запроектировать розетки для:</w:t>
      </w:r>
    </w:p>
    <w:p w14:paraId="48FE0014" w14:textId="77777777" w:rsidR="005A3FD1" w:rsidRPr="005B083B" w:rsidRDefault="005A3FD1" w:rsidP="005A3FD1">
      <w:pPr>
        <w:tabs>
          <w:tab w:val="left" w:pos="-284"/>
        </w:tabs>
        <w:suppressAutoHyphens/>
        <w:ind w:firstLine="709"/>
        <w:rPr>
          <w:rFonts w:eastAsia="Arial Unicode MS"/>
          <w:u w:val="single"/>
          <w:lang w:eastAsia="en-US"/>
        </w:rPr>
      </w:pPr>
      <w:r w:rsidRPr="005B083B">
        <w:rPr>
          <w:rFonts w:eastAsia="Arial Unicode MS"/>
          <w:u w:val="single"/>
          <w:lang w:eastAsia="en-US"/>
        </w:rPr>
        <w:t>-</w:t>
      </w:r>
      <w:r w:rsidRPr="005B083B">
        <w:rPr>
          <w:rFonts w:eastAsia="Arial Unicode MS"/>
          <w:u w:val="single"/>
          <w:lang w:eastAsia="en-US"/>
        </w:rPr>
        <w:tab/>
        <w:t>холодильник - 1шт;</w:t>
      </w:r>
    </w:p>
    <w:p w14:paraId="5355EBB0" w14:textId="77777777" w:rsidR="005A3FD1" w:rsidRPr="005B083B" w:rsidRDefault="005A3FD1" w:rsidP="005A3FD1">
      <w:pPr>
        <w:tabs>
          <w:tab w:val="left" w:pos="-284"/>
        </w:tabs>
        <w:suppressAutoHyphens/>
        <w:ind w:firstLine="709"/>
        <w:rPr>
          <w:rFonts w:eastAsia="Arial Unicode MS"/>
          <w:u w:val="single"/>
          <w:lang w:eastAsia="en-US"/>
        </w:rPr>
      </w:pPr>
      <w:r w:rsidRPr="005B083B">
        <w:rPr>
          <w:rFonts w:eastAsia="Arial Unicode MS"/>
          <w:u w:val="single"/>
          <w:lang w:eastAsia="en-US"/>
        </w:rPr>
        <w:t>-</w:t>
      </w:r>
      <w:r w:rsidRPr="005B083B">
        <w:rPr>
          <w:rFonts w:eastAsia="Arial Unicode MS"/>
          <w:u w:val="single"/>
          <w:lang w:eastAsia="en-US"/>
        </w:rPr>
        <w:tab/>
      </w:r>
      <w:proofErr w:type="spellStart"/>
      <w:r w:rsidRPr="005B083B">
        <w:rPr>
          <w:rFonts w:eastAsia="Arial Unicode MS"/>
          <w:u w:val="single"/>
          <w:lang w:eastAsia="en-US"/>
        </w:rPr>
        <w:t>термопот</w:t>
      </w:r>
      <w:proofErr w:type="spellEnd"/>
      <w:r w:rsidRPr="005B083B">
        <w:rPr>
          <w:rFonts w:eastAsia="Arial Unicode MS"/>
          <w:u w:val="single"/>
          <w:lang w:eastAsia="en-US"/>
        </w:rPr>
        <w:t xml:space="preserve"> (чайник) - 2 шт.;</w:t>
      </w:r>
    </w:p>
    <w:p w14:paraId="223F9269" w14:textId="77777777" w:rsidR="005A3FD1" w:rsidRPr="005B083B" w:rsidRDefault="005A3FD1" w:rsidP="005A3FD1">
      <w:pPr>
        <w:tabs>
          <w:tab w:val="left" w:pos="-284"/>
        </w:tabs>
        <w:suppressAutoHyphens/>
        <w:ind w:firstLine="709"/>
        <w:rPr>
          <w:rFonts w:eastAsia="Arial Unicode MS"/>
          <w:u w:val="single"/>
          <w:lang w:eastAsia="en-US"/>
        </w:rPr>
      </w:pPr>
      <w:r w:rsidRPr="005B083B">
        <w:rPr>
          <w:rFonts w:eastAsia="Arial Unicode MS"/>
          <w:u w:val="single"/>
          <w:lang w:eastAsia="en-US"/>
        </w:rPr>
        <w:t>-</w:t>
      </w:r>
      <w:r w:rsidRPr="005B083B">
        <w:rPr>
          <w:rFonts w:eastAsia="Arial Unicode MS"/>
          <w:u w:val="single"/>
          <w:lang w:eastAsia="en-US"/>
        </w:rPr>
        <w:tab/>
        <w:t>микроволновая печь - 2 шт.;</w:t>
      </w:r>
    </w:p>
    <w:p w14:paraId="7BE086F4" w14:textId="77777777" w:rsidR="005A3FD1" w:rsidRPr="005B083B" w:rsidRDefault="005A3FD1" w:rsidP="005A3FD1">
      <w:pPr>
        <w:tabs>
          <w:tab w:val="left" w:pos="-284"/>
        </w:tabs>
        <w:suppressAutoHyphens/>
        <w:ind w:firstLine="709"/>
        <w:rPr>
          <w:rFonts w:eastAsia="Arial Unicode MS"/>
          <w:u w:val="single"/>
          <w:lang w:eastAsia="en-US"/>
        </w:rPr>
      </w:pPr>
      <w:r w:rsidRPr="005B083B">
        <w:rPr>
          <w:rFonts w:eastAsia="Arial Unicode MS"/>
          <w:u w:val="single"/>
          <w:lang w:eastAsia="en-US"/>
        </w:rPr>
        <w:t>-</w:t>
      </w:r>
      <w:r w:rsidRPr="005B083B">
        <w:rPr>
          <w:rFonts w:eastAsia="Arial Unicode MS"/>
          <w:u w:val="single"/>
          <w:lang w:eastAsia="en-US"/>
        </w:rPr>
        <w:tab/>
        <w:t xml:space="preserve">кухонная вытяжка - 1 </w:t>
      </w:r>
      <w:proofErr w:type="spellStart"/>
      <w:r w:rsidRPr="005B083B">
        <w:rPr>
          <w:rFonts w:eastAsia="Arial Unicode MS"/>
          <w:u w:val="single"/>
          <w:lang w:eastAsia="en-US"/>
        </w:rPr>
        <w:t>шт</w:t>
      </w:r>
      <w:proofErr w:type="spellEnd"/>
      <w:r w:rsidRPr="005B083B">
        <w:rPr>
          <w:rFonts w:eastAsia="Arial Unicode MS"/>
          <w:u w:val="single"/>
          <w:lang w:eastAsia="en-US"/>
        </w:rPr>
        <w:t>;</w:t>
      </w:r>
    </w:p>
    <w:p w14:paraId="6FA64369" w14:textId="77777777" w:rsidR="005A3FD1" w:rsidRPr="005B083B" w:rsidRDefault="005A3FD1" w:rsidP="005A3FD1">
      <w:pPr>
        <w:tabs>
          <w:tab w:val="left" w:pos="-284"/>
        </w:tabs>
        <w:suppressAutoHyphens/>
        <w:ind w:firstLine="709"/>
        <w:rPr>
          <w:rFonts w:eastAsia="Arial Unicode MS"/>
          <w:u w:val="single"/>
          <w:lang w:eastAsia="en-US"/>
        </w:rPr>
      </w:pPr>
      <w:r w:rsidRPr="005B083B">
        <w:rPr>
          <w:rFonts w:eastAsia="Arial Unicode MS"/>
          <w:u w:val="single"/>
          <w:lang w:eastAsia="en-US"/>
        </w:rPr>
        <w:t>-</w:t>
      </w:r>
      <w:r w:rsidRPr="005B083B">
        <w:rPr>
          <w:rFonts w:eastAsia="Arial Unicode MS"/>
          <w:u w:val="single"/>
          <w:lang w:eastAsia="en-US"/>
        </w:rPr>
        <w:tab/>
        <w:t>кондиционер -1 шт.</w:t>
      </w:r>
    </w:p>
    <w:p w14:paraId="58750E40" w14:textId="77777777" w:rsidR="005A3FD1" w:rsidRPr="005B083B" w:rsidRDefault="005A3FD1" w:rsidP="005A3FD1">
      <w:pPr>
        <w:tabs>
          <w:tab w:val="left" w:pos="-284"/>
        </w:tabs>
        <w:suppressAutoHyphens/>
        <w:ind w:firstLine="709"/>
        <w:rPr>
          <w:rFonts w:eastAsia="Arial Unicode MS"/>
          <w:u w:val="single"/>
          <w:lang w:eastAsia="en-US"/>
        </w:rPr>
      </w:pPr>
      <w:r w:rsidRPr="005B083B">
        <w:rPr>
          <w:rFonts w:eastAsia="Arial Unicode MS"/>
          <w:u w:val="single"/>
          <w:lang w:eastAsia="en-US"/>
        </w:rPr>
        <w:t>Электроснабжение укрытия:</w:t>
      </w:r>
    </w:p>
    <w:p w14:paraId="1DB097E0" w14:textId="77777777" w:rsidR="005A3FD1" w:rsidRPr="005B083B" w:rsidRDefault="005A3FD1" w:rsidP="005A3FD1">
      <w:pPr>
        <w:tabs>
          <w:tab w:val="left" w:pos="-284"/>
        </w:tabs>
        <w:suppressAutoHyphens/>
        <w:ind w:firstLine="709"/>
        <w:rPr>
          <w:rFonts w:eastAsia="Arial Unicode MS"/>
          <w:u w:val="single"/>
          <w:lang w:eastAsia="en-US"/>
        </w:rPr>
      </w:pPr>
      <w:r w:rsidRPr="005B083B">
        <w:rPr>
          <w:rFonts w:eastAsia="Arial Unicode MS"/>
          <w:u w:val="single"/>
          <w:lang w:eastAsia="en-US"/>
        </w:rPr>
        <w:t>-</w:t>
      </w:r>
      <w:r w:rsidRPr="005B083B">
        <w:rPr>
          <w:rFonts w:eastAsia="Arial Unicode MS"/>
          <w:u w:val="single"/>
          <w:lang w:eastAsia="en-US"/>
        </w:rPr>
        <w:tab/>
        <w:t>в отдельном помещении укрытия запроектировать АВР, бензиновый (дизельный) электрогенератор;</w:t>
      </w:r>
    </w:p>
    <w:p w14:paraId="1ABF3210" w14:textId="77777777" w:rsidR="005A3FD1" w:rsidRPr="005B083B" w:rsidRDefault="005A3FD1" w:rsidP="005A3FD1">
      <w:pPr>
        <w:tabs>
          <w:tab w:val="left" w:pos="-284"/>
        </w:tabs>
        <w:suppressAutoHyphens/>
        <w:ind w:firstLine="709"/>
        <w:rPr>
          <w:rFonts w:eastAsia="Arial Unicode MS"/>
          <w:u w:val="single"/>
          <w:lang w:eastAsia="en-US"/>
        </w:rPr>
      </w:pPr>
      <w:r w:rsidRPr="005B083B">
        <w:rPr>
          <w:rFonts w:eastAsia="Arial Unicode MS"/>
          <w:u w:val="single"/>
          <w:lang w:eastAsia="en-US"/>
        </w:rPr>
        <w:t>-</w:t>
      </w:r>
      <w:r w:rsidRPr="005B083B">
        <w:rPr>
          <w:rFonts w:eastAsia="Arial Unicode MS"/>
          <w:u w:val="single"/>
          <w:lang w:eastAsia="en-US"/>
        </w:rPr>
        <w:tab/>
        <w:t>предусмотреть розетки для подключения бытовых приборов;</w:t>
      </w:r>
    </w:p>
    <w:p w14:paraId="33F04071" w14:textId="77777777" w:rsidR="005A3FD1" w:rsidRPr="005B083B" w:rsidRDefault="005A3FD1" w:rsidP="005A3FD1">
      <w:pPr>
        <w:tabs>
          <w:tab w:val="left" w:pos="-284"/>
        </w:tabs>
        <w:suppressAutoHyphens/>
        <w:ind w:firstLine="709"/>
        <w:rPr>
          <w:rFonts w:eastAsia="Arial Unicode MS"/>
          <w:u w:val="single"/>
          <w:lang w:eastAsia="en-US"/>
        </w:rPr>
      </w:pPr>
      <w:r w:rsidRPr="005B083B">
        <w:rPr>
          <w:rFonts w:eastAsia="Arial Unicode MS"/>
          <w:u w:val="single"/>
          <w:lang w:eastAsia="en-US"/>
        </w:rPr>
        <w:t>-</w:t>
      </w:r>
      <w:r w:rsidRPr="005B083B">
        <w:rPr>
          <w:rFonts w:eastAsia="Arial Unicode MS"/>
          <w:u w:val="single"/>
          <w:lang w:eastAsia="en-US"/>
        </w:rPr>
        <w:tab/>
        <w:t>освещение запроектировать во взрывозащитном исполнении осветительными приборами.</w:t>
      </w:r>
    </w:p>
    <w:p w14:paraId="22E50479" w14:textId="77777777" w:rsidR="005A3FD1" w:rsidRPr="005B083B" w:rsidRDefault="005A3FD1" w:rsidP="005A3FD1">
      <w:pPr>
        <w:tabs>
          <w:tab w:val="left" w:pos="-284"/>
        </w:tabs>
        <w:suppressAutoHyphens/>
        <w:ind w:firstLine="709"/>
        <w:rPr>
          <w:rFonts w:eastAsia="Arial Unicode MS"/>
          <w:u w:val="single"/>
          <w:lang w:eastAsia="en-US"/>
        </w:rPr>
      </w:pPr>
      <w:r w:rsidRPr="005B083B">
        <w:rPr>
          <w:rFonts w:eastAsia="Arial Unicode MS"/>
          <w:u w:val="single"/>
          <w:lang w:eastAsia="en-US"/>
        </w:rPr>
        <w:t>Использовать оборудование:</w:t>
      </w:r>
    </w:p>
    <w:p w14:paraId="46E94C21" w14:textId="77777777" w:rsidR="005A3FD1" w:rsidRPr="005B083B" w:rsidRDefault="005A3FD1" w:rsidP="005A3FD1">
      <w:pPr>
        <w:tabs>
          <w:tab w:val="left" w:pos="-284"/>
        </w:tabs>
        <w:suppressAutoHyphens/>
        <w:ind w:firstLine="709"/>
        <w:rPr>
          <w:rFonts w:eastAsia="Arial Unicode MS"/>
          <w:u w:val="single"/>
          <w:lang w:eastAsia="en-US"/>
        </w:rPr>
      </w:pPr>
      <w:r w:rsidRPr="005B083B">
        <w:rPr>
          <w:rFonts w:eastAsia="Arial Unicode MS"/>
          <w:u w:val="single"/>
          <w:lang w:eastAsia="en-US"/>
        </w:rPr>
        <w:t>-</w:t>
      </w:r>
      <w:r w:rsidRPr="005B083B">
        <w:rPr>
          <w:rFonts w:eastAsia="Arial Unicode MS"/>
          <w:u w:val="single"/>
          <w:lang w:eastAsia="en-US"/>
        </w:rPr>
        <w:tab/>
        <w:t>марка (модель) этажных щитков IEK ЩРн-ХХ-1 74 с замком IP54 серии UNIVERSAL (MKM11-N-ХХ-54-Z-U);</w:t>
      </w:r>
    </w:p>
    <w:p w14:paraId="7F1A7456" w14:textId="77777777" w:rsidR="005A3FD1" w:rsidRPr="005B083B" w:rsidRDefault="005A3FD1" w:rsidP="005A3FD1">
      <w:pPr>
        <w:tabs>
          <w:tab w:val="left" w:pos="-284"/>
        </w:tabs>
        <w:suppressAutoHyphens/>
        <w:ind w:firstLine="709"/>
        <w:rPr>
          <w:rFonts w:eastAsia="Arial Unicode MS"/>
          <w:u w:val="single"/>
          <w:lang w:eastAsia="en-US"/>
        </w:rPr>
      </w:pPr>
      <w:r w:rsidRPr="005B083B">
        <w:rPr>
          <w:rFonts w:eastAsia="Arial Unicode MS"/>
          <w:u w:val="single"/>
          <w:lang w:eastAsia="en-US"/>
        </w:rPr>
        <w:t>-</w:t>
      </w:r>
      <w:r w:rsidRPr="005B083B">
        <w:rPr>
          <w:rFonts w:eastAsia="Arial Unicode MS"/>
          <w:u w:val="single"/>
          <w:lang w:eastAsia="en-US"/>
        </w:rPr>
        <w:tab/>
        <w:t xml:space="preserve">аппараты защиты марки </w:t>
      </w:r>
      <w:proofErr w:type="spellStart"/>
      <w:r w:rsidRPr="005B083B">
        <w:rPr>
          <w:rFonts w:eastAsia="Arial Unicode MS"/>
          <w:u w:val="single"/>
          <w:lang w:eastAsia="en-US"/>
        </w:rPr>
        <w:t>SchneiderElectric</w:t>
      </w:r>
      <w:proofErr w:type="spellEnd"/>
      <w:r w:rsidRPr="005B083B">
        <w:rPr>
          <w:rFonts w:eastAsia="Arial Unicode MS"/>
          <w:u w:val="single"/>
          <w:lang w:eastAsia="en-US"/>
        </w:rPr>
        <w:t xml:space="preserve"> или АВВ;</w:t>
      </w:r>
    </w:p>
    <w:p w14:paraId="34EE0C17" w14:textId="77777777" w:rsidR="005A3FD1" w:rsidRPr="00AB19D7" w:rsidRDefault="005A3FD1" w:rsidP="005A3FD1">
      <w:pPr>
        <w:tabs>
          <w:tab w:val="left" w:pos="-284"/>
        </w:tabs>
        <w:suppressAutoHyphens/>
        <w:ind w:firstLine="709"/>
        <w:rPr>
          <w:rFonts w:eastAsia="Arial Unicode MS"/>
          <w:u w:val="single"/>
          <w:lang w:eastAsia="en-US"/>
        </w:rPr>
      </w:pPr>
      <w:r w:rsidRPr="005B083B">
        <w:rPr>
          <w:rFonts w:eastAsia="Arial Unicode MS"/>
          <w:u w:val="single"/>
          <w:lang w:eastAsia="en-US"/>
        </w:rPr>
        <w:t>-</w:t>
      </w:r>
      <w:r w:rsidRPr="005B083B">
        <w:rPr>
          <w:rFonts w:eastAsia="Arial Unicode MS"/>
          <w:u w:val="single"/>
          <w:lang w:eastAsia="en-US"/>
        </w:rPr>
        <w:tab/>
        <w:t>дифференциальные автоматические</w:t>
      </w:r>
      <w:r>
        <w:rPr>
          <w:rFonts w:eastAsia="Arial Unicode MS"/>
          <w:u w:val="single"/>
          <w:lang w:eastAsia="en-US"/>
        </w:rPr>
        <w:t xml:space="preserve"> выключатели </w:t>
      </w:r>
      <w:proofErr w:type="spellStart"/>
      <w:r>
        <w:rPr>
          <w:rFonts w:eastAsia="Arial Unicode MS"/>
          <w:u w:val="single"/>
          <w:lang w:eastAsia="en-US"/>
        </w:rPr>
        <w:t>SchneiderElectr</w:t>
      </w:r>
      <w:proofErr w:type="spellEnd"/>
      <w:r>
        <w:rPr>
          <w:rFonts w:eastAsia="Arial Unicode MS"/>
          <w:u w:val="single"/>
          <w:lang w:eastAsia="en-US"/>
        </w:rPr>
        <w:t xml:space="preserve"> или аналоги.</w:t>
      </w:r>
    </w:p>
    <w:p w14:paraId="2B52AA25" w14:textId="77777777" w:rsidR="005A3FD1" w:rsidRPr="005B083B" w:rsidRDefault="005A3FD1" w:rsidP="005A3FD1">
      <w:pPr>
        <w:spacing w:line="240" w:lineRule="atLeast"/>
        <w:rPr>
          <w:b/>
        </w:rPr>
      </w:pPr>
    </w:p>
    <w:p w14:paraId="1D56147A" w14:textId="77777777" w:rsidR="005A3FD1" w:rsidRDefault="005A3FD1" w:rsidP="005A3FD1">
      <w:pPr>
        <w:rPr>
          <w:sz w:val="2"/>
        </w:rPr>
      </w:pPr>
    </w:p>
    <w:p w14:paraId="0A5C474B" w14:textId="77777777" w:rsidR="005A3FD1" w:rsidRDefault="005A3FD1" w:rsidP="005A3FD1">
      <w:pPr>
        <w:ind w:firstLine="567"/>
        <w:rPr>
          <w:b/>
        </w:rPr>
      </w:pPr>
    </w:p>
    <w:p w14:paraId="1127B9DA" w14:textId="77777777" w:rsidR="005A3FD1" w:rsidRDefault="005A3FD1" w:rsidP="005A3FD1">
      <w:pPr>
        <w:ind w:firstLine="567"/>
      </w:pPr>
      <w:r>
        <w:rPr>
          <w:b/>
        </w:rPr>
        <w:t>24.1.6. Телефонизация:</w:t>
      </w:r>
    </w:p>
    <w:p w14:paraId="3C119D1D" w14:textId="77777777" w:rsidR="005A3FD1" w:rsidRPr="00D22902" w:rsidRDefault="005A3FD1" w:rsidP="005A3FD1">
      <w:pPr>
        <w:ind w:firstLine="567"/>
        <w:rPr>
          <w:u w:val="single"/>
        </w:rPr>
      </w:pPr>
      <w:r w:rsidRPr="00D22902">
        <w:rPr>
          <w:u w:val="single"/>
        </w:rPr>
        <w:t>не требуется.</w:t>
      </w:r>
    </w:p>
    <w:p w14:paraId="0AC52EDD" w14:textId="77777777" w:rsidR="005A3FD1" w:rsidRDefault="005A3FD1" w:rsidP="005A3FD1">
      <w:pPr>
        <w:rPr>
          <w:sz w:val="2"/>
        </w:rPr>
      </w:pPr>
    </w:p>
    <w:p w14:paraId="49A39925" w14:textId="77777777" w:rsidR="005A3FD1" w:rsidRDefault="005A3FD1" w:rsidP="005A3FD1">
      <w:pPr>
        <w:ind w:firstLine="567"/>
      </w:pPr>
      <w:r>
        <w:rPr>
          <w:b/>
        </w:rPr>
        <w:t>24.1.7. Радиофикация:</w:t>
      </w:r>
    </w:p>
    <w:p w14:paraId="2436F783" w14:textId="77777777" w:rsidR="005A3FD1" w:rsidRDefault="005A3FD1" w:rsidP="005A3FD1">
      <w:pPr>
        <w:ind w:firstLine="567"/>
      </w:pPr>
      <w:r>
        <w:t>не требуется.</w:t>
      </w:r>
    </w:p>
    <w:p w14:paraId="6BC2129C" w14:textId="77777777" w:rsidR="005A3FD1" w:rsidRDefault="005A3FD1" w:rsidP="005A3FD1">
      <w:pPr>
        <w:rPr>
          <w:sz w:val="2"/>
        </w:rPr>
      </w:pPr>
    </w:p>
    <w:p w14:paraId="0F50E974" w14:textId="77777777" w:rsidR="005A3FD1" w:rsidRDefault="005A3FD1" w:rsidP="005A3FD1">
      <w:pPr>
        <w:ind w:firstLine="567"/>
      </w:pPr>
      <w:r>
        <w:rPr>
          <w:b/>
        </w:rPr>
        <w:t>24.1.8. Информационно-телекоммуникационная сеть «Интернет»:</w:t>
      </w:r>
    </w:p>
    <w:p w14:paraId="2E18C781" w14:textId="77777777" w:rsidR="005A3FD1" w:rsidRPr="00D22902" w:rsidRDefault="005A3FD1" w:rsidP="005A3FD1">
      <w:pPr>
        <w:ind w:firstLine="567"/>
        <w:rPr>
          <w:u w:val="single"/>
        </w:rPr>
      </w:pPr>
      <w:r w:rsidRPr="00D22902">
        <w:rPr>
          <w:u w:val="single"/>
        </w:rPr>
        <w:t>не требуется.</w:t>
      </w:r>
    </w:p>
    <w:p w14:paraId="07AA7AD4" w14:textId="77777777" w:rsidR="005A3FD1" w:rsidRDefault="005A3FD1" w:rsidP="005A3FD1">
      <w:pPr>
        <w:rPr>
          <w:sz w:val="2"/>
        </w:rPr>
      </w:pPr>
    </w:p>
    <w:p w14:paraId="3236DE20" w14:textId="77777777" w:rsidR="005A3FD1" w:rsidRDefault="005A3FD1" w:rsidP="005A3FD1">
      <w:pPr>
        <w:ind w:firstLine="567"/>
      </w:pPr>
      <w:r>
        <w:rPr>
          <w:b/>
        </w:rPr>
        <w:t>24.1.9. Телевидение:</w:t>
      </w:r>
    </w:p>
    <w:p w14:paraId="7DF4338F" w14:textId="77777777" w:rsidR="005A3FD1" w:rsidRDefault="005A3FD1" w:rsidP="005A3FD1">
      <w:pPr>
        <w:ind w:firstLine="567"/>
      </w:pPr>
      <w:r w:rsidRPr="00D22902">
        <w:rPr>
          <w:u w:val="single"/>
        </w:rPr>
        <w:t>не требуется</w:t>
      </w:r>
      <w:r>
        <w:t>.</w:t>
      </w:r>
    </w:p>
    <w:p w14:paraId="1C6AEF29" w14:textId="77777777" w:rsidR="005A3FD1" w:rsidRDefault="005A3FD1" w:rsidP="005A3FD1">
      <w:pPr>
        <w:rPr>
          <w:sz w:val="2"/>
        </w:rPr>
      </w:pPr>
    </w:p>
    <w:p w14:paraId="4D65B543" w14:textId="77777777" w:rsidR="005A3FD1" w:rsidRDefault="005A3FD1" w:rsidP="005A3FD1">
      <w:pPr>
        <w:ind w:firstLine="567"/>
      </w:pPr>
      <w:r>
        <w:rPr>
          <w:b/>
        </w:rPr>
        <w:t>24.1.10. Газификация:</w:t>
      </w:r>
    </w:p>
    <w:p w14:paraId="51E79C1D" w14:textId="77777777" w:rsidR="005A3FD1" w:rsidRPr="00D22902" w:rsidRDefault="005A3FD1" w:rsidP="005A3FD1">
      <w:pPr>
        <w:ind w:firstLine="567"/>
        <w:rPr>
          <w:u w:val="single"/>
        </w:rPr>
      </w:pPr>
      <w:r w:rsidRPr="00D22902">
        <w:rPr>
          <w:u w:val="single"/>
        </w:rPr>
        <w:t xml:space="preserve">Внутренние газопроводы запроектировать согласно действующих технических </w:t>
      </w:r>
      <w:proofErr w:type="spellStart"/>
      <w:proofErr w:type="gramStart"/>
      <w:r w:rsidRPr="00D22902">
        <w:rPr>
          <w:u w:val="single"/>
        </w:rPr>
        <w:t>регламентов.На</w:t>
      </w:r>
      <w:proofErr w:type="spellEnd"/>
      <w:proofErr w:type="gramEnd"/>
      <w:r w:rsidRPr="00D22902">
        <w:rPr>
          <w:u w:val="single"/>
        </w:rPr>
        <w:t xml:space="preserve"> входе в ГРУ (ГРП) предусмотреть коммерческий узел учета. Выбор СИ (средств измерения) и состав ИВК (измерительно-вычислительного комплекса) запроектировать в соответствии с требованиями ГОСТ Р 8.740-2011, требованиями завода изготовителя и действующих НТД (для узла учета газа на базе счетчиков), либо в соответствии с требованиями ГОСТ 8.586.1-5-2005, ПР 50.2.022-99 (для узла учета газа на базе сужающего устройства).</w:t>
      </w:r>
    </w:p>
    <w:p w14:paraId="3D5CD708" w14:textId="77777777" w:rsidR="005A3FD1" w:rsidRDefault="005A3FD1" w:rsidP="005A3FD1">
      <w:pPr>
        <w:rPr>
          <w:sz w:val="2"/>
        </w:rPr>
      </w:pPr>
    </w:p>
    <w:p w14:paraId="2DB22739" w14:textId="77777777" w:rsidR="005A3FD1" w:rsidRDefault="005A3FD1" w:rsidP="005A3FD1">
      <w:pPr>
        <w:ind w:firstLine="567"/>
      </w:pPr>
      <w:r>
        <w:rPr>
          <w:b/>
        </w:rPr>
        <w:t>24.1.11. Автоматизация и диспетчеризация:</w:t>
      </w:r>
    </w:p>
    <w:p w14:paraId="26977CF7" w14:textId="77777777" w:rsidR="005A3FD1" w:rsidRPr="00D22902" w:rsidRDefault="005A3FD1" w:rsidP="005A3FD1">
      <w:pPr>
        <w:ind w:firstLine="567"/>
        <w:rPr>
          <w:u w:val="single"/>
        </w:rPr>
      </w:pPr>
      <w:r w:rsidRPr="00D22902">
        <w:rPr>
          <w:u w:val="single"/>
        </w:rPr>
        <w:lastRenderedPageBreak/>
        <w:t xml:space="preserve">Объем автоматизации и диспетчеризации котельной должен обеспечивать эксплуатацию тепломеханического и газоиспользующего оборудования с возможностью работы без постоянного присутствия обслуживающего </w:t>
      </w:r>
      <w:proofErr w:type="spellStart"/>
      <w:r w:rsidRPr="00D22902">
        <w:rPr>
          <w:u w:val="single"/>
        </w:rPr>
        <w:t>персонала.С</w:t>
      </w:r>
      <w:proofErr w:type="spellEnd"/>
      <w:r w:rsidRPr="00D22902">
        <w:rPr>
          <w:u w:val="single"/>
        </w:rPr>
        <w:t xml:space="preserve"> целью повышения эксплуатационной эффективности предусмотреть автоматизацию работы объекта, </w:t>
      </w:r>
      <w:proofErr w:type="spellStart"/>
      <w:r w:rsidRPr="00D22902">
        <w:rPr>
          <w:u w:val="single"/>
        </w:rPr>
        <w:t>предусматривающую:передачу</w:t>
      </w:r>
      <w:proofErr w:type="spellEnd"/>
      <w:r w:rsidRPr="00D22902">
        <w:rPr>
          <w:u w:val="single"/>
        </w:rPr>
        <w:t xml:space="preserve"> данных на мобильное устройство по сети </w:t>
      </w:r>
      <w:proofErr w:type="spellStart"/>
      <w:r w:rsidRPr="00D22902">
        <w:rPr>
          <w:u w:val="single"/>
        </w:rPr>
        <w:t>связиGSM</w:t>
      </w:r>
      <w:proofErr w:type="spellEnd"/>
      <w:r w:rsidRPr="00D22902">
        <w:rPr>
          <w:u w:val="single"/>
        </w:rPr>
        <w:t xml:space="preserve"> от котельной следующих параметров: отключение подачи газа, электроэнергии; температура в помещении; падение давления воды в системе; учет расхода воды; учет расхода топлива; параметры температуры теплоносителя в системе. Установить камеры </w:t>
      </w:r>
      <w:proofErr w:type="spellStart"/>
      <w:r w:rsidRPr="00D22902">
        <w:rPr>
          <w:u w:val="single"/>
        </w:rPr>
        <w:t>видионаблюдения</w:t>
      </w:r>
      <w:proofErr w:type="spellEnd"/>
      <w:r w:rsidRPr="00D22902">
        <w:rPr>
          <w:u w:val="single"/>
        </w:rPr>
        <w:t>.</w:t>
      </w:r>
    </w:p>
    <w:p w14:paraId="1CA1DF9B" w14:textId="77777777" w:rsidR="005A3FD1" w:rsidRDefault="005A3FD1" w:rsidP="005A3FD1">
      <w:pPr>
        <w:rPr>
          <w:sz w:val="2"/>
        </w:rPr>
      </w:pPr>
    </w:p>
    <w:p w14:paraId="090C08EA" w14:textId="77777777" w:rsidR="005A3FD1" w:rsidRDefault="005A3FD1" w:rsidP="005A3FD1">
      <w:pPr>
        <w:ind w:firstLine="567"/>
      </w:pPr>
      <w:r>
        <w:rPr>
          <w:b/>
        </w:rPr>
        <w:t>24.1.12. Иные сети инженерно-технического обеспечения:</w:t>
      </w:r>
    </w:p>
    <w:p w14:paraId="2DBEB70D" w14:textId="77777777" w:rsidR="005A3FD1" w:rsidRPr="00D22902" w:rsidRDefault="005A3FD1" w:rsidP="005A3FD1">
      <w:pPr>
        <w:ind w:firstLine="567"/>
        <w:rPr>
          <w:u w:val="single"/>
        </w:rPr>
      </w:pPr>
      <w:r w:rsidRPr="00D22902">
        <w:rPr>
          <w:u w:val="single"/>
        </w:rPr>
        <w:t>не требуются.</w:t>
      </w:r>
    </w:p>
    <w:p w14:paraId="0881307D" w14:textId="77777777" w:rsidR="005A3FD1" w:rsidRDefault="005A3FD1" w:rsidP="005A3FD1">
      <w:pPr>
        <w:spacing w:after="120"/>
        <w:rPr>
          <w:sz w:val="2"/>
        </w:rPr>
      </w:pPr>
    </w:p>
    <w:p w14:paraId="5F2DD8D1" w14:textId="77777777" w:rsidR="005A3FD1" w:rsidRDefault="005A3FD1" w:rsidP="005A3FD1">
      <w:pPr>
        <w:spacing w:after="120"/>
        <w:ind w:firstLine="567"/>
        <w:rPr>
          <w:b/>
        </w:rPr>
      </w:pPr>
      <w:r>
        <w:rPr>
          <w:b/>
        </w:rPr>
        <w:t>24.2. Требования к наружным сетям инженерно-технического обеспечения, точкам присоединения (указываются требования к объемам проектирования внешних сетей и реквизиты полученных технических условий, которые прилагаются к заданию на проектирование):</w:t>
      </w:r>
    </w:p>
    <w:p w14:paraId="7CE3A69C" w14:textId="77777777" w:rsidR="005A3FD1" w:rsidRDefault="005A3FD1" w:rsidP="005A3FD1">
      <w:pPr>
        <w:ind w:firstLine="567"/>
      </w:pPr>
      <w:r>
        <w:rPr>
          <w:b/>
        </w:rPr>
        <w:t>24.2.1. Водоснабжение:</w:t>
      </w:r>
    </w:p>
    <w:p w14:paraId="447BA2F6" w14:textId="77777777" w:rsidR="005A3FD1" w:rsidRPr="00D22902" w:rsidRDefault="005A3FD1" w:rsidP="005A3FD1">
      <w:pPr>
        <w:ind w:firstLine="567"/>
        <w:rPr>
          <w:u w:val="single"/>
        </w:rPr>
      </w:pPr>
      <w:r w:rsidRPr="00D22902">
        <w:rPr>
          <w:u w:val="single"/>
        </w:rPr>
        <w:t>Выполнить из полиэтиленовых труб. Протяженность и диаметр участка определить проектом. Точку присоединения к действующим сетям указывает заказчик, предусмотреть строительство необходимого водопроводного колодца.</w:t>
      </w:r>
    </w:p>
    <w:p w14:paraId="56278D9C" w14:textId="77777777" w:rsidR="005A3FD1" w:rsidRDefault="005A3FD1" w:rsidP="005A3FD1">
      <w:pPr>
        <w:rPr>
          <w:sz w:val="2"/>
        </w:rPr>
      </w:pPr>
    </w:p>
    <w:p w14:paraId="46707622" w14:textId="77777777" w:rsidR="005A3FD1" w:rsidRDefault="005A3FD1" w:rsidP="005A3FD1">
      <w:pPr>
        <w:ind w:firstLine="567"/>
      </w:pPr>
      <w:r>
        <w:rPr>
          <w:b/>
        </w:rPr>
        <w:t>24.2.2. Водоотведение:</w:t>
      </w:r>
    </w:p>
    <w:p w14:paraId="6370D5BC" w14:textId="77777777" w:rsidR="005A3FD1" w:rsidRPr="00D22902" w:rsidRDefault="005A3FD1" w:rsidP="005A3FD1">
      <w:pPr>
        <w:ind w:firstLine="567"/>
        <w:rPr>
          <w:u w:val="single"/>
        </w:rPr>
      </w:pPr>
      <w:r w:rsidRPr="00D22902">
        <w:rPr>
          <w:u w:val="single"/>
        </w:rPr>
        <w:t>материал - полиэтиленовые трубы. Хозяйственно-фекальная канал</w:t>
      </w:r>
      <w:r>
        <w:rPr>
          <w:u w:val="single"/>
        </w:rPr>
        <w:t xml:space="preserve">изация врезается в действующую </w:t>
      </w:r>
      <w:r w:rsidRPr="00D22902">
        <w:rPr>
          <w:u w:val="single"/>
        </w:rPr>
        <w:t>канализацию. Точку присоединения указывает заказчик.</w:t>
      </w:r>
    </w:p>
    <w:p w14:paraId="7AC46FE6" w14:textId="77777777" w:rsidR="005A3FD1" w:rsidRDefault="005A3FD1" w:rsidP="005A3FD1">
      <w:pPr>
        <w:rPr>
          <w:sz w:val="2"/>
        </w:rPr>
      </w:pPr>
    </w:p>
    <w:p w14:paraId="5D05CC41" w14:textId="77777777" w:rsidR="005A3FD1" w:rsidRDefault="005A3FD1" w:rsidP="005A3FD1">
      <w:pPr>
        <w:ind w:firstLine="567"/>
      </w:pPr>
      <w:r>
        <w:rPr>
          <w:b/>
        </w:rPr>
        <w:t>24.2.3. Теплоснабжение:</w:t>
      </w:r>
    </w:p>
    <w:p w14:paraId="4279C3A3" w14:textId="77777777" w:rsidR="005A3FD1" w:rsidRPr="00D22902" w:rsidRDefault="005A3FD1" w:rsidP="005A3FD1">
      <w:pPr>
        <w:ind w:firstLine="567"/>
        <w:rPr>
          <w:u w:val="single"/>
        </w:rPr>
      </w:pPr>
      <w:r w:rsidRPr="00D22902">
        <w:rPr>
          <w:u w:val="single"/>
        </w:rPr>
        <w:t>Трубопроводы от котельной стальные, установить на металлических опорах, покрыть изоляцией из синтетических материалов и металлическими кожухами до врезки в существующие сети.</w:t>
      </w:r>
    </w:p>
    <w:p w14:paraId="54531EE1" w14:textId="77777777" w:rsidR="005A3FD1" w:rsidRDefault="005A3FD1" w:rsidP="005A3FD1">
      <w:pPr>
        <w:rPr>
          <w:sz w:val="2"/>
        </w:rPr>
      </w:pPr>
    </w:p>
    <w:p w14:paraId="13D46F57" w14:textId="77777777" w:rsidR="005A3FD1" w:rsidRDefault="005A3FD1" w:rsidP="005A3FD1">
      <w:pPr>
        <w:ind w:firstLine="567"/>
      </w:pPr>
      <w:r>
        <w:rPr>
          <w:b/>
        </w:rPr>
        <w:t>24.2.4. Электроснабжение:</w:t>
      </w:r>
    </w:p>
    <w:p w14:paraId="57C008AA" w14:textId="77777777" w:rsidR="005A3FD1" w:rsidRPr="00D22902" w:rsidRDefault="005A3FD1" w:rsidP="005A3FD1">
      <w:pPr>
        <w:ind w:firstLine="567"/>
        <w:rPr>
          <w:u w:val="single"/>
        </w:rPr>
      </w:pPr>
      <w:r w:rsidRPr="00D22902">
        <w:rPr>
          <w:u w:val="single"/>
        </w:rPr>
        <w:t>Запроектировать от точки подключения до модульной котельной. Точку подключения принять согласно выдаваемым техническим условиям на основании расчета нагрузок выдаваемая проектной организацией. Категорию надежности определить проектом.</w:t>
      </w:r>
    </w:p>
    <w:p w14:paraId="7D19341A" w14:textId="77777777" w:rsidR="005A3FD1" w:rsidRDefault="005A3FD1" w:rsidP="005A3FD1">
      <w:pPr>
        <w:rPr>
          <w:sz w:val="2"/>
        </w:rPr>
      </w:pPr>
    </w:p>
    <w:p w14:paraId="4AF0BB30" w14:textId="77777777" w:rsidR="005A3FD1" w:rsidRDefault="005A3FD1" w:rsidP="005A3FD1">
      <w:pPr>
        <w:ind w:firstLine="567"/>
      </w:pPr>
      <w:r>
        <w:rPr>
          <w:b/>
        </w:rPr>
        <w:t>24.2.5. Телефонизация:</w:t>
      </w:r>
    </w:p>
    <w:p w14:paraId="1049F017" w14:textId="77777777" w:rsidR="005A3FD1" w:rsidRPr="00D22902" w:rsidRDefault="005A3FD1" w:rsidP="005A3FD1">
      <w:pPr>
        <w:ind w:firstLine="567"/>
        <w:rPr>
          <w:u w:val="single"/>
        </w:rPr>
      </w:pPr>
      <w:r w:rsidRPr="00D22902">
        <w:rPr>
          <w:u w:val="single"/>
        </w:rPr>
        <w:t>не требуется.</w:t>
      </w:r>
    </w:p>
    <w:p w14:paraId="7F8C590D" w14:textId="77777777" w:rsidR="005A3FD1" w:rsidRDefault="005A3FD1" w:rsidP="005A3FD1">
      <w:pPr>
        <w:rPr>
          <w:sz w:val="2"/>
        </w:rPr>
      </w:pPr>
    </w:p>
    <w:p w14:paraId="4641387D" w14:textId="77777777" w:rsidR="005A3FD1" w:rsidRDefault="005A3FD1" w:rsidP="005A3FD1">
      <w:pPr>
        <w:ind w:firstLine="567"/>
      </w:pPr>
      <w:r>
        <w:rPr>
          <w:b/>
        </w:rPr>
        <w:t>24.2.6. Радиофикация:</w:t>
      </w:r>
    </w:p>
    <w:p w14:paraId="4F20FB7C" w14:textId="77777777" w:rsidR="005A3FD1" w:rsidRPr="001D3D2A" w:rsidRDefault="005A3FD1" w:rsidP="005A3FD1">
      <w:pPr>
        <w:ind w:firstLine="567"/>
        <w:rPr>
          <w:u w:val="single"/>
        </w:rPr>
      </w:pPr>
      <w:r w:rsidRPr="001D3D2A">
        <w:rPr>
          <w:u w:val="single"/>
        </w:rPr>
        <w:t>не требуется.</w:t>
      </w:r>
    </w:p>
    <w:p w14:paraId="3F5CA95A" w14:textId="77777777" w:rsidR="005A3FD1" w:rsidRDefault="005A3FD1" w:rsidP="005A3FD1">
      <w:pPr>
        <w:rPr>
          <w:sz w:val="2"/>
        </w:rPr>
      </w:pPr>
    </w:p>
    <w:p w14:paraId="60D9AB59" w14:textId="77777777" w:rsidR="005A3FD1" w:rsidRDefault="005A3FD1" w:rsidP="005A3FD1">
      <w:pPr>
        <w:ind w:firstLine="567"/>
      </w:pPr>
      <w:r>
        <w:rPr>
          <w:b/>
        </w:rPr>
        <w:t>24.2.7. Информационно-телекоммуникационная сеть «Интернет»:</w:t>
      </w:r>
    </w:p>
    <w:p w14:paraId="198F6461" w14:textId="77777777" w:rsidR="005A3FD1" w:rsidRPr="001D3D2A" w:rsidRDefault="005A3FD1" w:rsidP="005A3FD1">
      <w:pPr>
        <w:ind w:firstLine="567"/>
        <w:rPr>
          <w:u w:val="single"/>
        </w:rPr>
      </w:pPr>
      <w:r w:rsidRPr="001D3D2A">
        <w:rPr>
          <w:u w:val="single"/>
        </w:rPr>
        <w:t>не требуется.</w:t>
      </w:r>
    </w:p>
    <w:p w14:paraId="2D0A980F" w14:textId="77777777" w:rsidR="005A3FD1" w:rsidRDefault="005A3FD1" w:rsidP="005A3FD1">
      <w:pPr>
        <w:rPr>
          <w:sz w:val="2"/>
        </w:rPr>
      </w:pPr>
    </w:p>
    <w:p w14:paraId="0A78417B" w14:textId="77777777" w:rsidR="005A3FD1" w:rsidRDefault="005A3FD1" w:rsidP="005A3FD1">
      <w:pPr>
        <w:ind w:firstLine="567"/>
      </w:pPr>
      <w:r>
        <w:rPr>
          <w:b/>
        </w:rPr>
        <w:t>24.2.8. Телевидение:</w:t>
      </w:r>
    </w:p>
    <w:p w14:paraId="4274D0D8" w14:textId="77777777" w:rsidR="005A3FD1" w:rsidRPr="001D3D2A" w:rsidRDefault="005A3FD1" w:rsidP="005A3FD1">
      <w:pPr>
        <w:ind w:firstLine="567"/>
        <w:rPr>
          <w:u w:val="single"/>
        </w:rPr>
      </w:pPr>
      <w:r w:rsidRPr="001D3D2A">
        <w:rPr>
          <w:u w:val="single"/>
        </w:rPr>
        <w:t>не требуется.</w:t>
      </w:r>
    </w:p>
    <w:p w14:paraId="167CBB0C" w14:textId="77777777" w:rsidR="005A3FD1" w:rsidRDefault="005A3FD1" w:rsidP="005A3FD1">
      <w:pPr>
        <w:rPr>
          <w:sz w:val="2"/>
        </w:rPr>
      </w:pPr>
    </w:p>
    <w:p w14:paraId="4A208743" w14:textId="77777777" w:rsidR="005A3FD1" w:rsidRDefault="005A3FD1" w:rsidP="005A3FD1">
      <w:pPr>
        <w:ind w:firstLine="567"/>
      </w:pPr>
      <w:r>
        <w:rPr>
          <w:b/>
        </w:rPr>
        <w:t>24.2.9. Газоснабжение:</w:t>
      </w:r>
    </w:p>
    <w:p w14:paraId="5CF1EF41" w14:textId="77777777" w:rsidR="005A3FD1" w:rsidRPr="001D3D2A" w:rsidRDefault="005A3FD1" w:rsidP="005A3FD1">
      <w:pPr>
        <w:pBdr>
          <w:bottom w:val="single" w:sz="4" w:space="1" w:color="auto"/>
        </w:pBdr>
        <w:tabs>
          <w:tab w:val="left" w:pos="-284"/>
        </w:tabs>
        <w:suppressAutoHyphens/>
        <w:rPr>
          <w:rFonts w:eastAsia="Arial Unicode MS"/>
          <w:lang w:eastAsia="en-US"/>
        </w:rPr>
      </w:pPr>
      <w:r w:rsidRPr="001D3D2A">
        <w:rPr>
          <w:rFonts w:eastAsia="Arial Unicode MS"/>
          <w:u w:val="single"/>
          <w:lang w:eastAsia="en-US"/>
        </w:rPr>
        <w:t>В проекте предусмотреть: прокладку наружного газопровода от проектируемой котельной до точки врезки к существующему магистральному газопроводу (точку врезки согласовать с собственником магистрального газопровода); пропускную способность наружного газопровода</w:t>
      </w:r>
      <w:r w:rsidRPr="001D3D2A">
        <w:rPr>
          <w:rFonts w:eastAsia="Arial Unicode MS"/>
          <w:lang w:eastAsia="en-US"/>
        </w:rPr>
        <w:t xml:space="preserve"> с учетом перспективы увеличения потребления газа</w:t>
      </w:r>
      <w:r>
        <w:rPr>
          <w:rFonts w:eastAsia="Arial Unicode MS"/>
          <w:lang w:eastAsia="en-US"/>
        </w:rPr>
        <w:t>.</w:t>
      </w:r>
    </w:p>
    <w:p w14:paraId="48746941" w14:textId="77777777" w:rsidR="005A3FD1" w:rsidRDefault="005A3FD1" w:rsidP="005A3FD1">
      <w:pPr>
        <w:ind w:firstLine="567"/>
      </w:pPr>
    </w:p>
    <w:p w14:paraId="34F6B7E2" w14:textId="77777777" w:rsidR="005A3FD1" w:rsidRDefault="005A3FD1" w:rsidP="005A3FD1">
      <w:pPr>
        <w:rPr>
          <w:sz w:val="2"/>
        </w:rPr>
      </w:pPr>
    </w:p>
    <w:p w14:paraId="77F927B3" w14:textId="77777777" w:rsidR="005A3FD1" w:rsidRDefault="005A3FD1" w:rsidP="005A3FD1">
      <w:pPr>
        <w:ind w:firstLine="567"/>
      </w:pPr>
      <w:r>
        <w:rPr>
          <w:b/>
        </w:rPr>
        <w:t>24.2.10. Иные сети инженерно-технического обеспечения:</w:t>
      </w:r>
    </w:p>
    <w:p w14:paraId="2C74EC9F" w14:textId="77777777" w:rsidR="005A3FD1" w:rsidRPr="001D3D2A" w:rsidRDefault="005A3FD1" w:rsidP="005A3FD1">
      <w:pPr>
        <w:ind w:firstLine="567"/>
        <w:rPr>
          <w:u w:val="single"/>
        </w:rPr>
      </w:pPr>
      <w:r w:rsidRPr="001D3D2A">
        <w:rPr>
          <w:u w:val="single"/>
        </w:rPr>
        <w:t>не требуются.</w:t>
      </w:r>
    </w:p>
    <w:p w14:paraId="1CA66D80" w14:textId="77777777" w:rsidR="005A3FD1" w:rsidRDefault="005A3FD1" w:rsidP="005A3FD1">
      <w:pPr>
        <w:spacing w:after="120"/>
        <w:rPr>
          <w:sz w:val="2"/>
        </w:rPr>
      </w:pPr>
    </w:p>
    <w:p w14:paraId="37C383E5" w14:textId="77777777" w:rsidR="005A3FD1" w:rsidRDefault="005A3FD1" w:rsidP="005A3FD1">
      <w:pPr>
        <w:ind w:firstLine="567"/>
      </w:pPr>
      <w:r>
        <w:rPr>
          <w:b/>
        </w:rPr>
        <w:t>25. Требования к мероприятиям по охране окружающей среды:</w:t>
      </w:r>
    </w:p>
    <w:p w14:paraId="62A7AB1A" w14:textId="77777777" w:rsidR="005A3FD1" w:rsidRPr="00221E68" w:rsidRDefault="005A3FD1" w:rsidP="005A3FD1">
      <w:pPr>
        <w:pStyle w:val="affffe"/>
        <w:tabs>
          <w:tab w:val="left" w:pos="-284"/>
        </w:tabs>
        <w:suppressAutoHyphens/>
        <w:spacing w:after="0" w:line="240" w:lineRule="auto"/>
        <w:ind w:left="0"/>
        <w:jc w:val="both"/>
        <w:rPr>
          <w:rFonts w:eastAsia="Arial Unicode MS"/>
          <w:szCs w:val="24"/>
          <w:u w:val="single"/>
        </w:rPr>
      </w:pPr>
      <w:r w:rsidRPr="00221E68">
        <w:rPr>
          <w:rFonts w:eastAsia="Arial Unicode MS"/>
          <w:szCs w:val="24"/>
          <w:u w:val="single"/>
        </w:rPr>
        <w:lastRenderedPageBreak/>
        <w:t>При проектировании объекта должно обеспечиваться соблюдение нормативов качества атмосферного воздуха в соответствии с экологическими, санитарно-гигиеническими, а также со строительными нормами и правилами, включая нормативы площадей озеленённых территорий.</w:t>
      </w:r>
    </w:p>
    <w:p w14:paraId="555BE627" w14:textId="77777777" w:rsidR="005A3FD1" w:rsidRPr="00221E68" w:rsidRDefault="005A3FD1" w:rsidP="005A3FD1">
      <w:pPr>
        <w:tabs>
          <w:tab w:val="left" w:pos="-284"/>
        </w:tabs>
        <w:suppressAutoHyphens/>
        <w:ind w:firstLine="709"/>
        <w:contextualSpacing/>
        <w:rPr>
          <w:rFonts w:eastAsia="Arial Unicode MS"/>
          <w:u w:val="single"/>
          <w:lang w:eastAsia="en-US"/>
        </w:rPr>
      </w:pPr>
      <w:r w:rsidRPr="00221E68">
        <w:rPr>
          <w:rFonts w:eastAsia="Arial Unicode MS"/>
          <w:u w:val="single"/>
          <w:lang w:eastAsia="en-US"/>
        </w:rPr>
        <w:t>В проекте предусмотреть меры по уменьшению выбросов вредных (загрязняющих) веществ в атмосферный воздух и их обезвреживанию в соответствии с требованиями, установленными специально уполномоченным федеральным органом исполнительной власти в области охраны атмосферного воздуха и другими федеральными органами.</w:t>
      </w:r>
    </w:p>
    <w:p w14:paraId="41993A9D" w14:textId="77777777" w:rsidR="005A3FD1" w:rsidRPr="00221E68" w:rsidRDefault="005A3FD1" w:rsidP="005A3FD1">
      <w:pPr>
        <w:tabs>
          <w:tab w:val="left" w:pos="-284"/>
        </w:tabs>
        <w:suppressAutoHyphens/>
        <w:ind w:firstLine="709"/>
        <w:contextualSpacing/>
        <w:rPr>
          <w:rFonts w:eastAsia="Arial Unicode MS"/>
          <w:u w:val="single"/>
          <w:lang w:eastAsia="en-US"/>
        </w:rPr>
      </w:pPr>
      <w:r w:rsidRPr="00221E68">
        <w:rPr>
          <w:rFonts w:eastAsia="Arial Unicode MS"/>
          <w:u w:val="single"/>
          <w:lang w:eastAsia="en-US"/>
        </w:rPr>
        <w:t>Перечень мероприятий по охране окружающей среды регламентирует правила экологически безопасного ведения работ на всех этапах проектирования, строительства и эксплуатации объекта капитального строительства с минимальным техногенным воздействием на все компоненты окружающей природной сре</w:t>
      </w:r>
      <w:r>
        <w:rPr>
          <w:rFonts w:eastAsia="Arial Unicode MS"/>
          <w:u w:val="single"/>
          <w:lang w:eastAsia="en-US"/>
        </w:rPr>
        <w:t>ды, минимизирующие возникновения</w:t>
      </w:r>
      <w:r w:rsidRPr="00221E68">
        <w:rPr>
          <w:rFonts w:eastAsia="Arial Unicode MS"/>
          <w:u w:val="single"/>
          <w:lang w:eastAsia="en-US"/>
        </w:rPr>
        <w:t xml:space="preserve"> аварийных ситуаций и последствий их воздействий на экосистему района строительства.</w:t>
      </w:r>
    </w:p>
    <w:p w14:paraId="2E6A67B6" w14:textId="77777777" w:rsidR="005A3FD1" w:rsidRPr="00221E68" w:rsidRDefault="005A3FD1" w:rsidP="005A3FD1">
      <w:pPr>
        <w:tabs>
          <w:tab w:val="left" w:pos="-284"/>
        </w:tabs>
        <w:suppressAutoHyphens/>
        <w:ind w:firstLine="709"/>
        <w:contextualSpacing/>
        <w:rPr>
          <w:rFonts w:eastAsia="Arial Unicode MS"/>
          <w:u w:val="single"/>
          <w:lang w:eastAsia="en-US"/>
        </w:rPr>
      </w:pPr>
      <w:r w:rsidRPr="00221E68">
        <w:rPr>
          <w:rFonts w:eastAsia="Arial Unicode MS"/>
          <w:u w:val="single"/>
          <w:lang w:eastAsia="en-US"/>
        </w:rPr>
        <w:t>Перечень мероприятий по охране окружающей среды разрабатывается, но не ограничиваясь, требованиями следующих законов и нормативно-правовых актов:</w:t>
      </w:r>
    </w:p>
    <w:p w14:paraId="43198051" w14:textId="77777777" w:rsidR="005A3FD1" w:rsidRPr="00221E68" w:rsidRDefault="005A3FD1" w:rsidP="005A3FD1">
      <w:pPr>
        <w:tabs>
          <w:tab w:val="left" w:pos="-284"/>
        </w:tabs>
        <w:suppressAutoHyphens/>
        <w:ind w:firstLine="709"/>
        <w:contextualSpacing/>
        <w:rPr>
          <w:rFonts w:eastAsia="Arial Unicode MS"/>
          <w:u w:val="single"/>
          <w:lang w:eastAsia="en-US"/>
        </w:rPr>
      </w:pPr>
      <w:r w:rsidRPr="00221E68">
        <w:rPr>
          <w:rFonts w:eastAsia="Arial Unicode MS"/>
          <w:u w:val="single"/>
          <w:lang w:eastAsia="en-US"/>
        </w:rPr>
        <w:t>-</w:t>
      </w:r>
      <w:r w:rsidRPr="00221E68">
        <w:rPr>
          <w:rFonts w:eastAsia="Arial Unicode MS"/>
          <w:u w:val="single"/>
          <w:lang w:eastAsia="en-US"/>
        </w:rPr>
        <w:tab/>
        <w:t>Федерального закона от 10.01.2002 № 7-ФЗ «Об охране окружающей среды»;</w:t>
      </w:r>
    </w:p>
    <w:p w14:paraId="445C7D0A" w14:textId="77777777" w:rsidR="005A3FD1" w:rsidRPr="00221E68" w:rsidRDefault="005A3FD1" w:rsidP="005A3FD1">
      <w:pPr>
        <w:tabs>
          <w:tab w:val="left" w:pos="-284"/>
        </w:tabs>
        <w:suppressAutoHyphens/>
        <w:ind w:firstLine="709"/>
        <w:contextualSpacing/>
        <w:rPr>
          <w:rFonts w:eastAsia="Arial Unicode MS"/>
          <w:u w:val="single"/>
          <w:lang w:eastAsia="en-US"/>
        </w:rPr>
      </w:pPr>
      <w:r w:rsidRPr="00221E68">
        <w:rPr>
          <w:rFonts w:eastAsia="Arial Unicode MS"/>
          <w:u w:val="single"/>
          <w:lang w:eastAsia="en-US"/>
        </w:rPr>
        <w:t>-</w:t>
      </w:r>
      <w:r w:rsidRPr="00221E68">
        <w:rPr>
          <w:rFonts w:eastAsia="Arial Unicode MS"/>
          <w:u w:val="single"/>
          <w:lang w:eastAsia="en-US"/>
        </w:rPr>
        <w:tab/>
        <w:t>Федерального закона от 04.05.1999 № 96-ФЗ «Об охране атмосферного воздуха»;</w:t>
      </w:r>
    </w:p>
    <w:p w14:paraId="2B35CBC4" w14:textId="77777777" w:rsidR="005A3FD1" w:rsidRPr="00221E68" w:rsidRDefault="005A3FD1" w:rsidP="005A3FD1">
      <w:pPr>
        <w:tabs>
          <w:tab w:val="left" w:pos="-284"/>
        </w:tabs>
        <w:suppressAutoHyphens/>
        <w:ind w:firstLine="709"/>
        <w:contextualSpacing/>
        <w:rPr>
          <w:rFonts w:eastAsia="Arial Unicode MS"/>
          <w:u w:val="single"/>
          <w:lang w:eastAsia="en-US"/>
        </w:rPr>
      </w:pPr>
      <w:r w:rsidRPr="00221E68">
        <w:rPr>
          <w:rFonts w:eastAsia="Arial Unicode MS"/>
          <w:u w:val="single"/>
          <w:lang w:eastAsia="en-US"/>
        </w:rPr>
        <w:t>-</w:t>
      </w:r>
      <w:r w:rsidRPr="00221E68">
        <w:rPr>
          <w:rFonts w:eastAsia="Arial Unicode MS"/>
          <w:u w:val="single"/>
          <w:lang w:eastAsia="en-US"/>
        </w:rPr>
        <w:tab/>
        <w:t>Федерального закона от 24.06.1998 № 89-ФЗ «Об отходах производства и потребления»;</w:t>
      </w:r>
    </w:p>
    <w:p w14:paraId="49D6DD98" w14:textId="77777777" w:rsidR="005A3FD1" w:rsidRPr="00221E68" w:rsidRDefault="005A3FD1" w:rsidP="005A3FD1">
      <w:pPr>
        <w:tabs>
          <w:tab w:val="left" w:pos="-284"/>
        </w:tabs>
        <w:suppressAutoHyphens/>
        <w:ind w:firstLine="709"/>
        <w:contextualSpacing/>
        <w:rPr>
          <w:rFonts w:eastAsia="Arial Unicode MS"/>
          <w:u w:val="single"/>
          <w:lang w:eastAsia="en-US"/>
        </w:rPr>
      </w:pPr>
      <w:r w:rsidRPr="00221E68">
        <w:rPr>
          <w:rFonts w:eastAsia="Arial Unicode MS"/>
          <w:u w:val="single"/>
          <w:lang w:eastAsia="en-US"/>
        </w:rPr>
        <w:t>-</w:t>
      </w:r>
      <w:r w:rsidRPr="00221E68">
        <w:rPr>
          <w:rFonts w:eastAsia="Arial Unicode MS"/>
          <w:u w:val="single"/>
          <w:lang w:eastAsia="en-US"/>
        </w:rPr>
        <w:tab/>
        <w:t>Федерального закона от 30.03.1999 № 52-ФЗ «О санитарно-эпидемиологическом благополучии населения»;</w:t>
      </w:r>
    </w:p>
    <w:p w14:paraId="52FFDD52" w14:textId="77777777" w:rsidR="005A3FD1" w:rsidRPr="00221E68" w:rsidRDefault="005A3FD1" w:rsidP="005A3FD1">
      <w:pPr>
        <w:tabs>
          <w:tab w:val="left" w:pos="-284"/>
        </w:tabs>
        <w:suppressAutoHyphens/>
        <w:ind w:firstLine="709"/>
        <w:contextualSpacing/>
        <w:rPr>
          <w:rFonts w:eastAsia="Arial Unicode MS"/>
          <w:u w:val="single"/>
          <w:lang w:eastAsia="en-US"/>
        </w:rPr>
      </w:pPr>
      <w:r w:rsidRPr="00221E68">
        <w:rPr>
          <w:rFonts w:eastAsia="Arial Unicode MS"/>
          <w:u w:val="single"/>
          <w:lang w:eastAsia="en-US"/>
        </w:rPr>
        <w:t>-</w:t>
      </w:r>
      <w:r w:rsidRPr="00221E68">
        <w:rPr>
          <w:rFonts w:eastAsia="Arial Unicode MS"/>
          <w:u w:val="single"/>
          <w:lang w:eastAsia="en-US"/>
        </w:rPr>
        <w:tab/>
        <w:t>Федерального закона от 30.12.2009 № 384-ФЗ «Технический регламент о безопасности зданий и сооружений»;</w:t>
      </w:r>
    </w:p>
    <w:p w14:paraId="3CDA691B" w14:textId="77777777" w:rsidR="005A3FD1" w:rsidRPr="00221E68" w:rsidRDefault="005A3FD1" w:rsidP="005A3FD1">
      <w:pPr>
        <w:pBdr>
          <w:bottom w:val="single" w:sz="4" w:space="1" w:color="auto"/>
        </w:pBdr>
        <w:tabs>
          <w:tab w:val="left" w:pos="-284"/>
        </w:tabs>
        <w:suppressAutoHyphens/>
        <w:ind w:firstLine="709"/>
        <w:contextualSpacing/>
        <w:rPr>
          <w:rFonts w:eastAsia="Arial Unicode MS"/>
          <w:lang w:eastAsia="en-US"/>
        </w:rPr>
      </w:pPr>
      <w:r w:rsidRPr="00221E68">
        <w:rPr>
          <w:rFonts w:eastAsia="Arial Unicode MS"/>
          <w:u w:val="single"/>
          <w:lang w:eastAsia="en-US"/>
        </w:rPr>
        <w:t>-</w:t>
      </w:r>
      <w:r w:rsidRPr="00221E68">
        <w:rPr>
          <w:rFonts w:eastAsia="Arial Unicode MS"/>
          <w:u w:val="single"/>
          <w:lang w:eastAsia="en-US"/>
        </w:rPr>
        <w:tab/>
        <w:t>Постановлением Правительства РФ от 16.02.2008 № 87 «О составе разделов</w:t>
      </w:r>
      <w:r w:rsidRPr="00221E68">
        <w:rPr>
          <w:rFonts w:eastAsia="Arial Unicode MS"/>
          <w:lang w:eastAsia="en-US"/>
        </w:rPr>
        <w:t xml:space="preserve"> проектной документации и требованиях к их содержанию»</w:t>
      </w:r>
    </w:p>
    <w:p w14:paraId="21FF143E" w14:textId="77777777" w:rsidR="005A3FD1" w:rsidRPr="001D3D2A" w:rsidRDefault="005A3FD1" w:rsidP="005A3FD1">
      <w:pPr>
        <w:ind w:firstLine="567"/>
        <w:rPr>
          <w:u w:val="single"/>
        </w:rPr>
      </w:pPr>
      <w:r w:rsidRPr="001D3D2A">
        <w:rPr>
          <w:u w:val="single"/>
        </w:rPr>
        <w:t>Предусмотреть компенсационные мероприятия в случае значительного воздействия на окружающую среду предусмотренные в соответствии с требованиями действующего законодательства.</w:t>
      </w:r>
    </w:p>
    <w:p w14:paraId="51B8436C" w14:textId="77777777" w:rsidR="005A3FD1" w:rsidRDefault="005A3FD1" w:rsidP="005A3FD1">
      <w:pPr>
        <w:spacing w:after="120"/>
        <w:rPr>
          <w:sz w:val="2"/>
        </w:rPr>
      </w:pPr>
    </w:p>
    <w:p w14:paraId="24FF6937" w14:textId="77777777" w:rsidR="005A3FD1" w:rsidRDefault="005A3FD1" w:rsidP="005A3FD1">
      <w:pPr>
        <w:ind w:firstLine="567"/>
      </w:pPr>
      <w:r>
        <w:rPr>
          <w:b/>
        </w:rPr>
        <w:t>26. Требования к мероприятиям по обеспечению пожарной безопасности:</w:t>
      </w:r>
    </w:p>
    <w:p w14:paraId="75743ACB" w14:textId="77777777" w:rsidR="005A3FD1" w:rsidRDefault="005A3FD1" w:rsidP="005A3FD1">
      <w:pPr>
        <w:ind w:firstLine="567"/>
      </w:pPr>
      <w:r w:rsidRPr="001D3D2A">
        <w:rPr>
          <w:u w:val="single"/>
        </w:rPr>
        <w:t>В составе проекта разработать раздел «Мероприятия по обеспечению пожарной безопасности». Здание III А степени огнестойкости</w:t>
      </w:r>
      <w:r>
        <w:t>.</w:t>
      </w:r>
    </w:p>
    <w:p w14:paraId="07007975" w14:textId="77777777" w:rsidR="005A3FD1" w:rsidRDefault="005A3FD1" w:rsidP="005A3FD1">
      <w:pPr>
        <w:spacing w:after="120"/>
        <w:rPr>
          <w:sz w:val="2"/>
        </w:rPr>
      </w:pPr>
    </w:p>
    <w:p w14:paraId="38402CC9" w14:textId="77777777" w:rsidR="005A3FD1" w:rsidRDefault="005A3FD1" w:rsidP="005A3FD1">
      <w:pPr>
        <w:ind w:firstLine="567"/>
      </w:pPr>
      <w:r>
        <w:rPr>
          <w:b/>
        </w:rPr>
        <w:t>27. Требования к мероприятиям по обеспечению соблюдения требований энергетической эффективности и по оснащенности объекта приборами учета используемых энергетических ресурсов:</w:t>
      </w:r>
    </w:p>
    <w:p w14:paraId="1102E61A" w14:textId="77777777" w:rsidR="005A3FD1" w:rsidRPr="001D3D2A" w:rsidRDefault="005A3FD1" w:rsidP="005A3FD1">
      <w:pPr>
        <w:ind w:firstLine="567"/>
        <w:rPr>
          <w:u w:val="single"/>
        </w:rPr>
      </w:pPr>
      <w:r w:rsidRPr="001D3D2A">
        <w:rPr>
          <w:u w:val="single"/>
        </w:rPr>
        <w:t>Проектом предусмотреть оснащение объекта приборами учета потребляемых энергетических ресурсов (вода, электроэнергия, газ).</w:t>
      </w:r>
    </w:p>
    <w:p w14:paraId="37422712" w14:textId="77777777" w:rsidR="005A3FD1" w:rsidRDefault="005A3FD1" w:rsidP="005A3FD1">
      <w:pPr>
        <w:spacing w:after="120"/>
        <w:rPr>
          <w:sz w:val="18"/>
        </w:rPr>
      </w:pPr>
      <w:r>
        <w:rPr>
          <w:sz w:val="18"/>
        </w:rPr>
        <w:t>(указываются в отношении объектов, на которые распространяются требования энергетической эффективности</w:t>
      </w:r>
      <w:r>
        <w:rPr>
          <w:sz w:val="18"/>
        </w:rPr>
        <w:br/>
        <w:t>и требования оснащенности их приборами учета используемых энергетических ресурсов)</w:t>
      </w:r>
    </w:p>
    <w:p w14:paraId="7FE1BD25" w14:textId="77777777" w:rsidR="005A3FD1" w:rsidRDefault="005A3FD1" w:rsidP="005A3FD1">
      <w:pPr>
        <w:ind w:firstLine="567"/>
      </w:pPr>
      <w:r>
        <w:rPr>
          <w:b/>
        </w:rPr>
        <w:t>28. Требования к мероприятиям по обеспечению доступа маломобильных групп населения к объекту:</w:t>
      </w:r>
    </w:p>
    <w:p w14:paraId="12222BF5" w14:textId="77777777" w:rsidR="005A3FD1" w:rsidRPr="001D3D2A" w:rsidRDefault="005A3FD1" w:rsidP="005A3FD1">
      <w:pPr>
        <w:ind w:firstLine="567"/>
        <w:rPr>
          <w:u w:val="single"/>
        </w:rPr>
      </w:pPr>
      <w:r w:rsidRPr="001D3D2A">
        <w:rPr>
          <w:u w:val="single"/>
        </w:rPr>
        <w:t>отсутствуют.</w:t>
      </w:r>
    </w:p>
    <w:p w14:paraId="43FCFEB1" w14:textId="77777777" w:rsidR="005A3FD1" w:rsidRDefault="005A3FD1" w:rsidP="005A3FD1">
      <w:pPr>
        <w:spacing w:after="120"/>
        <w:rPr>
          <w:sz w:val="18"/>
        </w:rPr>
      </w:pPr>
      <w:r>
        <w:rPr>
          <w:sz w:val="18"/>
        </w:rPr>
        <w:t>(указываются для объектов здравоохранения, образования, культуры, отдыха, спорта и иных объектов социально-культурного</w:t>
      </w:r>
      <w:r>
        <w:rPr>
          <w:sz w:val="18"/>
        </w:rPr>
        <w:br/>
        <w:t>и коммунально-бытового назначения, объектов транспорта, торговли, общественного питания, объектов делового, административного, финансового, религиозного назначения, объектов жилищного фонда)</w:t>
      </w:r>
    </w:p>
    <w:p w14:paraId="5BC397FA" w14:textId="77777777" w:rsidR="005A3FD1" w:rsidRDefault="005A3FD1" w:rsidP="005A3FD1">
      <w:pPr>
        <w:ind w:firstLine="567"/>
      </w:pPr>
      <w:r>
        <w:rPr>
          <w:b/>
        </w:rPr>
        <w:t>29. Требования к инженерно-техническому укреплению объекта в целях обеспечения его антитеррористической защищенности:</w:t>
      </w:r>
    </w:p>
    <w:p w14:paraId="79AA3D30" w14:textId="77777777" w:rsidR="005A3FD1" w:rsidRPr="001D3D2A" w:rsidRDefault="005A3FD1" w:rsidP="005A3FD1">
      <w:pPr>
        <w:ind w:firstLine="567"/>
        <w:rPr>
          <w:u w:val="single"/>
        </w:rPr>
      </w:pPr>
      <w:r w:rsidRPr="001D3D2A">
        <w:rPr>
          <w:u w:val="single"/>
        </w:rPr>
        <w:t>Выполнить в соответствии с действующими нормами.</w:t>
      </w:r>
    </w:p>
    <w:p w14:paraId="12FA65CF" w14:textId="77777777" w:rsidR="005A3FD1" w:rsidRDefault="005A3FD1" w:rsidP="005A3FD1">
      <w:pPr>
        <w:spacing w:after="120"/>
        <w:jc w:val="center"/>
        <w:rPr>
          <w:sz w:val="18"/>
        </w:rPr>
      </w:pPr>
      <w:r>
        <w:rPr>
          <w:sz w:val="18"/>
        </w:rPr>
        <w:t>(указывается необходимость выполнения мероприятий и (или) соответствующих разделов проектной документации</w:t>
      </w:r>
      <w:r>
        <w:rPr>
          <w:sz w:val="18"/>
        </w:rPr>
        <w:br/>
        <w:t>в соответствии с требованиями технических регламентов с учетом функционального назначения и параметров объекта,</w:t>
      </w:r>
      <w:r>
        <w:rPr>
          <w:sz w:val="18"/>
        </w:rPr>
        <w:br/>
        <w:t>а также требованиями постановления Правительства Российской Федерации от 25 декабря 2013 г. № 1244</w:t>
      </w:r>
      <w:r>
        <w:rPr>
          <w:sz w:val="18"/>
        </w:rPr>
        <w:br/>
        <w:t>«Об антитеррористической защищенности объектов (территорий)» (Собрание законодательства Российской Федерации,</w:t>
      </w:r>
      <w:r>
        <w:rPr>
          <w:sz w:val="18"/>
        </w:rPr>
        <w:br/>
        <w:t>2013, № 52, ст. 7220; 2022, № 11, ст. 1683)</w:t>
      </w:r>
    </w:p>
    <w:p w14:paraId="2B2063FB" w14:textId="77777777" w:rsidR="005A3FD1" w:rsidRDefault="005A3FD1" w:rsidP="005A3FD1">
      <w:pPr>
        <w:ind w:firstLine="567"/>
      </w:pPr>
      <w:r>
        <w:rPr>
          <w:b/>
        </w:rPr>
        <w:t>30. Требования к соблюдению безопасных для здоровья человека условий проживания и пребывания в объекте и требования к соблюдению безопасного уровня воздействия объекта на окружающую среду:</w:t>
      </w:r>
    </w:p>
    <w:p w14:paraId="14A86D5A" w14:textId="77777777" w:rsidR="005A3FD1" w:rsidRPr="001D3D2A" w:rsidRDefault="005A3FD1" w:rsidP="005A3FD1">
      <w:pPr>
        <w:ind w:firstLine="567"/>
        <w:rPr>
          <w:u w:val="single"/>
        </w:rPr>
      </w:pPr>
      <w:r w:rsidRPr="001D3D2A">
        <w:rPr>
          <w:u w:val="single"/>
        </w:rPr>
        <w:lastRenderedPageBreak/>
        <w:t>Выполнить мероприятия и подготовку соответствующих разделов проектной документации в соответствии с требованиями технических регламентов, экологических и санитарно-гигиенических требований, а также с учетом функционального назначения объекта.</w:t>
      </w:r>
    </w:p>
    <w:p w14:paraId="1C77CF05" w14:textId="77777777" w:rsidR="005A3FD1" w:rsidRDefault="005A3FD1" w:rsidP="005A3FD1">
      <w:pPr>
        <w:spacing w:after="120"/>
        <w:jc w:val="center"/>
        <w:rPr>
          <w:sz w:val="18"/>
        </w:rPr>
      </w:pPr>
      <w:r>
        <w:rPr>
          <w:sz w:val="18"/>
        </w:rPr>
        <w:t>(указывается необходимость выполнения мероприятий и (или) подготовки соответствующих разделов проектной</w:t>
      </w:r>
      <w:r>
        <w:rPr>
          <w:sz w:val="18"/>
        </w:rPr>
        <w:br/>
        <w:t>документации в соответствии с требованиями технических регламентов, экологических и санитарно-гигиенических</w:t>
      </w:r>
      <w:r>
        <w:rPr>
          <w:sz w:val="18"/>
        </w:rPr>
        <w:br/>
        <w:t>требований, а также с учетом функционального назначения предприятия (объекта)</w:t>
      </w:r>
    </w:p>
    <w:p w14:paraId="3B4DA492" w14:textId="77777777" w:rsidR="005A3FD1" w:rsidRDefault="005A3FD1" w:rsidP="005A3FD1">
      <w:pPr>
        <w:ind w:firstLine="567"/>
      </w:pPr>
      <w:r>
        <w:rPr>
          <w:b/>
        </w:rPr>
        <w:t>31. Требования к технической эксплуатации и техническому обслуживанию объекта:</w:t>
      </w:r>
    </w:p>
    <w:p w14:paraId="2CAF3FE5" w14:textId="77777777" w:rsidR="005A3FD1" w:rsidRPr="001D3D2A" w:rsidRDefault="005A3FD1" w:rsidP="005A3FD1">
      <w:pPr>
        <w:pStyle w:val="formattext"/>
        <w:spacing w:before="0" w:beforeAutospacing="0" w:after="0" w:afterAutospacing="0"/>
        <w:jc w:val="both"/>
        <w:rPr>
          <w:rFonts w:eastAsia="Arial Unicode MS"/>
          <w:u w:val="single"/>
        </w:rPr>
      </w:pPr>
      <w:r w:rsidRPr="001D3D2A">
        <w:rPr>
          <w:u w:val="single"/>
        </w:rPr>
        <w:t>проектом предусмотреть раздел, содержащий правила эксплуатации, периодичность технического обслуживания, проведения ремонтных работ, режимную наладку.</w:t>
      </w:r>
      <w:r w:rsidRPr="001D3D2A">
        <w:rPr>
          <w:rFonts w:eastAsia="Arial Unicode MS"/>
          <w:u w:val="single"/>
        </w:rPr>
        <w:t xml:space="preserve"> Все технические решения согласовать с заказчиком.</w:t>
      </w:r>
    </w:p>
    <w:p w14:paraId="5A32F946" w14:textId="77777777" w:rsidR="005A3FD1" w:rsidRDefault="005A3FD1" w:rsidP="005A3FD1">
      <w:pPr>
        <w:rPr>
          <w:b/>
        </w:rPr>
      </w:pPr>
      <w:r>
        <w:rPr>
          <w:b/>
        </w:rPr>
        <w:t>32. Требования к проекту организации строительства объекта:</w:t>
      </w:r>
    </w:p>
    <w:p w14:paraId="7091DE66" w14:textId="77777777" w:rsidR="005A3FD1" w:rsidRPr="001D3D2A" w:rsidRDefault="005A3FD1" w:rsidP="005A3FD1">
      <w:pPr>
        <w:rPr>
          <w:u w:val="single"/>
        </w:rPr>
      </w:pPr>
      <w:r w:rsidRPr="001D3D2A">
        <w:rPr>
          <w:u w:val="single"/>
        </w:rPr>
        <w:t>согласно действующим нормативным документам.</w:t>
      </w:r>
    </w:p>
    <w:p w14:paraId="270DE571" w14:textId="77777777" w:rsidR="005A3FD1" w:rsidRDefault="005A3FD1" w:rsidP="005A3FD1">
      <w:pPr>
        <w:spacing w:after="240"/>
        <w:rPr>
          <w:sz w:val="2"/>
        </w:rPr>
      </w:pPr>
    </w:p>
    <w:p w14:paraId="5B27F997" w14:textId="77777777" w:rsidR="005A3FD1" w:rsidRDefault="005A3FD1" w:rsidP="005A3FD1">
      <w:pPr>
        <w:ind w:firstLine="567"/>
      </w:pPr>
      <w:r>
        <w:rPr>
          <w:b/>
        </w:rPr>
        <w:t>33. Требования о необходимости сноса или сохранения зданий, сооружений, вырубки или сохранения зеленых насаждений, реконструкции, капитального ремонта существующих линейных объектов в связи с планируемым строительством объекта, расположенных на земельном участке, на котором планируется строительство объекта:</w:t>
      </w:r>
    </w:p>
    <w:p w14:paraId="279EF205" w14:textId="77777777" w:rsidR="005A3FD1" w:rsidRPr="001D3D2A" w:rsidRDefault="005A3FD1" w:rsidP="005A3FD1">
      <w:pPr>
        <w:rPr>
          <w:u w:val="single"/>
        </w:rPr>
      </w:pPr>
      <w:r w:rsidRPr="001D3D2A">
        <w:rPr>
          <w:u w:val="single"/>
        </w:rPr>
        <w:t>не требуется.</w:t>
      </w:r>
    </w:p>
    <w:p w14:paraId="17B76D54" w14:textId="77777777" w:rsidR="005A3FD1" w:rsidRDefault="005A3FD1" w:rsidP="005A3FD1">
      <w:pPr>
        <w:spacing w:after="120"/>
        <w:rPr>
          <w:sz w:val="2"/>
        </w:rPr>
      </w:pPr>
    </w:p>
    <w:p w14:paraId="72E9FC3D" w14:textId="77777777" w:rsidR="005A3FD1" w:rsidRDefault="005A3FD1" w:rsidP="005A3FD1">
      <w:pPr>
        <w:keepNext/>
        <w:ind w:firstLine="567"/>
        <w:rPr>
          <w:b/>
        </w:rPr>
      </w:pPr>
      <w:r>
        <w:rPr>
          <w:b/>
        </w:rPr>
        <w:t>34. Требования к решениям по благоустройству прилегающей территории, малым архитектурным формам и планировочной организации земельного участка:</w:t>
      </w:r>
    </w:p>
    <w:p w14:paraId="157EB05E" w14:textId="77777777" w:rsidR="005A3FD1" w:rsidRPr="001D3D2A" w:rsidRDefault="005A3FD1" w:rsidP="005A3FD1">
      <w:pPr>
        <w:keepNext/>
        <w:rPr>
          <w:u w:val="single"/>
        </w:rPr>
      </w:pPr>
      <w:r w:rsidRPr="001D3D2A">
        <w:rPr>
          <w:u w:val="single"/>
        </w:rPr>
        <w:t xml:space="preserve">           Благоустройство и планировку территории определить проектом, согласовать с заказчиком.</w:t>
      </w:r>
    </w:p>
    <w:p w14:paraId="3840B188" w14:textId="77777777" w:rsidR="005A3FD1" w:rsidRDefault="005A3FD1" w:rsidP="005A3FD1">
      <w:pPr>
        <w:spacing w:after="120"/>
        <w:jc w:val="center"/>
        <w:rPr>
          <w:sz w:val="18"/>
        </w:rPr>
      </w:pPr>
      <w:r>
        <w:rPr>
          <w:sz w:val="18"/>
        </w:rPr>
        <w:t>(указываются решения по благоустройству, озеленению территории объекта, обустройству площадок и малых</w:t>
      </w:r>
      <w:r>
        <w:rPr>
          <w:sz w:val="18"/>
        </w:rPr>
        <w:br/>
        <w:t>архитектурных форм в соответствии с утвержденной документацией по планировке территории, согласованными</w:t>
      </w:r>
      <w:r>
        <w:rPr>
          <w:sz w:val="18"/>
        </w:rPr>
        <w:br/>
        <w:t>эскизами организации земельного участка объекта и его благоустройства и озеленения)</w:t>
      </w:r>
    </w:p>
    <w:p w14:paraId="24E78EC4" w14:textId="77777777" w:rsidR="005A3FD1" w:rsidRDefault="005A3FD1" w:rsidP="005A3FD1">
      <w:pPr>
        <w:ind w:firstLine="567"/>
        <w:rPr>
          <w:b/>
        </w:rPr>
      </w:pPr>
      <w:r>
        <w:rPr>
          <w:b/>
        </w:rPr>
        <w:t>35. Требования к разработке проекта рекультивации земель:</w:t>
      </w:r>
    </w:p>
    <w:p w14:paraId="625CBF4E" w14:textId="77777777" w:rsidR="005A3FD1" w:rsidRPr="001D3D2A" w:rsidRDefault="005A3FD1" w:rsidP="005A3FD1">
      <w:pPr>
        <w:rPr>
          <w:u w:val="single"/>
        </w:rPr>
      </w:pPr>
      <w:r w:rsidRPr="001D3D2A">
        <w:rPr>
          <w:u w:val="single"/>
        </w:rPr>
        <w:t>Мероприятия по сохранению плодородного слоя учесть в разделе ООС.</w:t>
      </w:r>
    </w:p>
    <w:p w14:paraId="1B2405D4" w14:textId="77777777" w:rsidR="005A3FD1" w:rsidRDefault="005A3FD1" w:rsidP="005A3FD1">
      <w:pPr>
        <w:spacing w:after="120"/>
        <w:jc w:val="center"/>
        <w:rPr>
          <w:sz w:val="18"/>
        </w:rPr>
      </w:pPr>
      <w:r>
        <w:rPr>
          <w:sz w:val="18"/>
        </w:rPr>
        <w:t>(указываются в случае необходимости проведения рекультивации земель согласно пункту 5 статьи 13 Земельного кодекса Российской Федерации (Собрание законодательства Российской Федерации, 2001, № 44, ст. 4147; 2016, № 27, ст. 4267)</w:t>
      </w:r>
    </w:p>
    <w:p w14:paraId="50005E78" w14:textId="77777777" w:rsidR="005A3FD1" w:rsidRDefault="005A3FD1" w:rsidP="005A3FD1">
      <w:pPr>
        <w:ind w:firstLine="567"/>
        <w:rPr>
          <w:b/>
        </w:rPr>
      </w:pPr>
      <w:r>
        <w:rPr>
          <w:b/>
        </w:rPr>
        <w:t>36. Требования к местам складирования излишков грунта и (или) мусора при строительстве и протяженность маршрута их доставки:</w:t>
      </w:r>
    </w:p>
    <w:p w14:paraId="3935143C" w14:textId="77777777" w:rsidR="005A3FD1" w:rsidRPr="001D3D2A" w:rsidRDefault="005A3FD1" w:rsidP="005A3FD1">
      <w:pPr>
        <w:rPr>
          <w:u w:val="single"/>
        </w:rPr>
      </w:pPr>
      <w:r w:rsidRPr="001D3D2A">
        <w:rPr>
          <w:u w:val="single"/>
        </w:rPr>
        <w:t>Отсутствуют.</w:t>
      </w:r>
    </w:p>
    <w:p w14:paraId="44561830" w14:textId="77777777" w:rsidR="005A3FD1" w:rsidRDefault="005A3FD1" w:rsidP="005A3FD1">
      <w:pPr>
        <w:spacing w:after="120"/>
        <w:jc w:val="center"/>
        <w:rPr>
          <w:sz w:val="18"/>
        </w:rPr>
      </w:pPr>
      <w:r>
        <w:rPr>
          <w:sz w:val="18"/>
        </w:rPr>
        <w:t>(указываются при необходимости с учетом требований правовых актов органов местного самоуправления)</w:t>
      </w:r>
    </w:p>
    <w:p w14:paraId="35EAD3D6" w14:textId="77777777" w:rsidR="005A3FD1" w:rsidRDefault="005A3FD1" w:rsidP="005A3FD1">
      <w:pPr>
        <w:ind w:firstLine="567"/>
        <w:rPr>
          <w:b/>
        </w:rPr>
      </w:pPr>
      <w:r>
        <w:rPr>
          <w:b/>
        </w:rPr>
        <w:t>37. Требования к выполнению научно-исследовательских и опытно-конструкторских работ в процессе проектирования и строительства объекта:</w:t>
      </w:r>
    </w:p>
    <w:p w14:paraId="0CCD8FE3" w14:textId="77777777" w:rsidR="005A3FD1" w:rsidRPr="001D3D2A" w:rsidRDefault="005A3FD1" w:rsidP="005A3FD1">
      <w:pPr>
        <w:rPr>
          <w:u w:val="single"/>
        </w:rPr>
      </w:pPr>
      <w:r w:rsidRPr="001D3D2A">
        <w:rPr>
          <w:u w:val="single"/>
        </w:rPr>
        <w:t>Отсутствуют.</w:t>
      </w:r>
    </w:p>
    <w:p w14:paraId="4515B475" w14:textId="77777777" w:rsidR="005A3FD1" w:rsidRDefault="005A3FD1" w:rsidP="005A3FD1">
      <w:pPr>
        <w:spacing w:after="240"/>
        <w:jc w:val="center"/>
        <w:rPr>
          <w:sz w:val="18"/>
        </w:rPr>
      </w:pPr>
      <w:r>
        <w:rPr>
          <w:sz w:val="18"/>
        </w:rPr>
        <w:t>(указываются в случае необходимости выполнения научно-исследовательских, опытно-конструкторских работ при проектировании и строительстве объекта)</w:t>
      </w:r>
    </w:p>
    <w:p w14:paraId="6CB8C0CC" w14:textId="77777777" w:rsidR="005A3FD1" w:rsidRPr="00AB19D7" w:rsidRDefault="005A3FD1" w:rsidP="005A3FD1">
      <w:pPr>
        <w:spacing w:after="240"/>
        <w:jc w:val="center"/>
        <w:rPr>
          <w:sz w:val="18"/>
        </w:rPr>
      </w:pPr>
      <w:r>
        <w:rPr>
          <w:b/>
        </w:rPr>
        <w:t>III. Иные требования к проектированию</w:t>
      </w:r>
    </w:p>
    <w:p w14:paraId="06C93937" w14:textId="77777777" w:rsidR="005A3FD1" w:rsidRDefault="005A3FD1" w:rsidP="005A3FD1">
      <w:pPr>
        <w:ind w:firstLine="567"/>
        <w:rPr>
          <w:b/>
        </w:rPr>
      </w:pPr>
      <w:r>
        <w:rPr>
          <w:b/>
        </w:rPr>
        <w:t>38. Требования к составу проектной документации, в том числе требования о разработке разделов проектной документации, наличие которых не является обязательным (указываются при необходимости):</w:t>
      </w:r>
    </w:p>
    <w:p w14:paraId="70A4A40E" w14:textId="77777777" w:rsidR="005A3FD1" w:rsidRDefault="005A3FD1" w:rsidP="005A3FD1">
      <w:pPr>
        <w:rPr>
          <w:u w:val="single"/>
        </w:rPr>
      </w:pPr>
      <w:r>
        <w:rPr>
          <w:u w:val="single"/>
        </w:rPr>
        <w:t xml:space="preserve">В соответствии с постановлением Правительства Российской федерации от 16 февраля 2008 года № 87 «О составе разделов проектной организации и требованиям к их содержанию». </w:t>
      </w:r>
    </w:p>
    <w:p w14:paraId="7736AC50" w14:textId="77777777" w:rsidR="005A3FD1" w:rsidRDefault="005A3FD1" w:rsidP="005A3FD1">
      <w:r>
        <w:t>Выполнить разделы в объеме достаточном для проведения строительно-монтажных работ.</w:t>
      </w:r>
    </w:p>
    <w:p w14:paraId="077D6364" w14:textId="77777777" w:rsidR="005A3FD1" w:rsidRDefault="005A3FD1" w:rsidP="005A3FD1">
      <w:pPr>
        <w:spacing w:after="120"/>
        <w:jc w:val="center"/>
        <w:rPr>
          <w:sz w:val="18"/>
        </w:rPr>
      </w:pPr>
      <w:r>
        <w:rPr>
          <w:sz w:val="18"/>
        </w:rPr>
        <w:t>(указываются в соответствии с постановлением Правительства Российской Федерации от 16 февраля 2008 г. № 87</w:t>
      </w:r>
      <w:r>
        <w:rPr>
          <w:sz w:val="18"/>
        </w:rPr>
        <w:br/>
        <w:t>«О составе разделов проектной документации и требованиях к их содержанию» (Собрание законодательства Российской Федерации, 2008, № 8, ст. 744; 2021, № 50, ст. 8553) с учетом функционального назначения объекта)</w:t>
      </w:r>
    </w:p>
    <w:p w14:paraId="705A9D36" w14:textId="77777777" w:rsidR="005A3FD1" w:rsidRDefault="005A3FD1" w:rsidP="005A3FD1">
      <w:pPr>
        <w:ind w:firstLine="567"/>
        <w:rPr>
          <w:b/>
        </w:rPr>
      </w:pPr>
      <w:r>
        <w:rPr>
          <w:b/>
        </w:rPr>
        <w:t>39. Требования к подготовке сметной документации:</w:t>
      </w:r>
    </w:p>
    <w:p w14:paraId="5F4E0F0F" w14:textId="77777777" w:rsidR="005A3FD1" w:rsidRDefault="005A3FD1" w:rsidP="005A3FD1">
      <w:pPr>
        <w:rPr>
          <w:u w:val="single"/>
        </w:rPr>
      </w:pPr>
      <w:r>
        <w:rPr>
          <w:u w:val="single"/>
        </w:rPr>
        <w:t>Раздел «Сметная документация» должен содержать:</w:t>
      </w:r>
    </w:p>
    <w:p w14:paraId="50A4A8C3" w14:textId="77777777" w:rsidR="005A3FD1" w:rsidRPr="001D3D2A" w:rsidRDefault="005A3FD1" w:rsidP="005A3FD1">
      <w:r>
        <w:lastRenderedPageBreak/>
        <w:t xml:space="preserve">- </w:t>
      </w:r>
      <w:r>
        <w:rPr>
          <w:u w:val="single"/>
        </w:rPr>
        <w:t>пояснительную записку;</w:t>
      </w:r>
    </w:p>
    <w:p w14:paraId="57EB1369" w14:textId="77777777" w:rsidR="005A3FD1" w:rsidRDefault="005A3FD1" w:rsidP="005A3FD1">
      <w:pPr>
        <w:rPr>
          <w:u w:val="single"/>
        </w:rPr>
      </w:pPr>
      <w:r>
        <w:rPr>
          <w:u w:val="single"/>
        </w:rPr>
        <w:t xml:space="preserve">          - локальные сметные расчеты (локальные сметы);</w:t>
      </w:r>
    </w:p>
    <w:p w14:paraId="7054836D" w14:textId="77777777" w:rsidR="005A3FD1" w:rsidRDefault="005A3FD1" w:rsidP="005A3FD1">
      <w:pPr>
        <w:rPr>
          <w:u w:val="single"/>
        </w:rPr>
      </w:pPr>
      <w:r>
        <w:rPr>
          <w:u w:val="single"/>
        </w:rPr>
        <w:t xml:space="preserve">          - объектные сметы;</w:t>
      </w:r>
    </w:p>
    <w:p w14:paraId="7542D618" w14:textId="77777777" w:rsidR="005A3FD1" w:rsidRDefault="005A3FD1" w:rsidP="005A3FD1">
      <w:pPr>
        <w:rPr>
          <w:u w:val="single"/>
        </w:rPr>
      </w:pPr>
      <w:r>
        <w:rPr>
          <w:u w:val="single"/>
        </w:rPr>
        <w:t xml:space="preserve">          - сводный сметный расчет;</w:t>
      </w:r>
    </w:p>
    <w:p w14:paraId="201C4D55" w14:textId="77777777" w:rsidR="005A3FD1" w:rsidRDefault="005A3FD1" w:rsidP="005A3FD1">
      <w:pPr>
        <w:rPr>
          <w:u w:val="single"/>
        </w:rPr>
      </w:pPr>
      <w:r>
        <w:rPr>
          <w:u w:val="single"/>
        </w:rPr>
        <w:t xml:space="preserve">          - ведомость объемов работ;</w:t>
      </w:r>
    </w:p>
    <w:p w14:paraId="78CF7E08" w14:textId="77777777" w:rsidR="005A3FD1" w:rsidRDefault="005A3FD1" w:rsidP="005A3FD1">
      <w:pPr>
        <w:rPr>
          <w:u w:val="single"/>
        </w:rPr>
      </w:pPr>
      <w:r>
        <w:rPr>
          <w:u w:val="single"/>
        </w:rPr>
        <w:t xml:space="preserve">          - ведомость материалов с указанием поставщиков и их контакты;</w:t>
      </w:r>
    </w:p>
    <w:p w14:paraId="4B22F609" w14:textId="77777777" w:rsidR="005A3FD1" w:rsidRDefault="005A3FD1" w:rsidP="005A3FD1">
      <w:pPr>
        <w:rPr>
          <w:u w:val="single"/>
        </w:rPr>
      </w:pPr>
      <w:r>
        <w:rPr>
          <w:u w:val="single"/>
        </w:rPr>
        <w:t xml:space="preserve">          - конъюнктурный анализ (на основе прайс-листов);</w:t>
      </w:r>
    </w:p>
    <w:p w14:paraId="17459E4C" w14:textId="77777777" w:rsidR="005A3FD1" w:rsidRDefault="005A3FD1" w:rsidP="005A3FD1">
      <w:pPr>
        <w:rPr>
          <w:u w:val="single"/>
        </w:rPr>
      </w:pPr>
      <w:r>
        <w:rPr>
          <w:u w:val="single"/>
        </w:rPr>
        <w:t xml:space="preserve">          Сметная документация должна быть разработана в соответствии нормативно-технической документации, девствующими на момент составления, согласования, экспертизы сметной документации и ее сдачи заказчику. Сметная документация составляется с применением сметных нормативов, включенных в федеральный реестр:</w:t>
      </w:r>
    </w:p>
    <w:p w14:paraId="64D69A15" w14:textId="77777777" w:rsidR="005A3FD1" w:rsidRDefault="005A3FD1" w:rsidP="005A3FD1">
      <w:pPr>
        <w:rPr>
          <w:u w:val="single"/>
        </w:rPr>
      </w:pPr>
      <w:r>
        <w:rPr>
          <w:u w:val="single"/>
        </w:rPr>
        <w:t xml:space="preserve">           - методика определения стоимости строительной продукции на территории Российской Федерации (МДС 81-35.2004), утвержденная постановлением Госстроя Российской Федерации от 5 марта 2004 года № 15/1 – Методические указания по определению величины накладных расходов в строительстве (МДС 81-33.2004), утвержденные постановлением Госстроя России от 12.01.2004 года.</w:t>
      </w:r>
    </w:p>
    <w:p w14:paraId="17E1F49E" w14:textId="77777777" w:rsidR="005A3FD1" w:rsidRDefault="005A3FD1" w:rsidP="005A3FD1">
      <w:pPr>
        <w:ind w:left="567" w:hanging="567"/>
      </w:pPr>
      <w:r>
        <w:rPr>
          <w:u w:val="single"/>
        </w:rPr>
        <w:t xml:space="preserve">         - методические указания по определению величины сметной прибыли в строительстве (МДС 81-25.2001), утвержденные постановлением Госстроя России от 28 февраля 2001</w:t>
      </w:r>
      <w:r>
        <w:t xml:space="preserve"> года № 15.</w:t>
      </w:r>
    </w:p>
    <w:p w14:paraId="527214D5" w14:textId="77777777" w:rsidR="005A3FD1" w:rsidRDefault="005A3FD1" w:rsidP="005A3FD1">
      <w:pPr>
        <w:ind w:left="567" w:hanging="567"/>
        <w:rPr>
          <w:u w:val="single"/>
        </w:rPr>
      </w:pPr>
      <w:r>
        <w:rPr>
          <w:u w:val="single"/>
        </w:rPr>
        <w:t xml:space="preserve">         При составлении сметной документации использовать базисно-индексный метод, с применением сборников ФЕР-2020. Расчет сметной стоимости объекта предоставить в двух уровнях цен: базисный 2001 г. И текущий с учетом индекса изменения сметной стоимости, действующего на территории Новосибирской области на момент сдачи сметной документации в экспертизу.</w:t>
      </w:r>
    </w:p>
    <w:p w14:paraId="7D961B7F" w14:textId="77777777" w:rsidR="005A3FD1" w:rsidRDefault="005A3FD1" w:rsidP="005A3FD1">
      <w:pPr>
        <w:ind w:left="567" w:hanging="567"/>
        <w:rPr>
          <w:u w:val="single"/>
        </w:rPr>
      </w:pPr>
      <w:r>
        <w:rPr>
          <w:u w:val="single"/>
        </w:rPr>
        <w:t xml:space="preserve">          Стоимость материальных ресурсов, неучтенных единичными расценками, необходимо определять по (ФССЦ). Стоимость материалов, не вошедших в состав федеральных единичных расценок, определяется на основании конъюнктурного анализа согласно № 326/</w:t>
      </w:r>
      <w:proofErr w:type="spellStart"/>
      <w:r>
        <w:rPr>
          <w:u w:val="single"/>
        </w:rPr>
        <w:t>пр</w:t>
      </w:r>
      <w:proofErr w:type="spellEnd"/>
      <w:r>
        <w:rPr>
          <w:u w:val="single"/>
        </w:rPr>
        <w:t xml:space="preserve"> от 05.06.2019 п. 77 и приложение 4, который необходимо согласовать с заказчиком. Применение лимитированных затрат согласовывается с заказчиком. </w:t>
      </w:r>
    </w:p>
    <w:p w14:paraId="02A9DB77" w14:textId="77777777" w:rsidR="005A3FD1" w:rsidRDefault="005A3FD1" w:rsidP="005A3FD1">
      <w:pPr>
        <w:ind w:left="567" w:hanging="567"/>
        <w:rPr>
          <w:u w:val="single"/>
        </w:rPr>
      </w:pPr>
      <w:r>
        <w:rPr>
          <w:u w:val="single"/>
        </w:rPr>
        <w:t xml:space="preserve">          В разделе сводного сметного расчета стоимости строительства включить следующие затраты:</w:t>
      </w:r>
    </w:p>
    <w:p w14:paraId="49550F50" w14:textId="77777777" w:rsidR="005A3FD1" w:rsidRDefault="005A3FD1" w:rsidP="005A3FD1">
      <w:pPr>
        <w:ind w:left="567" w:hanging="567"/>
        <w:rPr>
          <w:u w:val="single"/>
        </w:rPr>
      </w:pPr>
      <w:r>
        <w:rPr>
          <w:u w:val="single"/>
        </w:rPr>
        <w:t xml:space="preserve">          - на проведение государственной экспертизы проектной документации и проверки достоверности определения сметной стоимости объекта в соответствии с постановлениями Правительства РФ № 145 от 05.03.2007 (ред. от 31.12.2019 г.)</w:t>
      </w:r>
    </w:p>
    <w:p w14:paraId="5F395AE9" w14:textId="77777777" w:rsidR="005A3FD1" w:rsidRDefault="005A3FD1" w:rsidP="005A3FD1">
      <w:pPr>
        <w:ind w:left="567" w:hanging="567"/>
        <w:rPr>
          <w:u w:val="single"/>
        </w:rPr>
      </w:pPr>
      <w:r>
        <w:rPr>
          <w:u w:val="single"/>
        </w:rPr>
        <w:t xml:space="preserve">          - на проектно-изыскательские работы;</w:t>
      </w:r>
    </w:p>
    <w:p w14:paraId="36618E3D" w14:textId="77777777" w:rsidR="005A3FD1" w:rsidRDefault="005A3FD1" w:rsidP="005A3FD1">
      <w:pPr>
        <w:ind w:left="567" w:hanging="567"/>
        <w:rPr>
          <w:u w:val="single"/>
        </w:rPr>
      </w:pPr>
      <w:r>
        <w:rPr>
          <w:u w:val="single"/>
        </w:rPr>
        <w:t xml:space="preserve">          - временные здания и сооружения;</w:t>
      </w:r>
    </w:p>
    <w:p w14:paraId="579A7BB9" w14:textId="77777777" w:rsidR="005A3FD1" w:rsidRDefault="005A3FD1" w:rsidP="005A3FD1">
      <w:pPr>
        <w:ind w:left="567" w:hanging="567"/>
        <w:rPr>
          <w:u w:val="single"/>
        </w:rPr>
      </w:pPr>
      <w:r>
        <w:rPr>
          <w:u w:val="single"/>
        </w:rPr>
        <w:t xml:space="preserve">          - строительный контроль;</w:t>
      </w:r>
    </w:p>
    <w:p w14:paraId="5C893F92" w14:textId="77777777" w:rsidR="005A3FD1" w:rsidRDefault="005A3FD1" w:rsidP="005A3FD1">
      <w:pPr>
        <w:ind w:left="567" w:hanging="567"/>
        <w:rPr>
          <w:u w:val="single"/>
        </w:rPr>
      </w:pPr>
      <w:r>
        <w:rPr>
          <w:u w:val="single"/>
        </w:rPr>
        <w:t xml:space="preserve">          - резерв средств на непредвиденные работы;</w:t>
      </w:r>
    </w:p>
    <w:p w14:paraId="1858BC4D" w14:textId="77777777" w:rsidR="005A3FD1" w:rsidRDefault="005A3FD1" w:rsidP="005A3FD1">
      <w:pPr>
        <w:ind w:left="567" w:hanging="567"/>
        <w:rPr>
          <w:u w:val="single"/>
        </w:rPr>
      </w:pPr>
      <w:r>
        <w:rPr>
          <w:u w:val="single"/>
        </w:rPr>
        <w:t xml:space="preserve">          - авторский надзор;</w:t>
      </w:r>
    </w:p>
    <w:p w14:paraId="1F3C9DE8" w14:textId="77777777" w:rsidR="005A3FD1" w:rsidRDefault="005A3FD1" w:rsidP="005A3FD1">
      <w:pPr>
        <w:ind w:left="567" w:hanging="567"/>
        <w:rPr>
          <w:u w:val="single"/>
        </w:rPr>
      </w:pPr>
      <w:r>
        <w:rPr>
          <w:u w:val="single"/>
        </w:rPr>
        <w:t xml:space="preserve">          - пуско-наладочные работы.</w:t>
      </w:r>
    </w:p>
    <w:p w14:paraId="73828F24" w14:textId="77777777" w:rsidR="005A3FD1" w:rsidRDefault="005A3FD1" w:rsidP="005A3FD1">
      <w:pPr>
        <w:ind w:left="567" w:hanging="567"/>
        <w:rPr>
          <w:u w:val="single"/>
        </w:rPr>
      </w:pPr>
      <w:r>
        <w:rPr>
          <w:u w:val="single"/>
        </w:rPr>
        <w:t xml:space="preserve">          Сметная документация передается Заказчику на бумажном носителе в 4 экземплярах; на электронном носителе 1 экземпляр, (в форматах*. </w:t>
      </w:r>
      <w:proofErr w:type="spellStart"/>
      <w:proofErr w:type="gramStart"/>
      <w:r>
        <w:rPr>
          <w:u w:val="single"/>
        </w:rPr>
        <w:t>gsfx</w:t>
      </w:r>
      <w:proofErr w:type="spellEnd"/>
      <w:r>
        <w:rPr>
          <w:u w:val="single"/>
        </w:rPr>
        <w:t>( *.</w:t>
      </w:r>
      <w:proofErr w:type="spellStart"/>
      <w:r>
        <w:rPr>
          <w:u w:val="single"/>
        </w:rPr>
        <w:t>xml</w:t>
      </w:r>
      <w:proofErr w:type="spellEnd"/>
      <w:proofErr w:type="gramEnd"/>
      <w:r>
        <w:rPr>
          <w:u w:val="single"/>
        </w:rPr>
        <w:t>) b *.</w:t>
      </w:r>
      <w:proofErr w:type="spellStart"/>
      <w:r>
        <w:rPr>
          <w:u w:val="single"/>
        </w:rPr>
        <w:t>xlsx</w:t>
      </w:r>
      <w:proofErr w:type="spellEnd"/>
      <w:r>
        <w:rPr>
          <w:u w:val="single"/>
        </w:rPr>
        <w:t xml:space="preserve">).Сметные расчеты </w:t>
      </w:r>
    </w:p>
    <w:p w14:paraId="72BA4B51" w14:textId="77777777" w:rsidR="005A3FD1" w:rsidRDefault="005A3FD1" w:rsidP="005A3FD1">
      <w:pPr>
        <w:ind w:left="567" w:hanging="567"/>
      </w:pPr>
      <w:r>
        <w:t xml:space="preserve">          Выполнить в программе «Гранд смета».</w:t>
      </w:r>
    </w:p>
    <w:p w14:paraId="6FE84A59" w14:textId="77777777" w:rsidR="005A3FD1" w:rsidRDefault="005A3FD1" w:rsidP="005A3FD1">
      <w:pPr>
        <w:spacing w:after="120"/>
        <w:jc w:val="center"/>
        <w:rPr>
          <w:sz w:val="18"/>
        </w:rPr>
      </w:pPr>
      <w:r>
        <w:rPr>
          <w:sz w:val="18"/>
        </w:rPr>
        <w:t>(указываются требования к подготовке сметной документации, в том числе метод определения сметной стоимости строительства)</w:t>
      </w:r>
    </w:p>
    <w:p w14:paraId="3D793623" w14:textId="77777777" w:rsidR="005A3FD1" w:rsidRDefault="005A3FD1" w:rsidP="005A3FD1">
      <w:pPr>
        <w:ind w:firstLine="567"/>
        <w:rPr>
          <w:b/>
        </w:rPr>
      </w:pPr>
      <w:r>
        <w:rPr>
          <w:b/>
        </w:rPr>
        <w:t>40. Требования к разработке специальных технических условий:</w:t>
      </w:r>
    </w:p>
    <w:p w14:paraId="6E1EB5A7" w14:textId="77777777" w:rsidR="005A3FD1" w:rsidRDefault="005A3FD1" w:rsidP="005A3FD1">
      <w:pPr>
        <w:ind w:firstLine="567"/>
        <w:rPr>
          <w:u w:val="single"/>
        </w:rPr>
      </w:pPr>
      <w:r>
        <w:rPr>
          <w:u w:val="single"/>
        </w:rPr>
        <w:t>Разработать техническое условие подключения (технологического присоединения) объекта к сетям газоснабжения</w:t>
      </w:r>
      <w:r>
        <w:rPr>
          <w:b/>
          <w:u w:val="single"/>
        </w:rPr>
        <w:t>.</w:t>
      </w:r>
    </w:p>
    <w:p w14:paraId="2B2BB8D0" w14:textId="77777777" w:rsidR="005A3FD1" w:rsidRDefault="005A3FD1" w:rsidP="005A3FD1">
      <w:pPr>
        <w:ind w:firstLine="567"/>
      </w:pPr>
      <w:r>
        <w:rPr>
          <w:sz w:val="18"/>
        </w:rPr>
        <w:t xml:space="preserve">(указываются в случаях, когда разработка и применение специальных технических условий допускаются Федеральным законом от 30 декабря 2009 г. № 384-ФЗ «Технический регламент о безопасности зданий и сооружений» </w:t>
      </w:r>
      <w:r>
        <w:rPr>
          <w:sz w:val="18"/>
        </w:rPr>
        <w:br/>
        <w:t xml:space="preserve">(Собрание законодательства Российской Федерации, 2010, № 1, ст. 5; 2013, № 27, ст. 3477) и постановлением Правительства </w:t>
      </w:r>
      <w:r>
        <w:rPr>
          <w:sz w:val="18"/>
        </w:rPr>
        <w:lastRenderedPageBreak/>
        <w:t xml:space="preserve">Российской Федерации от 16 февраля 2008 г. № 87 «О составе разделов проектной документации </w:t>
      </w:r>
      <w:r>
        <w:rPr>
          <w:sz w:val="18"/>
        </w:rPr>
        <w:br/>
        <w:t>и требованиях к их содержанию»)</w:t>
      </w:r>
    </w:p>
    <w:p w14:paraId="475DC1D4" w14:textId="77777777" w:rsidR="005A3FD1" w:rsidRDefault="005A3FD1" w:rsidP="005A3FD1">
      <w:pPr>
        <w:ind w:firstLine="567"/>
        <w:rPr>
          <w:b/>
        </w:rPr>
      </w:pPr>
      <w:r>
        <w:rPr>
          <w:b/>
        </w:rPr>
        <w:t>41. Требования о применении при разработке проектной документации документов</w:t>
      </w:r>
      <w:r>
        <w:rPr>
          <w:b/>
        </w:rPr>
        <w:br/>
        <w:t>в области стандартизации:</w:t>
      </w:r>
    </w:p>
    <w:p w14:paraId="72E1B9AE" w14:textId="77777777" w:rsidR="005A3FD1" w:rsidRPr="00D22902" w:rsidRDefault="005A3FD1" w:rsidP="005A3FD1">
      <w:pPr>
        <w:rPr>
          <w:u w:val="single"/>
        </w:rPr>
      </w:pPr>
      <w:r w:rsidRPr="00D22902">
        <w:rPr>
          <w:u w:val="single"/>
        </w:rPr>
        <w:t>Отсутствуют.</w:t>
      </w:r>
    </w:p>
    <w:p w14:paraId="589D35FB" w14:textId="77777777" w:rsidR="005A3FD1" w:rsidRDefault="005A3FD1" w:rsidP="005A3FD1">
      <w:pPr>
        <w:spacing w:after="120"/>
        <w:rPr>
          <w:sz w:val="2"/>
        </w:rPr>
      </w:pPr>
    </w:p>
    <w:p w14:paraId="222CBC12" w14:textId="77777777" w:rsidR="005A3FD1" w:rsidRDefault="005A3FD1" w:rsidP="005A3FD1">
      <w:pPr>
        <w:ind w:firstLine="567"/>
        <w:rPr>
          <w:b/>
        </w:rPr>
      </w:pPr>
      <w:r>
        <w:rPr>
          <w:b/>
        </w:rPr>
        <w:t>42. Требования к выполнению демонстрационных материалов, макетов:</w:t>
      </w:r>
    </w:p>
    <w:p w14:paraId="2937C8DF" w14:textId="77777777" w:rsidR="005A3FD1" w:rsidRPr="00D22902" w:rsidRDefault="005A3FD1" w:rsidP="005A3FD1">
      <w:pPr>
        <w:rPr>
          <w:u w:val="single"/>
        </w:rPr>
      </w:pPr>
      <w:r w:rsidRPr="00D22902">
        <w:rPr>
          <w:u w:val="single"/>
        </w:rPr>
        <w:t xml:space="preserve">          Отсутствуют.</w:t>
      </w:r>
    </w:p>
    <w:p w14:paraId="5C21CDAE" w14:textId="77777777" w:rsidR="005A3FD1" w:rsidRDefault="005A3FD1" w:rsidP="005A3FD1">
      <w:pPr>
        <w:spacing w:after="120"/>
        <w:jc w:val="center"/>
        <w:rPr>
          <w:sz w:val="18"/>
        </w:rPr>
      </w:pPr>
      <w:r>
        <w:rPr>
          <w:sz w:val="18"/>
        </w:rPr>
        <w:t>(указываются в случае принятия застройщиком (техническим заказчиком) решения о выполнении демонстрационных материалов, макетов)</w:t>
      </w:r>
    </w:p>
    <w:p w14:paraId="17DC6EAB" w14:textId="77777777" w:rsidR="005A3FD1" w:rsidRDefault="005A3FD1" w:rsidP="005A3FD1">
      <w:pPr>
        <w:ind w:firstLine="567"/>
        <w:rPr>
          <w:b/>
        </w:rPr>
      </w:pPr>
      <w:r>
        <w:rPr>
          <w:b/>
        </w:rPr>
        <w:t>43. Требования о подготовке проектной документации, содержащей материалы в форме информационной модели (указываются при необходимости):</w:t>
      </w:r>
    </w:p>
    <w:p w14:paraId="7E8E6385" w14:textId="77777777" w:rsidR="005A3FD1" w:rsidRPr="00D22902" w:rsidRDefault="005A3FD1" w:rsidP="005A3FD1">
      <w:pPr>
        <w:rPr>
          <w:u w:val="single"/>
        </w:rPr>
      </w:pPr>
      <w:r w:rsidRPr="00D22902">
        <w:rPr>
          <w:u w:val="single"/>
        </w:rPr>
        <w:t>Отсутствуют.</w:t>
      </w:r>
    </w:p>
    <w:p w14:paraId="378CD782" w14:textId="77777777" w:rsidR="005A3FD1" w:rsidRDefault="005A3FD1" w:rsidP="005A3FD1">
      <w:pPr>
        <w:spacing w:after="120"/>
        <w:rPr>
          <w:sz w:val="2"/>
        </w:rPr>
      </w:pPr>
    </w:p>
    <w:p w14:paraId="3134692C" w14:textId="77777777" w:rsidR="005A3FD1" w:rsidRDefault="005A3FD1" w:rsidP="005A3FD1">
      <w:pPr>
        <w:ind w:firstLine="567"/>
        <w:rPr>
          <w:b/>
        </w:rPr>
      </w:pPr>
      <w:r>
        <w:rPr>
          <w:b/>
        </w:rPr>
        <w:t>44. Требование о применении типовой проектной документации, типового проектного решения:</w:t>
      </w:r>
    </w:p>
    <w:p w14:paraId="42B399BF" w14:textId="77777777" w:rsidR="005A3FD1" w:rsidRPr="00D22902" w:rsidRDefault="005A3FD1" w:rsidP="005A3FD1">
      <w:pPr>
        <w:rPr>
          <w:u w:val="single"/>
        </w:rPr>
      </w:pPr>
      <w:r w:rsidRPr="00D22902">
        <w:rPr>
          <w:u w:val="single"/>
        </w:rPr>
        <w:t>Отсутствуют</w:t>
      </w:r>
      <w:r>
        <w:rPr>
          <w:u w:val="single"/>
        </w:rPr>
        <w:t>.</w:t>
      </w:r>
    </w:p>
    <w:p w14:paraId="7F1E0947" w14:textId="77777777" w:rsidR="005A3FD1" w:rsidRDefault="005A3FD1" w:rsidP="005A3FD1">
      <w:pPr>
        <w:spacing w:after="120"/>
        <w:jc w:val="center"/>
        <w:rPr>
          <w:sz w:val="18"/>
        </w:rPr>
      </w:pPr>
      <w:r>
        <w:rPr>
          <w:sz w:val="18"/>
        </w:rPr>
        <w:t>(указывается в случае принятия застройщиком (техническим заказчиком) решения о применении типовой проектной документации, типового проектного решения)</w:t>
      </w:r>
    </w:p>
    <w:p w14:paraId="3E56E147" w14:textId="77777777" w:rsidR="005A3FD1" w:rsidRPr="00AB19D7" w:rsidRDefault="005A3FD1" w:rsidP="005A3FD1">
      <w:pPr>
        <w:spacing w:after="120"/>
        <w:jc w:val="center"/>
        <w:rPr>
          <w:sz w:val="18"/>
        </w:rPr>
      </w:pPr>
      <w:r>
        <w:rPr>
          <w:b/>
        </w:rPr>
        <w:t>45. Прочие дополнительные требования и указания, конкретизирующие объем проектных работ (указываются при необходимости):</w:t>
      </w:r>
    </w:p>
    <w:p w14:paraId="260D3DA2" w14:textId="77777777" w:rsidR="005A3FD1" w:rsidRDefault="005A3FD1" w:rsidP="005A3FD1">
      <w:pPr>
        <w:keepNext/>
        <w:ind w:firstLine="567"/>
        <w:rPr>
          <w:u w:val="single"/>
        </w:rPr>
      </w:pPr>
      <w:r>
        <w:rPr>
          <w:u w:val="single"/>
        </w:rPr>
        <w:t>После окончания выполнения проектных согласовать принятые проектные решения с заказчиком. Пройти государственную экспертизу проектных решений.</w:t>
      </w:r>
    </w:p>
    <w:p w14:paraId="65022559" w14:textId="77777777" w:rsidR="005A3FD1" w:rsidRDefault="005A3FD1" w:rsidP="005A3FD1">
      <w:pPr>
        <w:keepNext/>
        <w:ind w:firstLine="567"/>
        <w:rPr>
          <w:u w:val="single"/>
        </w:rPr>
      </w:pPr>
      <w:r>
        <w:rPr>
          <w:u w:val="single"/>
        </w:rPr>
        <w:t>Подачу проектной документации в экспертизу и ее оплату осуществляет заказчик.</w:t>
      </w:r>
    </w:p>
    <w:p w14:paraId="1E5FBBB3" w14:textId="77777777" w:rsidR="005A3FD1" w:rsidRDefault="005A3FD1" w:rsidP="005A3FD1">
      <w:pPr>
        <w:keepNext/>
        <w:ind w:firstLine="567"/>
        <w:rPr>
          <w:u w:val="single"/>
        </w:rPr>
      </w:pPr>
      <w:r>
        <w:rPr>
          <w:u w:val="single"/>
        </w:rPr>
        <w:t>Подрядчик осуществляет техническое сопровождение, согласование и доведение проектной документации до положительного заключения экспертизы. В случае передачи проекта на экспертизу без согласования с заказчиком, заказчик в праве отказать в приемке выполненных работ. После прохождения проектной документацией государственной экспертизы и получения положительного заключения, подрядчик выполняет комплект рабочей документации на основе проекта. Рабочая документация должна содержать графические материалы, спецификации документации, ведомости объемов работ.</w:t>
      </w:r>
    </w:p>
    <w:p w14:paraId="59B078E0" w14:textId="77777777" w:rsidR="005A3FD1" w:rsidRDefault="005A3FD1" w:rsidP="005A3FD1">
      <w:pPr>
        <w:keepNext/>
        <w:ind w:firstLine="567"/>
      </w:pPr>
      <w:r>
        <w:rPr>
          <w:u w:val="single"/>
        </w:rPr>
        <w:t xml:space="preserve">Выполняется в соответствии с ГОСТ Р 21.1101-2013 «Система проектной документации для строительства (СПДС). Основные требования к проектной документации». По результатам выполнения работ подрядчик передает заказчику комплект проектной документации, получившей положительное заключение экспертизы в 4-х экземплярах и на электронном носителе. Затраты при повторном прохождении экспертизы осуществляется за счет средств подрядчика. Кроме этого, документацию в электронном виде на электронном носителе, на диске. На диск записывать документацию в формате </w:t>
      </w:r>
      <w:proofErr w:type="spellStart"/>
      <w:proofErr w:type="gramStart"/>
      <w:r>
        <w:rPr>
          <w:u w:val="single"/>
        </w:rPr>
        <w:t>pdf</w:t>
      </w:r>
      <w:proofErr w:type="spellEnd"/>
      <w:r>
        <w:rPr>
          <w:b/>
          <w:u w:val="single"/>
        </w:rPr>
        <w:t>(</w:t>
      </w:r>
      <w:proofErr w:type="gramEnd"/>
      <w:r>
        <w:rPr>
          <w:b/>
          <w:u w:val="single"/>
        </w:rPr>
        <w:t>со всеми подписями и печатями)</w:t>
      </w:r>
      <w:r>
        <w:rPr>
          <w:u w:val="single"/>
        </w:rPr>
        <w:t xml:space="preserve">, кроме этого все текстовые документы должны дублироваться в формате </w:t>
      </w:r>
      <w:proofErr w:type="spellStart"/>
      <w:r>
        <w:rPr>
          <w:u w:val="single"/>
        </w:rPr>
        <w:t>word</w:t>
      </w:r>
      <w:proofErr w:type="spellEnd"/>
      <w:r>
        <w:rPr>
          <w:u w:val="single"/>
        </w:rPr>
        <w:t xml:space="preserve">, все графические </w:t>
      </w:r>
      <w:r>
        <w:t xml:space="preserve">материалы в формате </w:t>
      </w:r>
      <w:proofErr w:type="spellStart"/>
      <w:r>
        <w:t>dwg</w:t>
      </w:r>
      <w:proofErr w:type="spellEnd"/>
      <w:r>
        <w:t xml:space="preserve">. Сметы дополнительно предоставить в форматах </w:t>
      </w:r>
      <w:proofErr w:type="spellStart"/>
      <w:r>
        <w:t>excel</w:t>
      </w:r>
      <w:proofErr w:type="spellEnd"/>
      <w:r>
        <w:t xml:space="preserve"> и </w:t>
      </w:r>
      <w:proofErr w:type="spellStart"/>
      <w:r>
        <w:t>gsf</w:t>
      </w:r>
      <w:proofErr w:type="spellEnd"/>
      <w:r>
        <w:t xml:space="preserve"> и </w:t>
      </w:r>
      <w:proofErr w:type="spellStart"/>
      <w:r>
        <w:t>xml</w:t>
      </w:r>
      <w:proofErr w:type="spellEnd"/>
      <w:r>
        <w:t>.</w:t>
      </w:r>
    </w:p>
    <w:p w14:paraId="621A01B7" w14:textId="77777777" w:rsidR="005A3FD1" w:rsidRDefault="005A3FD1" w:rsidP="005A3FD1">
      <w:pPr>
        <w:keepNext/>
        <w:ind w:firstLine="567"/>
        <w:rPr>
          <w:u w:val="single"/>
        </w:rPr>
      </w:pPr>
      <w:r w:rsidRPr="00266375">
        <w:rPr>
          <w:b/>
          <w:bCs/>
        </w:rPr>
        <w:t>Подрядчик должен быть членом саморегулируемой организации в области архитектурно-строительного проектирования.</w:t>
      </w:r>
    </w:p>
    <w:p w14:paraId="1AC0A93E" w14:textId="77777777" w:rsidR="005A3FD1" w:rsidRDefault="005A3FD1" w:rsidP="005A3FD1">
      <w:pPr>
        <w:spacing w:after="120"/>
        <w:rPr>
          <w:sz w:val="2"/>
        </w:rPr>
      </w:pPr>
    </w:p>
    <w:p w14:paraId="6C29683E" w14:textId="77777777" w:rsidR="005A3FD1" w:rsidRDefault="005A3FD1" w:rsidP="005A3FD1">
      <w:pPr>
        <w:spacing w:after="120"/>
        <w:ind w:firstLine="567"/>
        <w:rPr>
          <w:b/>
        </w:rPr>
      </w:pPr>
      <w:r>
        <w:rPr>
          <w:b/>
        </w:rPr>
        <w:t>46. К заданию на проектирование прилагаются:</w:t>
      </w:r>
    </w:p>
    <w:p w14:paraId="0B90FF9F" w14:textId="77777777" w:rsidR="005A3FD1" w:rsidRDefault="005A3FD1" w:rsidP="005A3FD1">
      <w:pPr>
        <w:spacing w:after="120"/>
        <w:ind w:firstLine="567"/>
      </w:pPr>
      <w:r>
        <w:t>46.1. Градостроительный план земельного участка.</w:t>
      </w:r>
    </w:p>
    <w:p w14:paraId="54AB3C38" w14:textId="77777777" w:rsidR="005A3FD1" w:rsidRPr="00F55A40" w:rsidRDefault="005A3FD1" w:rsidP="005A3FD1">
      <w:pPr>
        <w:spacing w:after="120"/>
        <w:ind w:firstLine="567"/>
      </w:pPr>
      <w:r>
        <w:t xml:space="preserve">46.2.Технические условия подключения (технологического присоединения) объектов капитального строительства к сетям инженерно-технического обеспечения (при их отсутствии и, если они необходимы, заданием на проектирование предусматривается задание на их получение). </w:t>
      </w:r>
      <w:r w:rsidRPr="00512A3F">
        <w:t>Задание на техническое условие подключения (технологического присоединения) объекта к сетям газоснабжения.</w:t>
      </w:r>
    </w:p>
    <w:p w14:paraId="483218CB" w14:textId="77777777" w:rsidR="005A3FD1" w:rsidRDefault="005A3FD1" w:rsidP="005A3FD1">
      <w:pPr>
        <w:ind w:firstLine="567"/>
      </w:pPr>
      <w:r>
        <w:t>46.3.  Размещение объекта модульной котельной принято на территории существующей котельной.</w:t>
      </w:r>
    </w:p>
    <w:p w14:paraId="44EE0587" w14:textId="77777777" w:rsidR="005A3FD1" w:rsidRDefault="005A3FD1" w:rsidP="005A3FD1">
      <w:pPr>
        <w:ind w:firstLine="567"/>
      </w:pPr>
    </w:p>
    <w:p w14:paraId="7A56E774" w14:textId="77777777" w:rsidR="005A3FD1" w:rsidRDefault="005A3FD1" w:rsidP="005A3FD1">
      <w:pPr>
        <w:ind w:firstLine="567"/>
      </w:pPr>
    </w:p>
    <w:tbl>
      <w:tblPr>
        <w:tblW w:w="0" w:type="auto"/>
        <w:tblLayout w:type="fixed"/>
        <w:tblCellMar>
          <w:left w:w="28" w:type="dxa"/>
          <w:right w:w="28" w:type="dxa"/>
        </w:tblCellMar>
        <w:tblLook w:val="04A0" w:firstRow="1" w:lastRow="0" w:firstColumn="1" w:lastColumn="0" w:noHBand="0" w:noVBand="1"/>
      </w:tblPr>
      <w:tblGrid>
        <w:gridCol w:w="3742"/>
        <w:gridCol w:w="567"/>
        <w:gridCol w:w="1985"/>
        <w:gridCol w:w="567"/>
        <w:gridCol w:w="3119"/>
      </w:tblGrid>
      <w:tr w:rsidR="005A3FD1" w14:paraId="6227C5DF" w14:textId="77777777" w:rsidTr="00B47285">
        <w:tc>
          <w:tcPr>
            <w:tcW w:w="3742" w:type="dxa"/>
            <w:tcBorders>
              <w:bottom w:val="single" w:sz="4" w:space="0" w:color="000000"/>
            </w:tcBorders>
            <w:tcMar>
              <w:left w:w="28" w:type="dxa"/>
              <w:right w:w="28" w:type="dxa"/>
            </w:tcMar>
            <w:vAlign w:val="bottom"/>
          </w:tcPr>
          <w:p w14:paraId="72FA3E0E" w14:textId="77777777" w:rsidR="005A3FD1" w:rsidRDefault="005A3FD1" w:rsidP="00B47285">
            <w:r w:rsidRPr="00BC58CE">
              <w:rPr>
                <w:sz w:val="28"/>
              </w:rPr>
              <w:t>Глава Боровского сельсовета</w:t>
            </w:r>
          </w:p>
        </w:tc>
        <w:tc>
          <w:tcPr>
            <w:tcW w:w="567" w:type="dxa"/>
            <w:tcMar>
              <w:left w:w="28" w:type="dxa"/>
              <w:right w:w="28" w:type="dxa"/>
            </w:tcMar>
            <w:vAlign w:val="bottom"/>
          </w:tcPr>
          <w:p w14:paraId="052B951A" w14:textId="77777777" w:rsidR="005A3FD1" w:rsidRDefault="005A3FD1" w:rsidP="00B47285">
            <w:pPr>
              <w:jc w:val="center"/>
            </w:pPr>
          </w:p>
        </w:tc>
        <w:tc>
          <w:tcPr>
            <w:tcW w:w="1985" w:type="dxa"/>
            <w:tcBorders>
              <w:bottom w:val="single" w:sz="4" w:space="0" w:color="000000"/>
            </w:tcBorders>
            <w:tcMar>
              <w:left w:w="28" w:type="dxa"/>
              <w:right w:w="28" w:type="dxa"/>
            </w:tcMar>
            <w:vAlign w:val="bottom"/>
          </w:tcPr>
          <w:p w14:paraId="7403BD37" w14:textId="77777777" w:rsidR="005A3FD1" w:rsidRDefault="005A3FD1" w:rsidP="00B47285">
            <w:pPr>
              <w:jc w:val="center"/>
            </w:pPr>
          </w:p>
        </w:tc>
        <w:tc>
          <w:tcPr>
            <w:tcW w:w="567" w:type="dxa"/>
            <w:tcMar>
              <w:left w:w="28" w:type="dxa"/>
              <w:right w:w="28" w:type="dxa"/>
            </w:tcMar>
            <w:vAlign w:val="bottom"/>
          </w:tcPr>
          <w:p w14:paraId="4E7EDEB7" w14:textId="77777777" w:rsidR="005A3FD1" w:rsidRDefault="005A3FD1" w:rsidP="00B47285">
            <w:pPr>
              <w:jc w:val="center"/>
            </w:pPr>
          </w:p>
        </w:tc>
        <w:tc>
          <w:tcPr>
            <w:tcW w:w="3119" w:type="dxa"/>
            <w:tcBorders>
              <w:bottom w:val="single" w:sz="4" w:space="0" w:color="000000"/>
            </w:tcBorders>
            <w:tcMar>
              <w:left w:w="28" w:type="dxa"/>
              <w:right w:w="28" w:type="dxa"/>
            </w:tcMar>
            <w:vAlign w:val="bottom"/>
          </w:tcPr>
          <w:p w14:paraId="7432F682" w14:textId="77777777" w:rsidR="005A3FD1" w:rsidRDefault="005A3FD1" w:rsidP="00B47285">
            <w:pPr>
              <w:jc w:val="center"/>
            </w:pPr>
            <w:r w:rsidRPr="00BC58CE">
              <w:rPr>
                <w:sz w:val="28"/>
              </w:rPr>
              <w:t xml:space="preserve"> Е.В. Довгань</w:t>
            </w:r>
          </w:p>
        </w:tc>
      </w:tr>
      <w:tr w:rsidR="005A3FD1" w14:paraId="552B417D" w14:textId="77777777" w:rsidTr="00B47285">
        <w:tc>
          <w:tcPr>
            <w:tcW w:w="3742" w:type="dxa"/>
            <w:tcBorders>
              <w:top w:val="single" w:sz="4" w:space="0" w:color="000000"/>
            </w:tcBorders>
            <w:tcMar>
              <w:left w:w="28" w:type="dxa"/>
              <w:right w:w="28" w:type="dxa"/>
            </w:tcMar>
          </w:tcPr>
          <w:p w14:paraId="2ADEE48A" w14:textId="77777777" w:rsidR="005A3FD1" w:rsidRDefault="005A3FD1" w:rsidP="00B47285">
            <w:pPr>
              <w:jc w:val="center"/>
              <w:rPr>
                <w:sz w:val="18"/>
              </w:rPr>
            </w:pPr>
            <w:r>
              <w:rPr>
                <w:sz w:val="18"/>
              </w:rPr>
              <w:t>(должность уполномоченного лица застройщика (технического заказчика)</w:t>
            </w:r>
          </w:p>
        </w:tc>
        <w:tc>
          <w:tcPr>
            <w:tcW w:w="567" w:type="dxa"/>
            <w:tcMar>
              <w:left w:w="28" w:type="dxa"/>
              <w:right w:w="28" w:type="dxa"/>
            </w:tcMar>
          </w:tcPr>
          <w:p w14:paraId="43F24485" w14:textId="77777777" w:rsidR="005A3FD1" w:rsidRDefault="005A3FD1" w:rsidP="00B47285">
            <w:pPr>
              <w:jc w:val="center"/>
              <w:rPr>
                <w:sz w:val="18"/>
              </w:rPr>
            </w:pPr>
          </w:p>
        </w:tc>
        <w:tc>
          <w:tcPr>
            <w:tcW w:w="1985" w:type="dxa"/>
            <w:tcBorders>
              <w:top w:val="single" w:sz="4" w:space="0" w:color="000000"/>
            </w:tcBorders>
            <w:tcMar>
              <w:left w:w="28" w:type="dxa"/>
              <w:right w:w="28" w:type="dxa"/>
            </w:tcMar>
          </w:tcPr>
          <w:p w14:paraId="403B799C" w14:textId="77777777" w:rsidR="005A3FD1" w:rsidRDefault="005A3FD1" w:rsidP="00B47285">
            <w:pPr>
              <w:jc w:val="center"/>
              <w:rPr>
                <w:sz w:val="18"/>
              </w:rPr>
            </w:pPr>
            <w:r>
              <w:rPr>
                <w:sz w:val="18"/>
              </w:rPr>
              <w:t>(подпись)</w:t>
            </w:r>
          </w:p>
        </w:tc>
        <w:tc>
          <w:tcPr>
            <w:tcW w:w="567" w:type="dxa"/>
            <w:tcMar>
              <w:left w:w="28" w:type="dxa"/>
              <w:right w:w="28" w:type="dxa"/>
            </w:tcMar>
          </w:tcPr>
          <w:p w14:paraId="44B5209A" w14:textId="77777777" w:rsidR="005A3FD1" w:rsidRDefault="005A3FD1" w:rsidP="00B47285">
            <w:pPr>
              <w:jc w:val="center"/>
              <w:rPr>
                <w:sz w:val="18"/>
              </w:rPr>
            </w:pPr>
          </w:p>
        </w:tc>
        <w:tc>
          <w:tcPr>
            <w:tcW w:w="3119" w:type="dxa"/>
            <w:tcBorders>
              <w:top w:val="single" w:sz="4" w:space="0" w:color="000000"/>
            </w:tcBorders>
            <w:tcMar>
              <w:left w:w="28" w:type="dxa"/>
              <w:right w:w="28" w:type="dxa"/>
            </w:tcMar>
          </w:tcPr>
          <w:p w14:paraId="73B07FFF" w14:textId="77777777" w:rsidR="005A3FD1" w:rsidRDefault="005A3FD1" w:rsidP="00B47285">
            <w:pPr>
              <w:jc w:val="center"/>
              <w:rPr>
                <w:sz w:val="18"/>
              </w:rPr>
            </w:pPr>
            <w:r>
              <w:rPr>
                <w:sz w:val="18"/>
              </w:rPr>
              <w:t>(расшифровка подписи)</w:t>
            </w:r>
          </w:p>
        </w:tc>
      </w:tr>
    </w:tbl>
    <w:p w14:paraId="777C28F4" w14:textId="77777777" w:rsidR="005A3FD1" w:rsidRDefault="005A3FD1" w:rsidP="005A3FD1">
      <w:pPr>
        <w:spacing w:after="240"/>
        <w:rPr>
          <w:sz w:val="2"/>
        </w:rPr>
      </w:pPr>
    </w:p>
    <w:tbl>
      <w:tblPr>
        <w:tblW w:w="0" w:type="auto"/>
        <w:tblLayout w:type="fixed"/>
        <w:tblCellMar>
          <w:left w:w="28" w:type="dxa"/>
          <w:right w:w="28" w:type="dxa"/>
        </w:tblCellMar>
        <w:tblLook w:val="04A0" w:firstRow="1" w:lastRow="0" w:firstColumn="1" w:lastColumn="0" w:noHBand="0" w:noVBand="1"/>
      </w:tblPr>
      <w:tblGrid>
        <w:gridCol w:w="397"/>
      </w:tblGrid>
      <w:tr w:rsidR="005A3FD1" w14:paraId="2B15F6D5" w14:textId="77777777" w:rsidTr="00B47285">
        <w:tc>
          <w:tcPr>
            <w:tcW w:w="397" w:type="dxa"/>
            <w:tcMar>
              <w:left w:w="28" w:type="dxa"/>
              <w:right w:w="28" w:type="dxa"/>
            </w:tcMar>
            <w:vAlign w:val="bottom"/>
          </w:tcPr>
          <w:p w14:paraId="713C22F5" w14:textId="77777777" w:rsidR="005A3FD1" w:rsidRDefault="005A3FD1" w:rsidP="00B47285"/>
        </w:tc>
      </w:tr>
    </w:tbl>
    <w:p w14:paraId="04AB1D87" w14:textId="77777777" w:rsidR="005A3FD1" w:rsidRDefault="005A3FD1" w:rsidP="005A3FD1"/>
    <w:p w14:paraId="21A3373A" w14:textId="77777777" w:rsidR="00E301BB" w:rsidRDefault="00E301BB" w:rsidP="006C5AD1">
      <w:pPr>
        <w:tabs>
          <w:tab w:val="left" w:pos="284"/>
        </w:tabs>
        <w:spacing w:after="0"/>
        <w:jc w:val="center"/>
        <w:rPr>
          <w:rFonts w:eastAsia="Calibri"/>
          <w:b/>
          <w:sz w:val="22"/>
          <w:szCs w:val="22"/>
        </w:rPr>
      </w:pPr>
    </w:p>
    <w:p w14:paraId="21A3373B" w14:textId="77777777" w:rsidR="00B65DD4" w:rsidRDefault="00B65DD4" w:rsidP="006C5AD1">
      <w:pPr>
        <w:spacing w:after="0"/>
        <w:jc w:val="right"/>
        <w:rPr>
          <w:sz w:val="18"/>
          <w:szCs w:val="18"/>
        </w:rPr>
        <w:sectPr w:rsidR="00B65DD4" w:rsidSect="002A6786">
          <w:headerReference w:type="even" r:id="rId17"/>
          <w:footerReference w:type="even" r:id="rId18"/>
          <w:footerReference w:type="default" r:id="rId19"/>
          <w:type w:val="continuous"/>
          <w:pgSz w:w="11906" w:h="16838"/>
          <w:pgMar w:top="720" w:right="707" w:bottom="142" w:left="1134" w:header="0" w:footer="340" w:gutter="0"/>
          <w:cols w:space="720"/>
          <w:titlePg/>
          <w:docGrid w:linePitch="360"/>
        </w:sectPr>
      </w:pPr>
    </w:p>
    <w:p w14:paraId="21A3373C" w14:textId="77777777" w:rsidR="00C61050" w:rsidRPr="00B65DD4" w:rsidRDefault="005978C9" w:rsidP="006C5AD1">
      <w:pPr>
        <w:spacing w:after="0"/>
        <w:jc w:val="right"/>
        <w:rPr>
          <w:sz w:val="22"/>
          <w:szCs w:val="22"/>
        </w:rPr>
      </w:pPr>
      <w:r>
        <w:rPr>
          <w:sz w:val="22"/>
          <w:szCs w:val="22"/>
        </w:rPr>
        <w:lastRenderedPageBreak/>
        <w:t>Приложение № 1</w:t>
      </w:r>
    </w:p>
    <w:p w14:paraId="21A3373D" w14:textId="77777777" w:rsidR="00C61050" w:rsidRPr="00B65DD4" w:rsidRDefault="00C61050" w:rsidP="00C61050">
      <w:pPr>
        <w:spacing w:after="0"/>
        <w:jc w:val="right"/>
        <w:rPr>
          <w:sz w:val="22"/>
          <w:szCs w:val="22"/>
        </w:rPr>
      </w:pPr>
      <w:r w:rsidRPr="00B65DD4">
        <w:rPr>
          <w:sz w:val="22"/>
          <w:szCs w:val="22"/>
        </w:rPr>
        <w:t xml:space="preserve">к муниципальному контракту № ______ </w:t>
      </w:r>
      <w:r w:rsidR="00C30638">
        <w:rPr>
          <w:sz w:val="22"/>
          <w:szCs w:val="22"/>
        </w:rPr>
        <w:t>от _</w:t>
      </w:r>
      <w:proofErr w:type="gramStart"/>
      <w:r w:rsidR="00C30638">
        <w:rPr>
          <w:sz w:val="22"/>
          <w:szCs w:val="22"/>
        </w:rPr>
        <w:t>_._</w:t>
      </w:r>
      <w:proofErr w:type="gramEnd"/>
      <w:r w:rsidR="00C30638">
        <w:rPr>
          <w:sz w:val="22"/>
          <w:szCs w:val="22"/>
        </w:rPr>
        <w:t>_.2024</w:t>
      </w:r>
    </w:p>
    <w:p w14:paraId="21A3373E" w14:textId="77777777" w:rsidR="00C61050" w:rsidRPr="00B65DD4" w:rsidRDefault="00C61050" w:rsidP="00C61050">
      <w:pPr>
        <w:spacing w:after="0"/>
        <w:jc w:val="center"/>
        <w:rPr>
          <w:b/>
          <w:sz w:val="22"/>
          <w:szCs w:val="22"/>
        </w:rPr>
      </w:pPr>
    </w:p>
    <w:p w14:paraId="21A3373F" w14:textId="77777777" w:rsidR="00C61050" w:rsidRPr="00B65DD4" w:rsidRDefault="00C61050" w:rsidP="00C61050">
      <w:pPr>
        <w:spacing w:after="0"/>
        <w:jc w:val="center"/>
        <w:rPr>
          <w:b/>
          <w:sz w:val="22"/>
          <w:szCs w:val="22"/>
        </w:rPr>
      </w:pPr>
      <w:r w:rsidRPr="00B65DD4">
        <w:rPr>
          <w:b/>
          <w:sz w:val="22"/>
          <w:szCs w:val="22"/>
        </w:rPr>
        <w:t>Сметная документация</w:t>
      </w:r>
    </w:p>
    <w:p w14:paraId="21A33740" w14:textId="77777777" w:rsidR="00C61050" w:rsidRPr="00B65DD4" w:rsidRDefault="00C61050" w:rsidP="00C61050">
      <w:pPr>
        <w:spacing w:after="0"/>
        <w:jc w:val="center"/>
        <w:rPr>
          <w:bCs/>
          <w:iCs/>
          <w:sz w:val="22"/>
          <w:szCs w:val="22"/>
        </w:rPr>
      </w:pPr>
      <w:r w:rsidRPr="00B65DD4">
        <w:rPr>
          <w:bCs/>
          <w:iCs/>
          <w:sz w:val="22"/>
          <w:szCs w:val="22"/>
        </w:rPr>
        <w:t>(приложена отдельным файлом)</w:t>
      </w:r>
    </w:p>
    <w:p w14:paraId="21A33741" w14:textId="77777777" w:rsidR="00C61050" w:rsidRDefault="00C61050" w:rsidP="00C61050">
      <w:pPr>
        <w:pStyle w:val="a7"/>
        <w:shd w:val="clear" w:color="auto" w:fill="FFFFFF"/>
        <w:tabs>
          <w:tab w:val="left" w:pos="4111"/>
        </w:tabs>
        <w:spacing w:after="240"/>
        <w:jc w:val="center"/>
        <w:rPr>
          <w:b/>
          <w:sz w:val="22"/>
          <w:szCs w:val="22"/>
        </w:rPr>
      </w:pPr>
    </w:p>
    <w:p w14:paraId="21A33742" w14:textId="77777777" w:rsidR="00C61050" w:rsidRDefault="00C61050" w:rsidP="00C61050">
      <w:pPr>
        <w:pStyle w:val="a7"/>
        <w:shd w:val="clear" w:color="auto" w:fill="FFFFFF"/>
        <w:tabs>
          <w:tab w:val="left" w:pos="4111"/>
        </w:tabs>
        <w:spacing w:after="240"/>
        <w:jc w:val="center"/>
        <w:rPr>
          <w:b/>
          <w:sz w:val="22"/>
          <w:szCs w:val="22"/>
        </w:rPr>
      </w:pPr>
    </w:p>
    <w:p w14:paraId="21A33743" w14:textId="77777777" w:rsidR="00B65DD4" w:rsidRDefault="00B65DD4" w:rsidP="00C61050">
      <w:pPr>
        <w:pStyle w:val="a7"/>
        <w:shd w:val="clear" w:color="auto" w:fill="FFFFFF"/>
        <w:tabs>
          <w:tab w:val="left" w:pos="4111"/>
        </w:tabs>
        <w:spacing w:after="240"/>
        <w:jc w:val="center"/>
        <w:rPr>
          <w:b/>
          <w:sz w:val="22"/>
          <w:szCs w:val="22"/>
        </w:rPr>
        <w:sectPr w:rsidR="00B65DD4" w:rsidSect="00B65DD4">
          <w:pgSz w:w="11906" w:h="16838"/>
          <w:pgMar w:top="720" w:right="707" w:bottom="142" w:left="1134" w:header="0" w:footer="340" w:gutter="0"/>
          <w:cols w:space="720"/>
          <w:titlePg/>
          <w:docGrid w:linePitch="360"/>
        </w:sectPr>
      </w:pPr>
    </w:p>
    <w:p w14:paraId="21A33744" w14:textId="77777777" w:rsidR="00C61050" w:rsidRPr="00B65DD4" w:rsidRDefault="005978C9" w:rsidP="00C61050">
      <w:pPr>
        <w:spacing w:after="0"/>
        <w:jc w:val="right"/>
        <w:rPr>
          <w:sz w:val="22"/>
          <w:szCs w:val="22"/>
        </w:rPr>
      </w:pPr>
      <w:r>
        <w:rPr>
          <w:sz w:val="22"/>
          <w:szCs w:val="22"/>
        </w:rPr>
        <w:lastRenderedPageBreak/>
        <w:t>Приложение № 2</w:t>
      </w:r>
    </w:p>
    <w:p w14:paraId="21A33745" w14:textId="77777777" w:rsidR="00C61050" w:rsidRPr="00B65DD4" w:rsidRDefault="00C61050" w:rsidP="00C61050">
      <w:pPr>
        <w:spacing w:after="0"/>
        <w:jc w:val="right"/>
        <w:rPr>
          <w:sz w:val="22"/>
          <w:szCs w:val="22"/>
        </w:rPr>
      </w:pPr>
      <w:r w:rsidRPr="00B65DD4">
        <w:rPr>
          <w:sz w:val="22"/>
          <w:szCs w:val="22"/>
        </w:rPr>
        <w:t xml:space="preserve">к муниципальному контракту </w:t>
      </w:r>
      <w:r w:rsidR="00C30638" w:rsidRPr="00B65DD4">
        <w:rPr>
          <w:sz w:val="22"/>
          <w:szCs w:val="22"/>
        </w:rPr>
        <w:t xml:space="preserve">№ ______ </w:t>
      </w:r>
      <w:r w:rsidR="00C30638">
        <w:rPr>
          <w:sz w:val="22"/>
          <w:szCs w:val="22"/>
        </w:rPr>
        <w:t>от _</w:t>
      </w:r>
      <w:proofErr w:type="gramStart"/>
      <w:r w:rsidR="00C30638">
        <w:rPr>
          <w:sz w:val="22"/>
          <w:szCs w:val="22"/>
        </w:rPr>
        <w:t>_._</w:t>
      </w:r>
      <w:proofErr w:type="gramEnd"/>
      <w:r w:rsidR="00C30638">
        <w:rPr>
          <w:sz w:val="22"/>
          <w:szCs w:val="22"/>
        </w:rPr>
        <w:t>_.2024</w:t>
      </w:r>
    </w:p>
    <w:p w14:paraId="21A33746" w14:textId="77777777" w:rsidR="00C61050" w:rsidRDefault="00C61050" w:rsidP="00C61050">
      <w:pPr>
        <w:spacing w:after="0"/>
        <w:jc w:val="right"/>
        <w:rPr>
          <w:sz w:val="18"/>
          <w:szCs w:val="18"/>
        </w:rPr>
      </w:pPr>
    </w:p>
    <w:p w14:paraId="21A33747" w14:textId="77777777" w:rsidR="00D95454" w:rsidRDefault="00D95454" w:rsidP="00C61050">
      <w:pPr>
        <w:spacing w:after="0"/>
        <w:jc w:val="center"/>
        <w:rPr>
          <w:b/>
          <w:sz w:val="22"/>
          <w:szCs w:val="22"/>
        </w:rPr>
      </w:pPr>
    </w:p>
    <w:p w14:paraId="21A33748" w14:textId="77777777" w:rsidR="00C61050" w:rsidRPr="00570FB1" w:rsidRDefault="00C61050" w:rsidP="00C61050">
      <w:pPr>
        <w:spacing w:after="0"/>
        <w:jc w:val="center"/>
        <w:rPr>
          <w:b/>
          <w:bCs/>
        </w:rPr>
      </w:pPr>
      <w:r w:rsidRPr="00570FB1">
        <w:rPr>
          <w:b/>
        </w:rPr>
        <w:t>Техническое задание на выполнение работ</w:t>
      </w:r>
    </w:p>
    <w:p w14:paraId="21A33749" w14:textId="77777777" w:rsidR="00C61050" w:rsidRPr="00570FB1" w:rsidRDefault="00C61050" w:rsidP="00C61050">
      <w:pPr>
        <w:spacing w:after="0"/>
        <w:jc w:val="center"/>
        <w:rPr>
          <w:b/>
          <w:bCs/>
        </w:rPr>
      </w:pPr>
      <w:r w:rsidRPr="00570FB1">
        <w:rPr>
          <w:b/>
          <w:bCs/>
        </w:rPr>
        <w:t xml:space="preserve">(требования </w:t>
      </w:r>
      <w:r w:rsidRPr="00570FB1">
        <w:rPr>
          <w:b/>
        </w:rPr>
        <w:t>к качеству работ</w:t>
      </w:r>
      <w:r w:rsidRPr="00570FB1">
        <w:rPr>
          <w:b/>
          <w:bCs/>
        </w:rPr>
        <w:t>)</w:t>
      </w:r>
    </w:p>
    <w:p w14:paraId="21A3374A" w14:textId="77777777" w:rsidR="00570FB1" w:rsidRPr="005978C9" w:rsidRDefault="00570FB1" w:rsidP="00C61050">
      <w:pPr>
        <w:spacing w:after="0"/>
        <w:jc w:val="center"/>
        <w:rPr>
          <w:b/>
          <w:bCs/>
          <w:sz w:val="22"/>
          <w:szCs w:val="22"/>
        </w:rPr>
      </w:pPr>
    </w:p>
    <w:p w14:paraId="21A3374B" w14:textId="77777777" w:rsidR="00266375" w:rsidRPr="00266375" w:rsidRDefault="00266375" w:rsidP="00266375">
      <w:pPr>
        <w:pStyle w:val="ConsPlusNormal"/>
        <w:ind w:firstLine="0"/>
        <w:jc w:val="both"/>
        <w:rPr>
          <w:rFonts w:ascii="Times New Roman" w:hAnsi="Times New Roman" w:cs="Times New Roman"/>
          <w:sz w:val="22"/>
          <w:szCs w:val="22"/>
        </w:rPr>
      </w:pPr>
      <w:r w:rsidRPr="00266375">
        <w:rPr>
          <w:rFonts w:ascii="Times New Roman" w:hAnsi="Times New Roman" w:cs="Times New Roman"/>
          <w:b/>
          <w:bCs/>
          <w:sz w:val="22"/>
          <w:szCs w:val="22"/>
        </w:rPr>
        <w:t>Объект закупки</w:t>
      </w:r>
      <w:r w:rsidRPr="00266375">
        <w:rPr>
          <w:rFonts w:ascii="Times New Roman" w:hAnsi="Times New Roman" w:cs="Times New Roman"/>
          <w:sz w:val="22"/>
          <w:szCs w:val="22"/>
        </w:rPr>
        <w:t xml:space="preserve">: Выполнение работ по разработке проектно-сметной документации (ПСД) на "Строительство </w:t>
      </w:r>
      <w:proofErr w:type="spellStart"/>
      <w:r w:rsidRPr="00266375">
        <w:rPr>
          <w:rFonts w:ascii="Times New Roman" w:hAnsi="Times New Roman" w:cs="Times New Roman"/>
          <w:sz w:val="22"/>
          <w:szCs w:val="22"/>
        </w:rPr>
        <w:t>блочно</w:t>
      </w:r>
      <w:proofErr w:type="spellEnd"/>
      <w:r w:rsidRPr="00266375">
        <w:rPr>
          <w:rFonts w:ascii="Times New Roman" w:hAnsi="Times New Roman" w:cs="Times New Roman"/>
          <w:sz w:val="22"/>
          <w:szCs w:val="22"/>
        </w:rPr>
        <w:t>-модульной котельной на территории МУ ДОЛ "Чайка"</w:t>
      </w:r>
    </w:p>
    <w:p w14:paraId="21A3374C" w14:textId="77777777" w:rsidR="00266375" w:rsidRPr="00266375" w:rsidRDefault="00266375" w:rsidP="00266375">
      <w:pPr>
        <w:pStyle w:val="ConsPlusNormal"/>
        <w:ind w:firstLine="0"/>
        <w:jc w:val="both"/>
        <w:rPr>
          <w:rFonts w:ascii="Times New Roman" w:hAnsi="Times New Roman" w:cs="Times New Roman"/>
          <w:b/>
          <w:bCs/>
          <w:sz w:val="22"/>
          <w:szCs w:val="22"/>
        </w:rPr>
      </w:pPr>
      <w:r w:rsidRPr="00266375">
        <w:rPr>
          <w:rFonts w:ascii="Times New Roman" w:hAnsi="Times New Roman" w:cs="Times New Roman"/>
          <w:b/>
          <w:sz w:val="22"/>
          <w:szCs w:val="22"/>
        </w:rPr>
        <w:t xml:space="preserve">Описание объекта закупки и краткое изложение условий контракта: </w:t>
      </w:r>
    </w:p>
    <w:p w14:paraId="21A3374D" w14:textId="77777777" w:rsidR="00266375" w:rsidRPr="00266375" w:rsidRDefault="00266375" w:rsidP="00266375">
      <w:pPr>
        <w:pStyle w:val="ConsPlusNormal"/>
        <w:ind w:firstLine="0"/>
        <w:rPr>
          <w:rFonts w:ascii="Times New Roman" w:hAnsi="Times New Roman" w:cs="Times New Roman"/>
          <w:sz w:val="22"/>
          <w:szCs w:val="22"/>
        </w:rPr>
      </w:pPr>
      <w:r w:rsidRPr="00266375">
        <w:rPr>
          <w:rFonts w:ascii="Times New Roman" w:hAnsi="Times New Roman" w:cs="Times New Roman"/>
          <w:b/>
          <w:bCs/>
          <w:sz w:val="22"/>
          <w:szCs w:val="22"/>
        </w:rPr>
        <w:t xml:space="preserve">1. Наименование выполняемых работ: </w:t>
      </w:r>
      <w:r w:rsidRPr="00266375">
        <w:rPr>
          <w:rFonts w:ascii="Times New Roman" w:hAnsi="Times New Roman" w:cs="Times New Roman"/>
          <w:sz w:val="22"/>
          <w:szCs w:val="22"/>
        </w:rPr>
        <w:t xml:space="preserve">Проектирование </w:t>
      </w:r>
      <w:proofErr w:type="spellStart"/>
      <w:r w:rsidRPr="00266375">
        <w:rPr>
          <w:rFonts w:ascii="Times New Roman" w:hAnsi="Times New Roman" w:cs="Times New Roman"/>
          <w:sz w:val="22"/>
          <w:szCs w:val="22"/>
        </w:rPr>
        <w:t>блочно</w:t>
      </w:r>
      <w:proofErr w:type="spellEnd"/>
      <w:r w:rsidRPr="00266375">
        <w:rPr>
          <w:rFonts w:ascii="Times New Roman" w:hAnsi="Times New Roman" w:cs="Times New Roman"/>
          <w:sz w:val="22"/>
          <w:szCs w:val="22"/>
        </w:rPr>
        <w:t xml:space="preserve">-модульной котельной </w:t>
      </w:r>
      <w:proofErr w:type="spellStart"/>
      <w:r w:rsidRPr="00266375">
        <w:rPr>
          <w:rFonts w:ascii="Times New Roman" w:hAnsi="Times New Roman" w:cs="Times New Roman"/>
          <w:sz w:val="22"/>
          <w:szCs w:val="22"/>
        </w:rPr>
        <w:t>длятеплоснабжения</w:t>
      </w:r>
      <w:proofErr w:type="spellEnd"/>
      <w:r w:rsidRPr="00266375">
        <w:rPr>
          <w:rFonts w:ascii="Times New Roman" w:hAnsi="Times New Roman" w:cs="Times New Roman"/>
          <w:sz w:val="22"/>
          <w:szCs w:val="22"/>
        </w:rPr>
        <w:t xml:space="preserve"> объектов ДОЛ «Чайка»</w:t>
      </w:r>
      <w:r w:rsidRPr="00266375">
        <w:rPr>
          <w:rFonts w:ascii="Times New Roman" w:hAnsi="Times New Roman" w:cs="Times New Roman"/>
          <w:sz w:val="22"/>
          <w:szCs w:val="22"/>
          <w:lang w:eastAsia="en-US"/>
        </w:rPr>
        <w:t xml:space="preserve">, расположенных по </w:t>
      </w:r>
      <w:r w:rsidRPr="00266375">
        <w:rPr>
          <w:rFonts w:ascii="Times New Roman" w:hAnsi="Times New Roman" w:cs="Times New Roman"/>
          <w:sz w:val="22"/>
          <w:szCs w:val="22"/>
        </w:rPr>
        <w:t xml:space="preserve">адресу: Свердловская область, </w:t>
      </w:r>
      <w:proofErr w:type="spellStart"/>
      <w:r w:rsidRPr="00266375">
        <w:rPr>
          <w:rFonts w:ascii="Times New Roman" w:hAnsi="Times New Roman" w:cs="Times New Roman"/>
          <w:sz w:val="22"/>
          <w:szCs w:val="22"/>
        </w:rPr>
        <w:t>Сысертский</w:t>
      </w:r>
      <w:proofErr w:type="spellEnd"/>
      <w:r w:rsidRPr="00266375">
        <w:rPr>
          <w:rFonts w:ascii="Times New Roman" w:hAnsi="Times New Roman" w:cs="Times New Roman"/>
          <w:sz w:val="22"/>
          <w:szCs w:val="22"/>
        </w:rPr>
        <w:t xml:space="preserve"> р-он, в 2,7 км западнее г. Сысерть.</w:t>
      </w:r>
    </w:p>
    <w:p w14:paraId="21A3374E" w14:textId="77777777" w:rsidR="00266375" w:rsidRPr="00266375" w:rsidRDefault="00266375" w:rsidP="00266375">
      <w:pPr>
        <w:pStyle w:val="ConsPlusNormal"/>
        <w:ind w:firstLine="0"/>
        <w:jc w:val="both"/>
        <w:rPr>
          <w:rFonts w:ascii="Times New Roman" w:hAnsi="Times New Roman" w:cs="Times New Roman"/>
          <w:b/>
          <w:bCs/>
          <w:sz w:val="22"/>
          <w:szCs w:val="22"/>
        </w:rPr>
      </w:pPr>
      <w:r w:rsidRPr="00266375">
        <w:rPr>
          <w:rFonts w:ascii="Times New Roman" w:hAnsi="Times New Roman" w:cs="Times New Roman"/>
          <w:b/>
          <w:bCs/>
          <w:sz w:val="22"/>
          <w:szCs w:val="22"/>
        </w:rPr>
        <w:t xml:space="preserve">2. Количество выполняемых </w:t>
      </w:r>
      <w:proofErr w:type="spellStart"/>
      <w:proofErr w:type="gramStart"/>
      <w:r w:rsidRPr="00266375">
        <w:rPr>
          <w:rFonts w:ascii="Times New Roman" w:hAnsi="Times New Roman" w:cs="Times New Roman"/>
          <w:b/>
          <w:bCs/>
          <w:sz w:val="22"/>
          <w:szCs w:val="22"/>
        </w:rPr>
        <w:t>работ:</w:t>
      </w:r>
      <w:r w:rsidRPr="00266375">
        <w:rPr>
          <w:rFonts w:ascii="Times New Roman" w:hAnsi="Times New Roman" w:cs="Times New Roman"/>
          <w:kern w:val="1"/>
          <w:sz w:val="22"/>
          <w:szCs w:val="22"/>
        </w:rPr>
        <w:t>в</w:t>
      </w:r>
      <w:proofErr w:type="spellEnd"/>
      <w:proofErr w:type="gramEnd"/>
      <w:r w:rsidRPr="00266375">
        <w:rPr>
          <w:rFonts w:ascii="Times New Roman" w:hAnsi="Times New Roman" w:cs="Times New Roman"/>
          <w:kern w:val="1"/>
          <w:sz w:val="22"/>
          <w:szCs w:val="22"/>
        </w:rPr>
        <w:t xml:space="preserve"> соответствии </w:t>
      </w:r>
      <w:proofErr w:type="spellStart"/>
      <w:r w:rsidRPr="00266375">
        <w:rPr>
          <w:rFonts w:ascii="Times New Roman" w:hAnsi="Times New Roman" w:cs="Times New Roman"/>
          <w:kern w:val="1"/>
          <w:sz w:val="22"/>
          <w:szCs w:val="22"/>
        </w:rPr>
        <w:t>снастоящим</w:t>
      </w:r>
      <w:proofErr w:type="spellEnd"/>
      <w:r w:rsidRPr="00266375">
        <w:rPr>
          <w:rFonts w:ascii="Times New Roman" w:hAnsi="Times New Roman" w:cs="Times New Roman"/>
          <w:kern w:val="1"/>
          <w:sz w:val="22"/>
          <w:szCs w:val="22"/>
        </w:rPr>
        <w:t xml:space="preserve"> техническим заданием, сметным расчетом</w:t>
      </w:r>
    </w:p>
    <w:p w14:paraId="21A3374F" w14:textId="77777777" w:rsidR="00266375" w:rsidRPr="00266375" w:rsidRDefault="00266375" w:rsidP="00266375">
      <w:pPr>
        <w:pStyle w:val="51"/>
        <w:tabs>
          <w:tab w:val="left" w:pos="360"/>
        </w:tabs>
        <w:spacing w:before="0" w:after="0"/>
        <w:rPr>
          <w:b/>
          <w:bCs/>
          <w:szCs w:val="22"/>
        </w:rPr>
      </w:pPr>
      <w:r w:rsidRPr="00266375">
        <w:rPr>
          <w:b/>
          <w:bCs/>
          <w:szCs w:val="22"/>
        </w:rPr>
        <w:t xml:space="preserve">3. Место выполнения </w:t>
      </w:r>
      <w:proofErr w:type="spellStart"/>
      <w:proofErr w:type="gramStart"/>
      <w:r w:rsidRPr="00266375">
        <w:rPr>
          <w:b/>
          <w:bCs/>
          <w:szCs w:val="22"/>
        </w:rPr>
        <w:t>работ:</w:t>
      </w:r>
      <w:r w:rsidRPr="00266375">
        <w:rPr>
          <w:bCs/>
          <w:kern w:val="1"/>
          <w:szCs w:val="22"/>
        </w:rPr>
        <w:t>по</w:t>
      </w:r>
      <w:proofErr w:type="spellEnd"/>
      <w:proofErr w:type="gramEnd"/>
      <w:r w:rsidRPr="00266375">
        <w:rPr>
          <w:bCs/>
          <w:kern w:val="1"/>
          <w:szCs w:val="22"/>
        </w:rPr>
        <w:t xml:space="preserve"> месту нахождения исполнителя с выездами на объекты проектирования. Место передачи результата работ: Российская Федерация, 620014, Свердловская </w:t>
      </w:r>
      <w:proofErr w:type="spellStart"/>
      <w:proofErr w:type="gramStart"/>
      <w:r w:rsidRPr="00266375">
        <w:rPr>
          <w:bCs/>
          <w:kern w:val="1"/>
          <w:szCs w:val="22"/>
        </w:rPr>
        <w:t>обл.г.Екатеринбург</w:t>
      </w:r>
      <w:proofErr w:type="spellEnd"/>
      <w:proofErr w:type="gramEnd"/>
      <w:r w:rsidRPr="00266375">
        <w:rPr>
          <w:bCs/>
          <w:kern w:val="1"/>
          <w:szCs w:val="22"/>
        </w:rPr>
        <w:t xml:space="preserve">, </w:t>
      </w:r>
      <w:r>
        <w:rPr>
          <w:bCs/>
          <w:kern w:val="1"/>
          <w:szCs w:val="22"/>
        </w:rPr>
        <w:br/>
      </w:r>
      <w:r w:rsidRPr="00266375">
        <w:rPr>
          <w:bCs/>
          <w:kern w:val="1"/>
          <w:szCs w:val="22"/>
        </w:rPr>
        <w:t>ул. Попова, 3.</w:t>
      </w:r>
    </w:p>
    <w:p w14:paraId="21A33750" w14:textId="77777777" w:rsidR="00266375" w:rsidRPr="00266375" w:rsidRDefault="00266375" w:rsidP="00266375">
      <w:pPr>
        <w:pStyle w:val="51"/>
        <w:tabs>
          <w:tab w:val="left" w:pos="360"/>
          <w:tab w:val="left" w:pos="7797"/>
        </w:tabs>
        <w:spacing w:before="0" w:after="0"/>
        <w:rPr>
          <w:b/>
          <w:bCs/>
          <w:szCs w:val="22"/>
        </w:rPr>
      </w:pPr>
      <w:r w:rsidRPr="00266375">
        <w:rPr>
          <w:b/>
          <w:bCs/>
          <w:szCs w:val="22"/>
        </w:rPr>
        <w:t xml:space="preserve">4. Сроки (периоды, этапы) выполнения работ: </w:t>
      </w:r>
      <w:r w:rsidRPr="00266375">
        <w:rPr>
          <w:bCs/>
          <w:szCs w:val="22"/>
        </w:rPr>
        <w:t>с момента заключения контракта по 01.12.2024 г.</w:t>
      </w:r>
    </w:p>
    <w:p w14:paraId="21A33751" w14:textId="77777777" w:rsidR="00266375" w:rsidRPr="00266375" w:rsidRDefault="00266375" w:rsidP="00266375">
      <w:pPr>
        <w:spacing w:after="0"/>
        <w:rPr>
          <w:b/>
          <w:bCs/>
          <w:sz w:val="22"/>
          <w:szCs w:val="22"/>
        </w:rPr>
      </w:pPr>
      <w:r w:rsidRPr="00266375">
        <w:rPr>
          <w:b/>
          <w:bCs/>
          <w:sz w:val="22"/>
          <w:szCs w:val="22"/>
        </w:rPr>
        <w:t xml:space="preserve"> План- график выполнения работ:</w:t>
      </w:r>
    </w:p>
    <w:p w14:paraId="21A33752" w14:textId="77777777" w:rsidR="00266375" w:rsidRPr="00266375" w:rsidRDefault="00266375" w:rsidP="00266375">
      <w:pPr>
        <w:spacing w:after="0"/>
        <w:rPr>
          <w:b/>
          <w:bCs/>
          <w:sz w:val="22"/>
          <w:szCs w:val="22"/>
        </w:rPr>
      </w:pPr>
    </w:p>
    <w:tbl>
      <w:tblPr>
        <w:tblW w:w="10206" w:type="dxa"/>
        <w:tblInd w:w="108" w:type="dxa"/>
        <w:tblLayout w:type="fixed"/>
        <w:tblLook w:val="0000" w:firstRow="0" w:lastRow="0" w:firstColumn="0" w:lastColumn="0" w:noHBand="0" w:noVBand="0"/>
      </w:tblPr>
      <w:tblGrid>
        <w:gridCol w:w="851"/>
        <w:gridCol w:w="4819"/>
        <w:gridCol w:w="1276"/>
        <w:gridCol w:w="1701"/>
        <w:gridCol w:w="1559"/>
      </w:tblGrid>
      <w:tr w:rsidR="00266375" w:rsidRPr="00266375" w14:paraId="21A33759" w14:textId="77777777" w:rsidTr="0094667E">
        <w:tc>
          <w:tcPr>
            <w:tcW w:w="851" w:type="dxa"/>
            <w:tcBorders>
              <w:top w:val="single" w:sz="4" w:space="0" w:color="000000"/>
              <w:left w:val="single" w:sz="4" w:space="0" w:color="000000"/>
              <w:bottom w:val="single" w:sz="4" w:space="0" w:color="000000"/>
            </w:tcBorders>
            <w:shd w:val="clear" w:color="auto" w:fill="auto"/>
            <w:vAlign w:val="center"/>
          </w:tcPr>
          <w:p w14:paraId="21A33753" w14:textId="77777777" w:rsidR="00266375" w:rsidRPr="00266375" w:rsidRDefault="00266375" w:rsidP="0094667E">
            <w:pPr>
              <w:spacing w:after="0"/>
              <w:jc w:val="center"/>
            </w:pPr>
            <w:r w:rsidRPr="00266375">
              <w:rPr>
                <w:sz w:val="22"/>
                <w:szCs w:val="22"/>
              </w:rPr>
              <w:t>№ этапа работ</w:t>
            </w:r>
          </w:p>
        </w:tc>
        <w:tc>
          <w:tcPr>
            <w:tcW w:w="4819" w:type="dxa"/>
            <w:tcBorders>
              <w:top w:val="single" w:sz="4" w:space="0" w:color="000000"/>
              <w:left w:val="single" w:sz="4" w:space="0" w:color="000000"/>
              <w:bottom w:val="single" w:sz="4" w:space="0" w:color="000000"/>
            </w:tcBorders>
            <w:shd w:val="clear" w:color="auto" w:fill="auto"/>
            <w:vAlign w:val="center"/>
          </w:tcPr>
          <w:p w14:paraId="21A33754" w14:textId="77777777" w:rsidR="00266375" w:rsidRPr="00266375" w:rsidRDefault="00266375" w:rsidP="0094667E">
            <w:pPr>
              <w:spacing w:after="0"/>
              <w:jc w:val="center"/>
            </w:pPr>
            <w:r w:rsidRPr="00266375">
              <w:rPr>
                <w:sz w:val="22"/>
                <w:szCs w:val="22"/>
              </w:rPr>
              <w:t>Наименование</w:t>
            </w:r>
          </w:p>
          <w:p w14:paraId="21A33755" w14:textId="77777777" w:rsidR="00266375" w:rsidRPr="00266375" w:rsidRDefault="00266375" w:rsidP="0094667E">
            <w:pPr>
              <w:spacing w:after="0"/>
              <w:jc w:val="center"/>
            </w:pPr>
            <w:r w:rsidRPr="00266375">
              <w:rPr>
                <w:sz w:val="22"/>
                <w:szCs w:val="22"/>
              </w:rPr>
              <w:t>этапов работ</w:t>
            </w:r>
          </w:p>
        </w:tc>
        <w:tc>
          <w:tcPr>
            <w:tcW w:w="1276" w:type="dxa"/>
            <w:tcBorders>
              <w:top w:val="single" w:sz="4" w:space="0" w:color="000000"/>
              <w:left w:val="single" w:sz="4" w:space="0" w:color="000000"/>
              <w:bottom w:val="single" w:sz="4" w:space="0" w:color="000000"/>
            </w:tcBorders>
            <w:shd w:val="clear" w:color="auto" w:fill="auto"/>
            <w:vAlign w:val="center"/>
          </w:tcPr>
          <w:p w14:paraId="21A33756" w14:textId="77777777" w:rsidR="00266375" w:rsidRPr="00266375" w:rsidRDefault="00266375" w:rsidP="0094667E">
            <w:pPr>
              <w:spacing w:after="0"/>
              <w:jc w:val="center"/>
            </w:pPr>
            <w:r w:rsidRPr="00266375">
              <w:rPr>
                <w:sz w:val="22"/>
                <w:szCs w:val="22"/>
              </w:rPr>
              <w:t>Дата начала этапа выполнения работ</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33757" w14:textId="77777777" w:rsidR="00266375" w:rsidRPr="00266375" w:rsidRDefault="00266375" w:rsidP="0094667E">
            <w:pPr>
              <w:spacing w:after="0"/>
              <w:jc w:val="center"/>
            </w:pPr>
            <w:r w:rsidRPr="00266375">
              <w:rPr>
                <w:sz w:val="22"/>
                <w:szCs w:val="22"/>
              </w:rPr>
              <w:t>Дата завершения выполнения работ</w:t>
            </w:r>
          </w:p>
        </w:tc>
        <w:tc>
          <w:tcPr>
            <w:tcW w:w="1559" w:type="dxa"/>
            <w:tcBorders>
              <w:top w:val="single" w:sz="4" w:space="0" w:color="000000"/>
              <w:left w:val="single" w:sz="4" w:space="0" w:color="000000"/>
              <w:bottom w:val="single" w:sz="4" w:space="0" w:color="000000"/>
              <w:right w:val="single" w:sz="4" w:space="0" w:color="000000"/>
            </w:tcBorders>
          </w:tcPr>
          <w:p w14:paraId="21A33758" w14:textId="77777777" w:rsidR="00266375" w:rsidRPr="00266375" w:rsidRDefault="00266375" w:rsidP="0094667E">
            <w:pPr>
              <w:spacing w:after="0"/>
              <w:jc w:val="center"/>
            </w:pPr>
            <w:r w:rsidRPr="00266375">
              <w:rPr>
                <w:sz w:val="22"/>
                <w:szCs w:val="22"/>
              </w:rPr>
              <w:t xml:space="preserve">Стоимость выполненного этапа, руб. </w:t>
            </w:r>
          </w:p>
        </w:tc>
      </w:tr>
      <w:tr w:rsidR="00266375" w:rsidRPr="00266375" w14:paraId="21A33760" w14:textId="77777777" w:rsidTr="0094667E">
        <w:trPr>
          <w:trHeight w:val="833"/>
        </w:trPr>
        <w:tc>
          <w:tcPr>
            <w:tcW w:w="851" w:type="dxa"/>
            <w:tcBorders>
              <w:top w:val="single" w:sz="4" w:space="0" w:color="000000"/>
              <w:left w:val="single" w:sz="4" w:space="0" w:color="000000"/>
              <w:bottom w:val="single" w:sz="4" w:space="0" w:color="000000"/>
            </w:tcBorders>
            <w:shd w:val="clear" w:color="auto" w:fill="auto"/>
          </w:tcPr>
          <w:p w14:paraId="21A3375A" w14:textId="77777777" w:rsidR="00266375" w:rsidRPr="00266375" w:rsidRDefault="00266375" w:rsidP="0094667E">
            <w:pPr>
              <w:spacing w:after="0"/>
              <w:jc w:val="center"/>
            </w:pPr>
            <w:r w:rsidRPr="00266375">
              <w:rPr>
                <w:sz w:val="22"/>
                <w:szCs w:val="22"/>
              </w:rPr>
              <w:t>1</w:t>
            </w:r>
          </w:p>
        </w:tc>
        <w:tc>
          <w:tcPr>
            <w:tcW w:w="4819" w:type="dxa"/>
            <w:tcBorders>
              <w:top w:val="single" w:sz="4" w:space="0" w:color="000000"/>
              <w:left w:val="single" w:sz="4" w:space="0" w:color="000000"/>
              <w:bottom w:val="single" w:sz="4" w:space="0" w:color="000000"/>
            </w:tcBorders>
            <w:shd w:val="clear" w:color="auto" w:fill="auto"/>
          </w:tcPr>
          <w:p w14:paraId="21A3375B" w14:textId="77777777" w:rsidR="00266375" w:rsidRPr="00266375" w:rsidRDefault="00266375" w:rsidP="0094667E">
            <w:pPr>
              <w:spacing w:after="0"/>
            </w:pPr>
            <w:r w:rsidRPr="00266375">
              <w:rPr>
                <w:sz w:val="22"/>
                <w:szCs w:val="22"/>
                <w:lang w:bidi="ru-RU"/>
              </w:rPr>
              <w:t>Предпроектные проработки (сбор исходных данных, получение необходимых технических условий, необходимые расчеты, согласование размещения котельной), разработка ТХ</w:t>
            </w:r>
          </w:p>
        </w:tc>
        <w:tc>
          <w:tcPr>
            <w:tcW w:w="1276" w:type="dxa"/>
            <w:tcBorders>
              <w:top w:val="single" w:sz="4" w:space="0" w:color="000000"/>
              <w:left w:val="single" w:sz="4" w:space="0" w:color="000000"/>
              <w:bottom w:val="single" w:sz="4" w:space="0" w:color="000000"/>
            </w:tcBorders>
            <w:shd w:val="clear" w:color="auto" w:fill="auto"/>
          </w:tcPr>
          <w:p w14:paraId="21A3375C" w14:textId="77777777" w:rsidR="00266375" w:rsidRPr="00266375" w:rsidRDefault="00266375" w:rsidP="0094667E">
            <w:pPr>
              <w:snapToGrid w:val="0"/>
              <w:spacing w:after="0"/>
              <w:jc w:val="center"/>
            </w:pPr>
            <w:r w:rsidRPr="00266375">
              <w:rPr>
                <w:bCs/>
                <w:sz w:val="22"/>
                <w:szCs w:val="22"/>
              </w:rPr>
              <w:t>с момента заключения контракта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1A3375D" w14:textId="77777777" w:rsidR="00266375" w:rsidRPr="00266375" w:rsidRDefault="00266375" w:rsidP="0094667E">
            <w:pPr>
              <w:snapToGrid w:val="0"/>
              <w:spacing w:after="0"/>
              <w:jc w:val="center"/>
            </w:pPr>
            <w:r w:rsidRPr="00266375">
              <w:rPr>
                <w:sz w:val="22"/>
                <w:szCs w:val="22"/>
              </w:rPr>
              <w:t>01.06.2024 г.</w:t>
            </w:r>
          </w:p>
          <w:p w14:paraId="21A3375E" w14:textId="77777777" w:rsidR="00266375" w:rsidRPr="00266375" w:rsidRDefault="00266375" w:rsidP="0094667E">
            <w:pPr>
              <w:snapToGrid w:val="0"/>
              <w:spacing w:after="0"/>
              <w:jc w:val="center"/>
            </w:pPr>
          </w:p>
        </w:tc>
        <w:tc>
          <w:tcPr>
            <w:tcW w:w="1559" w:type="dxa"/>
            <w:tcBorders>
              <w:top w:val="single" w:sz="4" w:space="0" w:color="000000"/>
              <w:left w:val="single" w:sz="4" w:space="0" w:color="000000"/>
              <w:bottom w:val="single" w:sz="4" w:space="0" w:color="000000"/>
              <w:right w:val="single" w:sz="4" w:space="0" w:color="000000"/>
            </w:tcBorders>
          </w:tcPr>
          <w:p w14:paraId="21A3375F" w14:textId="77777777" w:rsidR="00266375" w:rsidRPr="00266375" w:rsidRDefault="00266375" w:rsidP="0094667E">
            <w:pPr>
              <w:snapToGrid w:val="0"/>
              <w:spacing w:after="0"/>
              <w:jc w:val="center"/>
            </w:pPr>
            <w:r w:rsidRPr="00266375">
              <w:rPr>
                <w:sz w:val="22"/>
                <w:szCs w:val="22"/>
              </w:rPr>
              <w:t>656 199,96</w:t>
            </w:r>
          </w:p>
        </w:tc>
      </w:tr>
      <w:tr w:rsidR="00266375" w:rsidRPr="00266375" w14:paraId="21A33768" w14:textId="77777777" w:rsidTr="0094667E">
        <w:trPr>
          <w:trHeight w:val="1263"/>
        </w:trPr>
        <w:tc>
          <w:tcPr>
            <w:tcW w:w="851" w:type="dxa"/>
            <w:tcBorders>
              <w:top w:val="single" w:sz="4" w:space="0" w:color="000000"/>
              <w:left w:val="single" w:sz="4" w:space="0" w:color="000000"/>
              <w:bottom w:val="single" w:sz="4" w:space="0" w:color="000000"/>
            </w:tcBorders>
            <w:shd w:val="clear" w:color="auto" w:fill="auto"/>
          </w:tcPr>
          <w:p w14:paraId="21A33761" w14:textId="77777777" w:rsidR="00266375" w:rsidRPr="00266375" w:rsidRDefault="00266375" w:rsidP="0094667E">
            <w:pPr>
              <w:spacing w:after="0"/>
              <w:jc w:val="center"/>
            </w:pPr>
            <w:r w:rsidRPr="00266375">
              <w:rPr>
                <w:sz w:val="22"/>
                <w:szCs w:val="22"/>
              </w:rPr>
              <w:t>2</w:t>
            </w:r>
          </w:p>
        </w:tc>
        <w:tc>
          <w:tcPr>
            <w:tcW w:w="4819" w:type="dxa"/>
            <w:tcBorders>
              <w:top w:val="single" w:sz="4" w:space="0" w:color="000000"/>
              <w:left w:val="single" w:sz="4" w:space="0" w:color="000000"/>
              <w:bottom w:val="single" w:sz="4" w:space="0" w:color="000000"/>
            </w:tcBorders>
            <w:shd w:val="clear" w:color="auto" w:fill="auto"/>
          </w:tcPr>
          <w:p w14:paraId="21A33762" w14:textId="77777777" w:rsidR="00266375" w:rsidRPr="00266375" w:rsidRDefault="00266375" w:rsidP="0094667E">
            <w:pPr>
              <w:spacing w:after="0"/>
              <w:rPr>
                <w:rFonts w:eastAsia="Arial Unicode MS"/>
              </w:rPr>
            </w:pPr>
            <w:r w:rsidRPr="00266375">
              <w:rPr>
                <w:sz w:val="22"/>
                <w:szCs w:val="22"/>
                <w:lang w:bidi="ru-RU"/>
              </w:rPr>
              <w:t>Разработка ПД, Государственная</w:t>
            </w:r>
            <w:r w:rsidRPr="00266375">
              <w:rPr>
                <w:sz w:val="22"/>
                <w:szCs w:val="22"/>
              </w:rPr>
              <w:t xml:space="preserve"> экспертиза проектной документации и результатов инженерных изысканий; проверка достоверности определения сметной стоимости; </w:t>
            </w:r>
            <w:r w:rsidRPr="00266375">
              <w:rPr>
                <w:rFonts w:eastAsia="Arial Unicode MS"/>
                <w:sz w:val="22"/>
                <w:szCs w:val="22"/>
              </w:rPr>
              <w:t>Разработка рабочей документации, предоставление ее Заказчику для проверки.</w:t>
            </w:r>
          </w:p>
          <w:p w14:paraId="21A33763" w14:textId="77777777" w:rsidR="00266375" w:rsidRPr="00266375" w:rsidRDefault="00266375" w:rsidP="0094667E">
            <w:pPr>
              <w:spacing w:after="0"/>
            </w:pPr>
            <w:r w:rsidRPr="00266375">
              <w:rPr>
                <w:sz w:val="22"/>
                <w:szCs w:val="22"/>
              </w:rPr>
              <w:t xml:space="preserve">Согласование рабочей документации в установленном порядке с заинтересованными организациями (включая проведение защиты ПСД с подписанием акта), Сдача выполненных работ заказчику </w:t>
            </w:r>
          </w:p>
        </w:tc>
        <w:tc>
          <w:tcPr>
            <w:tcW w:w="1276" w:type="dxa"/>
            <w:tcBorders>
              <w:top w:val="single" w:sz="4" w:space="0" w:color="000000"/>
              <w:left w:val="single" w:sz="4" w:space="0" w:color="000000"/>
              <w:bottom w:val="single" w:sz="4" w:space="0" w:color="000000"/>
            </w:tcBorders>
            <w:shd w:val="clear" w:color="auto" w:fill="auto"/>
          </w:tcPr>
          <w:p w14:paraId="21A33764" w14:textId="77777777" w:rsidR="00266375" w:rsidRPr="00266375" w:rsidRDefault="00266375" w:rsidP="0094667E">
            <w:pPr>
              <w:snapToGrid w:val="0"/>
              <w:spacing w:after="0"/>
              <w:jc w:val="center"/>
            </w:pPr>
            <w:r w:rsidRPr="00266375">
              <w:rPr>
                <w:sz w:val="22"/>
                <w:szCs w:val="22"/>
              </w:rPr>
              <w:t>02.06.2024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1A33765" w14:textId="77777777" w:rsidR="00266375" w:rsidRPr="00266375" w:rsidRDefault="00266375" w:rsidP="0094667E">
            <w:pPr>
              <w:snapToGrid w:val="0"/>
              <w:spacing w:after="0"/>
              <w:jc w:val="center"/>
            </w:pPr>
            <w:r w:rsidRPr="00266375">
              <w:rPr>
                <w:sz w:val="22"/>
                <w:szCs w:val="22"/>
              </w:rPr>
              <w:t>01.12.2024 г.</w:t>
            </w:r>
          </w:p>
          <w:p w14:paraId="21A33766" w14:textId="77777777" w:rsidR="00266375" w:rsidRPr="00266375" w:rsidRDefault="00266375" w:rsidP="0094667E">
            <w:pPr>
              <w:snapToGrid w:val="0"/>
              <w:spacing w:after="0"/>
              <w:jc w:val="center"/>
            </w:pPr>
          </w:p>
        </w:tc>
        <w:tc>
          <w:tcPr>
            <w:tcW w:w="1559" w:type="dxa"/>
            <w:tcBorders>
              <w:top w:val="single" w:sz="4" w:space="0" w:color="000000"/>
              <w:left w:val="single" w:sz="4" w:space="0" w:color="000000"/>
              <w:bottom w:val="single" w:sz="4" w:space="0" w:color="000000"/>
              <w:right w:val="single" w:sz="4" w:space="0" w:color="000000"/>
            </w:tcBorders>
          </w:tcPr>
          <w:p w14:paraId="21A33767" w14:textId="77777777" w:rsidR="00266375" w:rsidRPr="00266375" w:rsidRDefault="00266375" w:rsidP="0094667E">
            <w:pPr>
              <w:snapToGrid w:val="0"/>
              <w:spacing w:after="0"/>
              <w:jc w:val="center"/>
            </w:pPr>
            <w:r w:rsidRPr="00266375">
              <w:rPr>
                <w:sz w:val="22"/>
                <w:szCs w:val="22"/>
              </w:rPr>
              <w:t>1 446 381,04</w:t>
            </w:r>
          </w:p>
        </w:tc>
      </w:tr>
      <w:tr w:rsidR="00266375" w:rsidRPr="00266375" w14:paraId="21A3376B" w14:textId="77777777" w:rsidTr="0094667E">
        <w:trPr>
          <w:trHeight w:val="459"/>
        </w:trPr>
        <w:tc>
          <w:tcPr>
            <w:tcW w:w="8647" w:type="dxa"/>
            <w:gridSpan w:val="4"/>
            <w:tcBorders>
              <w:top w:val="single" w:sz="4" w:space="0" w:color="000000"/>
              <w:left w:val="single" w:sz="4" w:space="0" w:color="000000"/>
              <w:bottom w:val="single" w:sz="4" w:space="0" w:color="000000"/>
              <w:right w:val="single" w:sz="4" w:space="0" w:color="000000"/>
            </w:tcBorders>
            <w:shd w:val="clear" w:color="auto" w:fill="auto"/>
          </w:tcPr>
          <w:p w14:paraId="21A33769" w14:textId="77777777" w:rsidR="00266375" w:rsidRPr="00266375" w:rsidRDefault="00266375" w:rsidP="0094667E">
            <w:pPr>
              <w:snapToGrid w:val="0"/>
              <w:spacing w:after="0"/>
              <w:jc w:val="right"/>
              <w:rPr>
                <w:b/>
              </w:rPr>
            </w:pPr>
            <w:r w:rsidRPr="00266375">
              <w:rPr>
                <w:b/>
                <w:sz w:val="22"/>
                <w:szCs w:val="22"/>
              </w:rPr>
              <w:t>Итого:</w:t>
            </w:r>
          </w:p>
        </w:tc>
        <w:tc>
          <w:tcPr>
            <w:tcW w:w="1559" w:type="dxa"/>
            <w:tcBorders>
              <w:top w:val="single" w:sz="4" w:space="0" w:color="000000"/>
              <w:left w:val="single" w:sz="4" w:space="0" w:color="000000"/>
              <w:bottom w:val="single" w:sz="4" w:space="0" w:color="000000"/>
              <w:right w:val="single" w:sz="4" w:space="0" w:color="000000"/>
            </w:tcBorders>
          </w:tcPr>
          <w:p w14:paraId="21A3376A" w14:textId="77777777" w:rsidR="00266375" w:rsidRPr="00266375" w:rsidRDefault="00266375" w:rsidP="0094667E">
            <w:pPr>
              <w:snapToGrid w:val="0"/>
              <w:spacing w:after="0"/>
              <w:jc w:val="center"/>
              <w:rPr>
                <w:b/>
              </w:rPr>
            </w:pPr>
            <w:r w:rsidRPr="00266375">
              <w:rPr>
                <w:b/>
                <w:sz w:val="22"/>
                <w:szCs w:val="22"/>
              </w:rPr>
              <w:t>2 102 581,00</w:t>
            </w:r>
          </w:p>
        </w:tc>
      </w:tr>
    </w:tbl>
    <w:p w14:paraId="21A3376C" w14:textId="77777777" w:rsidR="00266375" w:rsidRPr="00266375" w:rsidRDefault="00266375" w:rsidP="00266375">
      <w:pPr>
        <w:spacing w:after="0"/>
        <w:rPr>
          <w:sz w:val="22"/>
          <w:szCs w:val="22"/>
        </w:rPr>
      </w:pPr>
    </w:p>
    <w:p w14:paraId="21A3376D" w14:textId="77777777" w:rsidR="00266375" w:rsidRPr="00266375" w:rsidRDefault="00266375" w:rsidP="00266375">
      <w:pPr>
        <w:spacing w:after="0"/>
        <w:rPr>
          <w:b/>
          <w:bCs/>
          <w:sz w:val="22"/>
          <w:szCs w:val="22"/>
        </w:rPr>
      </w:pPr>
      <w:r w:rsidRPr="00266375">
        <w:rPr>
          <w:b/>
          <w:bCs/>
          <w:sz w:val="22"/>
          <w:szCs w:val="22"/>
        </w:rPr>
        <w:t xml:space="preserve">5. Перечень работ и стадийность проектирования: </w:t>
      </w:r>
    </w:p>
    <w:p w14:paraId="21A3376E" w14:textId="77777777" w:rsidR="00266375" w:rsidRPr="00266375" w:rsidRDefault="00266375" w:rsidP="00266375">
      <w:pPr>
        <w:jc w:val="center"/>
        <w:outlineLvl w:val="0"/>
        <w:rPr>
          <w:b/>
          <w:bCs/>
          <w:sz w:val="22"/>
          <w:szCs w:val="22"/>
        </w:rPr>
      </w:pPr>
      <w:r w:rsidRPr="00266375">
        <w:rPr>
          <w:b/>
          <w:bCs/>
          <w:sz w:val="22"/>
          <w:szCs w:val="22"/>
        </w:rPr>
        <w:t>См. Приложение 1 к ТЗ</w:t>
      </w:r>
    </w:p>
    <w:p w14:paraId="21A3376F" w14:textId="77777777" w:rsidR="00266375" w:rsidRPr="00266375" w:rsidRDefault="00266375" w:rsidP="00266375">
      <w:pPr>
        <w:pStyle w:val="160"/>
        <w:spacing w:after="0" w:line="240" w:lineRule="auto"/>
        <w:ind w:left="0"/>
        <w:jc w:val="both"/>
        <w:rPr>
          <w:rFonts w:ascii="Times New Roman" w:hAnsi="Times New Roman" w:cs="Times New Roman"/>
        </w:rPr>
      </w:pPr>
      <w:r w:rsidRPr="00266375">
        <w:rPr>
          <w:rFonts w:ascii="Times New Roman" w:hAnsi="Times New Roman" w:cs="Times New Roman"/>
          <w:b/>
        </w:rPr>
        <w:t>6. Порядок (последовательность, этапы) выполнения работ</w:t>
      </w:r>
      <w:r w:rsidRPr="00266375">
        <w:rPr>
          <w:rFonts w:ascii="Times New Roman" w:hAnsi="Times New Roman" w:cs="Times New Roman"/>
        </w:rPr>
        <w:t>: в соответствии с условиями Муниципального контакта.</w:t>
      </w:r>
    </w:p>
    <w:p w14:paraId="21A33770" w14:textId="77777777" w:rsidR="00266375" w:rsidRDefault="00266375" w:rsidP="00266375">
      <w:pPr>
        <w:pStyle w:val="160"/>
        <w:spacing w:after="0" w:line="240" w:lineRule="auto"/>
        <w:ind w:left="0"/>
        <w:jc w:val="both"/>
        <w:rPr>
          <w:rFonts w:ascii="Times New Roman" w:hAnsi="Times New Roman" w:cs="Times New Roman"/>
        </w:rPr>
      </w:pPr>
      <w:r w:rsidRPr="00266375">
        <w:rPr>
          <w:rFonts w:ascii="Times New Roman" w:hAnsi="Times New Roman" w:cs="Times New Roman"/>
        </w:rPr>
        <w:t>7</w:t>
      </w:r>
      <w:r w:rsidRPr="00266375">
        <w:rPr>
          <w:rFonts w:ascii="Times New Roman" w:hAnsi="Times New Roman" w:cs="Times New Roman"/>
          <w:b/>
          <w:bCs/>
        </w:rPr>
        <w:t xml:space="preserve">. </w:t>
      </w:r>
      <w:r w:rsidRPr="00266375">
        <w:rPr>
          <w:rFonts w:ascii="Times New Roman" w:hAnsi="Times New Roman" w:cs="Times New Roman"/>
          <w:b/>
        </w:rPr>
        <w:t>Требования к качеству работ, в том числе технология производства работ, методы производства работ, методики оказания услуг, организационно-технологическая схема производства работ, безопасность выполняемых работ</w:t>
      </w:r>
      <w:r w:rsidRPr="00266375">
        <w:rPr>
          <w:rFonts w:ascii="Times New Roman" w:hAnsi="Times New Roman" w:cs="Times New Roman"/>
          <w:b/>
          <w:bCs/>
        </w:rPr>
        <w:t>:</w:t>
      </w:r>
      <w:r w:rsidRPr="00266375">
        <w:rPr>
          <w:rFonts w:ascii="Times New Roman" w:hAnsi="Times New Roman" w:cs="Times New Roman"/>
        </w:rPr>
        <w:t xml:space="preserve"> Качество результатов подрядных работ должно соответствовать требованиям документации об аукционе, условиям Муниципального контракта, технического задания, а также, СНиП, ГОСТ, СП, ОСТ, СанПиН, ПУЭ, ТУ и другой действующей на момент заключения контракта нормативной документации.  </w:t>
      </w:r>
    </w:p>
    <w:p w14:paraId="21A33771" w14:textId="77777777" w:rsidR="00266375" w:rsidRDefault="00266375" w:rsidP="00266375">
      <w:pPr>
        <w:pStyle w:val="160"/>
        <w:spacing w:after="0" w:line="240" w:lineRule="auto"/>
        <w:ind w:left="0"/>
        <w:jc w:val="both"/>
        <w:rPr>
          <w:rFonts w:ascii="Times New Roman" w:hAnsi="Times New Roman" w:cs="Times New Roman"/>
        </w:rPr>
      </w:pPr>
      <w:r w:rsidRPr="00266375">
        <w:rPr>
          <w:rFonts w:ascii="Times New Roman" w:hAnsi="Times New Roman" w:cs="Times New Roman"/>
        </w:rPr>
        <w:t>8</w:t>
      </w:r>
      <w:r w:rsidRPr="00266375">
        <w:rPr>
          <w:rFonts w:ascii="Times New Roman" w:hAnsi="Times New Roman" w:cs="Times New Roman"/>
          <w:b/>
        </w:rPr>
        <w:t>. Требования к безопасности выполнения работ и безопасности результатов работ</w:t>
      </w:r>
      <w:r w:rsidRPr="00266375">
        <w:rPr>
          <w:rFonts w:ascii="Times New Roman" w:hAnsi="Times New Roman" w:cs="Times New Roman"/>
        </w:rPr>
        <w:t xml:space="preserve">: Риск случайной гибели или случайного повреждения Объекта, при нахождении на объекте проектирования представителей подрядной организации, до приемки результатов работ Муниципальным заказчиком, несет Подрядчик.                                                                                                                           </w:t>
      </w:r>
    </w:p>
    <w:p w14:paraId="21A33772" w14:textId="77777777" w:rsidR="00266375" w:rsidRDefault="00266375" w:rsidP="00266375">
      <w:pPr>
        <w:pStyle w:val="160"/>
        <w:spacing w:after="0" w:line="240" w:lineRule="auto"/>
        <w:ind w:left="0"/>
        <w:jc w:val="both"/>
        <w:rPr>
          <w:rFonts w:ascii="Times New Roman" w:hAnsi="Times New Roman" w:cs="Times New Roman"/>
        </w:rPr>
      </w:pPr>
      <w:r w:rsidRPr="00266375">
        <w:rPr>
          <w:rFonts w:ascii="Times New Roman" w:hAnsi="Times New Roman" w:cs="Times New Roman"/>
        </w:rPr>
        <w:t>9</w:t>
      </w:r>
      <w:r w:rsidRPr="00266375">
        <w:rPr>
          <w:rFonts w:ascii="Times New Roman" w:hAnsi="Times New Roman" w:cs="Times New Roman"/>
          <w:b/>
          <w:bCs/>
        </w:rPr>
        <w:t xml:space="preserve">. Порядок сдачи и приемки результатов работ: </w:t>
      </w:r>
      <w:r w:rsidRPr="00266375">
        <w:rPr>
          <w:rFonts w:ascii="Times New Roman" w:hAnsi="Times New Roman" w:cs="Times New Roman"/>
        </w:rPr>
        <w:t xml:space="preserve">в соответствии с условиями Муниципального контракта </w:t>
      </w:r>
    </w:p>
    <w:p w14:paraId="21A33773" w14:textId="77777777" w:rsidR="00266375" w:rsidRPr="00266375" w:rsidRDefault="00266375" w:rsidP="00266375">
      <w:pPr>
        <w:pStyle w:val="160"/>
        <w:spacing w:after="0" w:line="240" w:lineRule="auto"/>
        <w:ind w:left="0"/>
        <w:jc w:val="both"/>
        <w:rPr>
          <w:rFonts w:ascii="Times New Roman" w:hAnsi="Times New Roman" w:cs="Times New Roman"/>
        </w:rPr>
      </w:pPr>
      <w:r w:rsidRPr="00266375">
        <w:rPr>
          <w:rFonts w:ascii="Times New Roman" w:hAnsi="Times New Roman" w:cs="Times New Roman"/>
          <w:b/>
          <w:bCs/>
        </w:rPr>
        <w:t>10. Требования по сроку гарантий качества на результаты работ:</w:t>
      </w:r>
      <w:r w:rsidRPr="00266375">
        <w:rPr>
          <w:rFonts w:ascii="Times New Roman" w:hAnsi="Times New Roman" w:cs="Times New Roman"/>
        </w:rPr>
        <w:t xml:space="preserve"> в соответствии с условиями Муниципального контракта.</w:t>
      </w:r>
    </w:p>
    <w:p w14:paraId="21A33774" w14:textId="77777777" w:rsidR="00266375" w:rsidRPr="00266375" w:rsidRDefault="00266375" w:rsidP="00266375">
      <w:pPr>
        <w:pStyle w:val="160"/>
        <w:spacing w:after="0" w:line="240" w:lineRule="auto"/>
        <w:ind w:left="0"/>
        <w:jc w:val="both"/>
        <w:rPr>
          <w:rFonts w:ascii="Times New Roman" w:hAnsi="Times New Roman" w:cs="Times New Roman"/>
          <w:b/>
          <w:bCs/>
        </w:rPr>
      </w:pPr>
      <w:r w:rsidRPr="00266375">
        <w:rPr>
          <w:rFonts w:ascii="Times New Roman" w:hAnsi="Times New Roman" w:cs="Times New Roman"/>
          <w:b/>
          <w:bCs/>
        </w:rPr>
        <w:lastRenderedPageBreak/>
        <w:t>11. Требования к передаче материалов.</w:t>
      </w:r>
    </w:p>
    <w:p w14:paraId="21A33775" w14:textId="77777777" w:rsidR="00266375" w:rsidRPr="00266375" w:rsidRDefault="00266375" w:rsidP="00266375">
      <w:pPr>
        <w:pStyle w:val="160"/>
        <w:spacing w:after="0" w:line="240" w:lineRule="auto"/>
        <w:ind w:left="0"/>
        <w:jc w:val="both"/>
        <w:rPr>
          <w:rFonts w:ascii="Times New Roman" w:hAnsi="Times New Roman" w:cs="Times New Roman"/>
          <w:bCs/>
        </w:rPr>
      </w:pPr>
      <w:r w:rsidRPr="00266375">
        <w:rPr>
          <w:rFonts w:ascii="Times New Roman" w:hAnsi="Times New Roman" w:cs="Times New Roman"/>
          <w:bCs/>
        </w:rPr>
        <w:t xml:space="preserve">Требования к электронным носителям: </w:t>
      </w:r>
    </w:p>
    <w:p w14:paraId="21A33776" w14:textId="77777777" w:rsidR="00266375" w:rsidRPr="00266375" w:rsidRDefault="00266375" w:rsidP="00266375">
      <w:pPr>
        <w:pStyle w:val="160"/>
        <w:spacing w:after="0" w:line="240" w:lineRule="auto"/>
        <w:ind w:left="0"/>
        <w:jc w:val="both"/>
        <w:rPr>
          <w:rFonts w:ascii="Times New Roman" w:hAnsi="Times New Roman" w:cs="Times New Roman"/>
          <w:bCs/>
        </w:rPr>
      </w:pPr>
      <w:r w:rsidRPr="00266375">
        <w:rPr>
          <w:rFonts w:ascii="Times New Roman" w:hAnsi="Times New Roman" w:cs="Times New Roman"/>
          <w:bCs/>
        </w:rPr>
        <w:t xml:space="preserve">1) Электронная версия комплекта документации передается на CD-R диске (дисках), изготовленных разработчиком документации (оригинал-диск). </w:t>
      </w:r>
    </w:p>
    <w:p w14:paraId="21A33777" w14:textId="77777777" w:rsidR="00266375" w:rsidRPr="00266375" w:rsidRDefault="00266375" w:rsidP="00266375">
      <w:pPr>
        <w:pStyle w:val="160"/>
        <w:spacing w:after="0" w:line="240" w:lineRule="auto"/>
        <w:ind w:left="0"/>
        <w:jc w:val="both"/>
        <w:rPr>
          <w:rFonts w:ascii="Times New Roman" w:hAnsi="Times New Roman" w:cs="Times New Roman"/>
          <w:bCs/>
        </w:rPr>
      </w:pPr>
      <w:r w:rsidRPr="00266375">
        <w:rPr>
          <w:rFonts w:ascii="Times New Roman" w:hAnsi="Times New Roman" w:cs="Times New Roman"/>
          <w:bCs/>
        </w:rPr>
        <w:t xml:space="preserve">2) На лицевой поверхности диска должна быть нанесена маркировка с указанием: наименования рабочего проекта, заказчика, исполнителя, даты изготовления электронной версии, порядкового номера диска. </w:t>
      </w:r>
    </w:p>
    <w:p w14:paraId="21A33778" w14:textId="77777777" w:rsidR="00266375" w:rsidRPr="00266375" w:rsidRDefault="00266375" w:rsidP="00266375">
      <w:pPr>
        <w:pStyle w:val="160"/>
        <w:spacing w:after="0" w:line="240" w:lineRule="auto"/>
        <w:ind w:left="0"/>
        <w:jc w:val="both"/>
        <w:rPr>
          <w:rFonts w:ascii="Times New Roman" w:hAnsi="Times New Roman" w:cs="Times New Roman"/>
          <w:bCs/>
        </w:rPr>
      </w:pPr>
      <w:r w:rsidRPr="00266375">
        <w:rPr>
          <w:rFonts w:ascii="Times New Roman" w:hAnsi="Times New Roman" w:cs="Times New Roman"/>
          <w:bCs/>
        </w:rPr>
        <w:t>3) В корневом каталоге диска должен находиться текстовый файл содержания.</w:t>
      </w:r>
    </w:p>
    <w:p w14:paraId="21A33779" w14:textId="77777777" w:rsidR="00266375" w:rsidRPr="00266375" w:rsidRDefault="00266375" w:rsidP="00266375">
      <w:pPr>
        <w:pStyle w:val="160"/>
        <w:spacing w:after="0" w:line="240" w:lineRule="auto"/>
        <w:ind w:left="0"/>
        <w:jc w:val="both"/>
        <w:rPr>
          <w:rFonts w:ascii="Times New Roman" w:hAnsi="Times New Roman" w:cs="Times New Roman"/>
          <w:bCs/>
        </w:rPr>
      </w:pPr>
      <w:r w:rsidRPr="00266375">
        <w:rPr>
          <w:rFonts w:ascii="Times New Roman" w:hAnsi="Times New Roman" w:cs="Times New Roman"/>
          <w:bCs/>
        </w:rPr>
        <w:t>4) Состав и содержание диска должно соответствовать комплекту документации. Каждый физический раздел комплекта (том, книга, альбом чертежей и т.п.) должен быть представлен в отдельном каталоге диска файлом (группой файлов) электронного документа. Название каталога должно соответствовать названию раздела.</w:t>
      </w:r>
    </w:p>
    <w:p w14:paraId="21A3377A" w14:textId="77777777" w:rsidR="00266375" w:rsidRPr="00266375" w:rsidRDefault="00266375" w:rsidP="00266375">
      <w:pPr>
        <w:pStyle w:val="160"/>
        <w:spacing w:after="0" w:line="240" w:lineRule="auto"/>
        <w:ind w:left="0"/>
        <w:jc w:val="both"/>
        <w:rPr>
          <w:rFonts w:ascii="Times New Roman" w:hAnsi="Times New Roman" w:cs="Times New Roman"/>
          <w:b/>
          <w:bCs/>
          <w:lang w:eastAsia="ru-RU"/>
        </w:rPr>
      </w:pPr>
      <w:r w:rsidRPr="00266375">
        <w:rPr>
          <w:rFonts w:ascii="Times New Roman" w:hAnsi="Times New Roman" w:cs="Times New Roman"/>
          <w:b/>
          <w:bCs/>
        </w:rPr>
        <w:t xml:space="preserve">12. </w:t>
      </w:r>
      <w:r w:rsidRPr="00266375">
        <w:rPr>
          <w:rFonts w:ascii="Times New Roman" w:hAnsi="Times New Roman" w:cs="Times New Roman"/>
          <w:b/>
          <w:bCs/>
          <w:lang w:eastAsia="ru-RU"/>
        </w:rPr>
        <w:t>Подрядчик должен быть членом саморегулируемой организации в области архитектурно-строительного проектирования.</w:t>
      </w:r>
    </w:p>
    <w:p w14:paraId="21A3377B" w14:textId="77777777" w:rsidR="00266375" w:rsidRPr="00266375" w:rsidRDefault="00266375" w:rsidP="00266375">
      <w:pPr>
        <w:pStyle w:val="160"/>
        <w:spacing w:after="0" w:line="240" w:lineRule="auto"/>
        <w:ind w:left="0"/>
        <w:rPr>
          <w:rFonts w:ascii="Times New Roman" w:hAnsi="Times New Roman" w:cs="Times New Roman"/>
          <w:b/>
          <w:bCs/>
          <w:lang w:eastAsia="ru-RU"/>
        </w:rPr>
      </w:pPr>
    </w:p>
    <w:p w14:paraId="21A3377C" w14:textId="77777777" w:rsidR="00266375" w:rsidRPr="00266375" w:rsidRDefault="00266375" w:rsidP="00266375">
      <w:pPr>
        <w:tabs>
          <w:tab w:val="left" w:pos="0"/>
          <w:tab w:val="left" w:pos="1580"/>
        </w:tabs>
        <w:spacing w:after="0"/>
        <w:rPr>
          <w:sz w:val="22"/>
          <w:szCs w:val="22"/>
        </w:rPr>
      </w:pPr>
    </w:p>
    <w:p w14:paraId="21A3377D" w14:textId="77777777" w:rsidR="00266375" w:rsidRPr="00266375" w:rsidRDefault="00266375" w:rsidP="00266375">
      <w:pPr>
        <w:tabs>
          <w:tab w:val="left" w:pos="0"/>
          <w:tab w:val="left" w:pos="1580"/>
        </w:tabs>
        <w:spacing w:after="0"/>
        <w:rPr>
          <w:sz w:val="22"/>
          <w:szCs w:val="22"/>
        </w:rPr>
      </w:pPr>
      <w:r w:rsidRPr="00266375">
        <w:rPr>
          <w:sz w:val="22"/>
          <w:szCs w:val="22"/>
        </w:rPr>
        <w:t xml:space="preserve">Начальник ТО                                                                                                                          С.В. Котельников                                            </w:t>
      </w:r>
    </w:p>
    <w:p w14:paraId="21A3377E" w14:textId="77777777" w:rsidR="00266375" w:rsidRPr="00266375" w:rsidRDefault="00266375" w:rsidP="00266375">
      <w:pPr>
        <w:pStyle w:val="ad"/>
        <w:spacing w:after="0"/>
        <w:rPr>
          <w:sz w:val="22"/>
          <w:szCs w:val="22"/>
        </w:rPr>
      </w:pPr>
    </w:p>
    <w:p w14:paraId="21A3377F" w14:textId="77777777" w:rsidR="00266375" w:rsidRPr="0072542B" w:rsidRDefault="00266375" w:rsidP="00266375">
      <w:pPr>
        <w:pStyle w:val="ad"/>
        <w:spacing w:after="0"/>
        <w:rPr>
          <w:sz w:val="22"/>
          <w:szCs w:val="22"/>
        </w:rPr>
      </w:pPr>
    </w:p>
    <w:p w14:paraId="21A33780" w14:textId="77777777" w:rsidR="00266375" w:rsidRPr="0072542B" w:rsidRDefault="00266375" w:rsidP="00266375">
      <w:pPr>
        <w:pStyle w:val="ad"/>
        <w:spacing w:after="0"/>
        <w:rPr>
          <w:sz w:val="22"/>
          <w:szCs w:val="22"/>
        </w:rPr>
      </w:pPr>
    </w:p>
    <w:p w14:paraId="21A33781" w14:textId="77777777" w:rsidR="00C8735B" w:rsidRPr="00D645B8" w:rsidRDefault="00C8735B" w:rsidP="00570FB1">
      <w:pPr>
        <w:pStyle w:val="ConsPlusNormal"/>
        <w:ind w:firstLine="0"/>
        <w:jc w:val="both"/>
        <w:rPr>
          <w:bCs/>
        </w:rPr>
      </w:pPr>
    </w:p>
    <w:sectPr w:rsidR="00C8735B" w:rsidRPr="00D645B8" w:rsidSect="00B65DD4">
      <w:pgSz w:w="11906" w:h="16838"/>
      <w:pgMar w:top="720" w:right="707" w:bottom="142" w:left="1134" w:header="0"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A33784" w14:textId="77777777" w:rsidR="00610C5D" w:rsidRDefault="00610C5D" w:rsidP="00B657F2">
      <w:pPr>
        <w:spacing w:after="0"/>
      </w:pPr>
      <w:r>
        <w:separator/>
      </w:r>
    </w:p>
  </w:endnote>
  <w:endnote w:type="continuationSeparator" w:id="0">
    <w:p w14:paraId="21A33785" w14:textId="77777777" w:rsidR="00610C5D" w:rsidRDefault="00610C5D" w:rsidP="00B657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TTierce">
    <w:altName w:val="Times New Roman"/>
    <w:charset w:val="CC"/>
    <w:family w:val="auto"/>
    <w:pitch w:val="variable"/>
  </w:font>
  <w:font w:name="MS Sans Serif">
    <w:altName w:val="Arial"/>
    <w:charset w:val="CC"/>
    <w:family w:val="swiss"/>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Helios">
    <w:altName w:val="Helios"/>
    <w:panose1 w:val="00000000000000000000"/>
    <w:charset w:val="CC"/>
    <w:family w:val="swiss"/>
    <w:notTrueType/>
    <w:pitch w:val="default"/>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 w:name="FangSong">
    <w:altName w:val="Arial Unicode MS"/>
    <w:charset w:val="86"/>
    <w:family w:val="modern"/>
    <w:pitch w:val="fixed"/>
    <w:sig w:usb0="800002BF" w:usb1="38CF7CFA" w:usb2="00000016" w:usb3="00000000" w:csb0="00040001"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33788" w14:textId="77777777" w:rsidR="00610C5D" w:rsidRDefault="005945F5" w:rsidP="00B43B9E">
    <w:pPr>
      <w:pStyle w:val="aff4"/>
      <w:framePr w:wrap="around" w:vAnchor="text" w:hAnchor="margin" w:xAlign="center" w:y="1"/>
      <w:rPr>
        <w:rStyle w:val="af9"/>
      </w:rPr>
    </w:pPr>
    <w:r>
      <w:rPr>
        <w:rStyle w:val="af9"/>
      </w:rPr>
      <w:fldChar w:fldCharType="begin"/>
    </w:r>
    <w:r w:rsidR="00610C5D">
      <w:rPr>
        <w:rStyle w:val="af9"/>
      </w:rPr>
      <w:instrText xml:space="preserve">PAGE  </w:instrText>
    </w:r>
    <w:r>
      <w:rPr>
        <w:rStyle w:val="af9"/>
      </w:rPr>
      <w:fldChar w:fldCharType="end"/>
    </w:r>
  </w:p>
  <w:p w14:paraId="21A33789" w14:textId="77777777" w:rsidR="00610C5D" w:rsidRDefault="00610C5D">
    <w:pPr>
      <w:pStyle w:val="aff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3378A" w14:textId="77777777" w:rsidR="00610C5D" w:rsidRDefault="005945F5" w:rsidP="00B43B9E">
    <w:pPr>
      <w:pStyle w:val="aff4"/>
      <w:framePr w:wrap="around" w:vAnchor="text" w:hAnchor="margin" w:xAlign="center" w:y="1"/>
      <w:rPr>
        <w:rStyle w:val="af9"/>
      </w:rPr>
    </w:pPr>
    <w:r>
      <w:rPr>
        <w:rStyle w:val="af9"/>
      </w:rPr>
      <w:fldChar w:fldCharType="begin"/>
    </w:r>
    <w:r w:rsidR="00610C5D">
      <w:rPr>
        <w:rStyle w:val="af9"/>
      </w:rPr>
      <w:instrText xml:space="preserve">PAGE  </w:instrText>
    </w:r>
    <w:r>
      <w:rPr>
        <w:rStyle w:val="af9"/>
      </w:rPr>
      <w:fldChar w:fldCharType="separate"/>
    </w:r>
    <w:r w:rsidR="006002CA">
      <w:rPr>
        <w:rStyle w:val="af9"/>
      </w:rPr>
      <w:t>2</w:t>
    </w:r>
    <w:r>
      <w:rPr>
        <w:rStyle w:val="af9"/>
      </w:rPr>
      <w:fldChar w:fldCharType="end"/>
    </w:r>
  </w:p>
  <w:p w14:paraId="21A3378B" w14:textId="77777777" w:rsidR="00610C5D" w:rsidRDefault="00610C5D">
    <w:pPr>
      <w:pStyle w:val="aff4"/>
      <w:tabs>
        <w:tab w:val="right" w:pos="9840"/>
      </w:tabs>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A33782" w14:textId="77777777" w:rsidR="00610C5D" w:rsidRDefault="00610C5D" w:rsidP="00B657F2">
      <w:pPr>
        <w:spacing w:after="0"/>
      </w:pPr>
      <w:r>
        <w:separator/>
      </w:r>
    </w:p>
  </w:footnote>
  <w:footnote w:type="continuationSeparator" w:id="0">
    <w:p w14:paraId="21A33783" w14:textId="77777777" w:rsidR="00610C5D" w:rsidRDefault="00610C5D" w:rsidP="00B657F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33786" w14:textId="77777777" w:rsidR="00610C5D" w:rsidRDefault="005945F5">
    <w:pPr>
      <w:pStyle w:val="aff1"/>
      <w:framePr w:wrap="around" w:vAnchor="text" w:hAnchor="margin" w:xAlign="center" w:y="1"/>
      <w:rPr>
        <w:rStyle w:val="af9"/>
      </w:rPr>
    </w:pPr>
    <w:r>
      <w:rPr>
        <w:rStyle w:val="af9"/>
      </w:rPr>
      <w:fldChar w:fldCharType="begin"/>
    </w:r>
    <w:r w:rsidR="00610C5D">
      <w:rPr>
        <w:rStyle w:val="af9"/>
      </w:rPr>
      <w:instrText xml:space="preserve">PAGE  </w:instrText>
    </w:r>
    <w:r>
      <w:rPr>
        <w:rStyle w:val="af9"/>
      </w:rPr>
      <w:fldChar w:fldCharType="end"/>
    </w:r>
  </w:p>
  <w:p w14:paraId="21A33787" w14:textId="77777777" w:rsidR="00610C5D" w:rsidRDefault="00610C5D">
    <w:pPr>
      <w:pStyle w:val="af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64A8DFCA"/>
    <w:lvl w:ilvl="0">
      <w:start w:val="1"/>
      <w:numFmt w:val="decimal"/>
      <w:pStyle w:val="5"/>
      <w:lvlText w:val="%1."/>
      <w:lvlJc w:val="left"/>
      <w:pPr>
        <w:tabs>
          <w:tab w:val="num" w:pos="1209"/>
        </w:tabs>
        <w:ind w:left="1209" w:hanging="360"/>
      </w:pPr>
    </w:lvl>
  </w:abstractNum>
  <w:abstractNum w:abstractNumId="1" w15:restartNumberingAfterBreak="0">
    <w:nsid w:val="FFFFFF7E"/>
    <w:multiLevelType w:val="singleLevel"/>
    <w:tmpl w:val="C83AEEE4"/>
    <w:styleLink w:val="12"/>
    <w:lvl w:ilvl="0">
      <w:start w:val="1"/>
      <w:numFmt w:val="decimal"/>
      <w:pStyle w:val="4"/>
      <w:lvlText w:val="%1."/>
      <w:lvlJc w:val="left"/>
      <w:pPr>
        <w:tabs>
          <w:tab w:val="num" w:pos="926"/>
        </w:tabs>
        <w:ind w:left="926" w:hanging="360"/>
      </w:pPr>
    </w:lvl>
  </w:abstractNum>
  <w:abstractNum w:abstractNumId="2" w15:restartNumberingAfterBreak="0">
    <w:nsid w:val="FFFFFF7F"/>
    <w:multiLevelType w:val="singleLevel"/>
    <w:tmpl w:val="A63CD0EA"/>
    <w:lvl w:ilvl="0">
      <w:start w:val="1"/>
      <w:numFmt w:val="decimal"/>
      <w:pStyle w:val="2"/>
      <w:lvlText w:val="%1."/>
      <w:lvlJc w:val="left"/>
      <w:pPr>
        <w:tabs>
          <w:tab w:val="num" w:pos="643"/>
        </w:tabs>
        <w:ind w:left="643" w:hanging="360"/>
      </w:pPr>
    </w:lvl>
  </w:abstractNum>
  <w:abstractNum w:abstractNumId="3" w15:restartNumberingAfterBreak="0">
    <w:nsid w:val="FFFFFF81"/>
    <w:multiLevelType w:val="singleLevel"/>
    <w:tmpl w:val="A4B05BFA"/>
    <w:styleLink w:val="11111132"/>
    <w:lvl w:ilvl="0">
      <w:start w:val="1"/>
      <w:numFmt w:val="bullet"/>
      <w:pStyle w:val="50"/>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060DA84"/>
    <w:lvl w:ilvl="0">
      <w:start w:val="1"/>
      <w:numFmt w:val="bullet"/>
      <w:pStyle w:val="40"/>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70BC3C40"/>
    <w:lvl w:ilvl="0">
      <w:start w:val="1"/>
      <w:numFmt w:val="bullet"/>
      <w:pStyle w:val="3"/>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D80251E"/>
    <w:lvl w:ilvl="0">
      <w:start w:val="1"/>
      <w:numFmt w:val="decimal"/>
      <w:pStyle w:val="30"/>
      <w:lvlText w:val="%1."/>
      <w:lvlJc w:val="left"/>
      <w:pPr>
        <w:tabs>
          <w:tab w:val="num" w:pos="360"/>
        </w:tabs>
        <w:ind w:left="360" w:hanging="360"/>
      </w:pPr>
    </w:lvl>
  </w:abstractNum>
  <w:abstractNum w:abstractNumId="7" w15:restartNumberingAfterBreak="0">
    <w:nsid w:val="FFFFFF89"/>
    <w:multiLevelType w:val="singleLevel"/>
    <w:tmpl w:val="C3F2C0AA"/>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New Roman" w:hAnsi="Times New Roman" w:cs="Times New Roman"/>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15:restartNumberingAfterBreak="0">
    <w:nsid w:val="00000003"/>
    <w:multiLevelType w:val="singleLevel"/>
    <w:tmpl w:val="00000003"/>
    <w:name w:val="WW8Num3"/>
    <w:lvl w:ilvl="0">
      <w:start w:val="1"/>
      <w:numFmt w:val="decimal"/>
      <w:lvlText w:val="%1."/>
      <w:lvlJc w:val="left"/>
      <w:pPr>
        <w:tabs>
          <w:tab w:val="num" w:pos="926"/>
        </w:tabs>
        <w:ind w:left="926" w:hanging="360"/>
      </w:pPr>
    </w:lvl>
  </w:abstractNum>
  <w:abstractNum w:abstractNumId="11" w15:restartNumberingAfterBreak="0">
    <w:nsid w:val="00000004"/>
    <w:multiLevelType w:val="singleLevel"/>
    <w:tmpl w:val="00000004"/>
    <w:name w:val="WW8Num4"/>
    <w:lvl w:ilvl="0">
      <w:start w:val="1"/>
      <w:numFmt w:val="decimal"/>
      <w:lvlText w:val="%1."/>
      <w:lvlJc w:val="left"/>
      <w:pPr>
        <w:tabs>
          <w:tab w:val="num" w:pos="643"/>
        </w:tabs>
        <w:ind w:left="643" w:hanging="360"/>
      </w:pPr>
      <w:rPr>
        <w:rFonts w:cs="Times New Roman"/>
      </w:rPr>
    </w:lvl>
  </w:abstractNum>
  <w:abstractNum w:abstractNumId="12" w15:restartNumberingAfterBreak="0">
    <w:nsid w:val="00000005"/>
    <w:multiLevelType w:val="singleLevel"/>
    <w:tmpl w:val="00000005"/>
    <w:name w:val="WW8Num5"/>
    <w:lvl w:ilvl="0">
      <w:start w:val="1"/>
      <w:numFmt w:val="bullet"/>
      <w:lvlText w:val=""/>
      <w:lvlJc w:val="left"/>
      <w:pPr>
        <w:tabs>
          <w:tab w:val="num" w:pos="1492"/>
        </w:tabs>
        <w:ind w:left="1492" w:hanging="360"/>
      </w:pPr>
      <w:rPr>
        <w:rFonts w:ascii="Symbol" w:hAnsi="Symbol" w:cs="Symbol" w:hint="default"/>
      </w:rPr>
    </w:lvl>
  </w:abstractNum>
  <w:abstractNum w:abstractNumId="13" w15:restartNumberingAfterBreak="0">
    <w:nsid w:val="00000006"/>
    <w:multiLevelType w:val="singleLevel"/>
    <w:tmpl w:val="00000006"/>
    <w:name w:val="WW8Num6"/>
    <w:lvl w:ilvl="0">
      <w:start w:val="1"/>
      <w:numFmt w:val="bullet"/>
      <w:lvlText w:val=""/>
      <w:lvlJc w:val="left"/>
      <w:pPr>
        <w:tabs>
          <w:tab w:val="num" w:pos="1209"/>
        </w:tabs>
        <w:ind w:left="1209" w:hanging="360"/>
      </w:pPr>
      <w:rPr>
        <w:rFonts w:ascii="Symbol" w:hAnsi="Symbol" w:cs="Symbol" w:hint="default"/>
      </w:rPr>
    </w:lvl>
  </w:abstractNum>
  <w:abstractNum w:abstractNumId="14" w15:restartNumberingAfterBreak="0">
    <w:nsid w:val="00000007"/>
    <w:multiLevelType w:val="singleLevel"/>
    <w:tmpl w:val="00000007"/>
    <w:name w:val="WW8Num7"/>
    <w:lvl w:ilvl="0">
      <w:start w:val="1"/>
      <w:numFmt w:val="bullet"/>
      <w:lvlText w:val=""/>
      <w:lvlJc w:val="left"/>
      <w:pPr>
        <w:tabs>
          <w:tab w:val="num" w:pos="926"/>
        </w:tabs>
        <w:ind w:left="926" w:hanging="360"/>
      </w:pPr>
      <w:rPr>
        <w:rFonts w:ascii="Symbol" w:hAnsi="Symbol" w:cs="Symbol" w:hint="default"/>
      </w:rPr>
    </w:lvl>
  </w:abstractNum>
  <w:abstractNum w:abstractNumId="15" w15:restartNumberingAfterBreak="0">
    <w:nsid w:val="00000008"/>
    <w:multiLevelType w:val="singleLevel"/>
    <w:tmpl w:val="00000008"/>
    <w:name w:val="WW8Num8"/>
    <w:lvl w:ilvl="0">
      <w:start w:val="1"/>
      <w:numFmt w:val="bullet"/>
      <w:lvlText w:val=""/>
      <w:lvlJc w:val="left"/>
      <w:pPr>
        <w:tabs>
          <w:tab w:val="num" w:pos="643"/>
        </w:tabs>
        <w:ind w:left="643" w:hanging="360"/>
      </w:pPr>
      <w:rPr>
        <w:rFonts w:ascii="Symbol" w:hAnsi="Symbol" w:cs="Symbol" w:hint="default"/>
      </w:rPr>
    </w:lvl>
  </w:abstractNum>
  <w:abstractNum w:abstractNumId="16"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7"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hint="default"/>
      </w:rPr>
    </w:lvl>
  </w:abstractNum>
  <w:abstractNum w:abstractNumId="18" w15:restartNumberingAfterBreak="0">
    <w:nsid w:val="0000000B"/>
    <w:multiLevelType w:val="multilevel"/>
    <w:tmpl w:val="0000000B"/>
    <w:name w:val="WW8Num11"/>
    <w:lvl w:ilvl="0">
      <w:start w:val="1"/>
      <w:numFmt w:val="decimal"/>
      <w:lvlText w:val="%1."/>
      <w:lvlJc w:val="left"/>
      <w:pPr>
        <w:tabs>
          <w:tab w:val="num" w:pos="567"/>
        </w:tabs>
        <w:ind w:left="567" w:hanging="567"/>
      </w:pPr>
      <w:rPr>
        <w:rFonts w:cs="Times New Roman"/>
      </w:rPr>
    </w:lvl>
    <w:lvl w:ilvl="1">
      <w:start w:val="1"/>
      <w:numFmt w:val="decimal"/>
      <w:lvlText w:val="%1.%2"/>
      <w:lvlJc w:val="left"/>
      <w:pPr>
        <w:tabs>
          <w:tab w:val="num" w:pos="567"/>
        </w:tabs>
        <w:ind w:left="567" w:hanging="567"/>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decimal"/>
      <w:lvlText w:val="%4"/>
      <w:lvlJc w:val="left"/>
      <w:pPr>
        <w:tabs>
          <w:tab w:val="num" w:pos="864"/>
        </w:tabs>
        <w:ind w:left="864" w:hanging="864"/>
      </w:pPr>
      <w:rPr>
        <w:rFonts w:cs="Times New Roman"/>
      </w:rPr>
    </w:lvl>
    <w:lvl w:ilvl="4">
      <w:start w:val="1"/>
      <w:numFmt w:val="decimal"/>
      <w:lvlText w:val="%4.%5"/>
      <w:lvlJc w:val="left"/>
      <w:pPr>
        <w:tabs>
          <w:tab w:val="num" w:pos="1008"/>
        </w:tabs>
        <w:ind w:left="1008" w:hanging="1008"/>
      </w:pPr>
      <w:rPr>
        <w:rFonts w:cs="Times New Roman"/>
      </w:rPr>
    </w:lvl>
    <w:lvl w:ilvl="5">
      <w:start w:val="1"/>
      <w:numFmt w:val="decimal"/>
      <w:lvlText w:val="%4.%5.%6"/>
      <w:lvlJc w:val="left"/>
      <w:pPr>
        <w:tabs>
          <w:tab w:val="num" w:pos="1152"/>
        </w:tabs>
        <w:ind w:left="1152" w:hanging="1152"/>
      </w:pPr>
      <w:rPr>
        <w:rFonts w:cs="Times New Roman"/>
      </w:rPr>
    </w:lvl>
    <w:lvl w:ilvl="6">
      <w:start w:val="1"/>
      <w:numFmt w:val="decimal"/>
      <w:lvlText w:val="%4.%5.%6.%7"/>
      <w:lvlJc w:val="left"/>
      <w:pPr>
        <w:tabs>
          <w:tab w:val="num" w:pos="1296"/>
        </w:tabs>
        <w:ind w:left="1296" w:hanging="1296"/>
      </w:pPr>
      <w:rPr>
        <w:rFonts w:cs="Times New Roman"/>
      </w:rPr>
    </w:lvl>
    <w:lvl w:ilvl="7">
      <w:start w:val="1"/>
      <w:numFmt w:val="decimal"/>
      <w:lvlText w:val="%4.%5.%6.%7.%8"/>
      <w:lvlJc w:val="left"/>
      <w:pPr>
        <w:tabs>
          <w:tab w:val="num" w:pos="1440"/>
        </w:tabs>
        <w:ind w:left="1440" w:hanging="1440"/>
      </w:pPr>
      <w:rPr>
        <w:rFonts w:cs="Times New Roman"/>
      </w:rPr>
    </w:lvl>
    <w:lvl w:ilvl="8">
      <w:start w:val="1"/>
      <w:numFmt w:val="decimal"/>
      <w:lvlText w:val="%4.%5.%6.%7.%8.%9"/>
      <w:lvlJc w:val="left"/>
      <w:pPr>
        <w:tabs>
          <w:tab w:val="num" w:pos="1584"/>
        </w:tabs>
        <w:ind w:left="1584" w:hanging="1584"/>
      </w:pPr>
      <w:rPr>
        <w:rFonts w:cs="Times New Roman"/>
      </w:rPr>
    </w:lvl>
  </w:abstractNum>
  <w:abstractNum w:abstractNumId="19" w15:restartNumberingAfterBreak="0">
    <w:nsid w:val="0000000C"/>
    <w:multiLevelType w:val="singleLevel"/>
    <w:tmpl w:val="0000000C"/>
    <w:name w:val="WW8Num12"/>
    <w:lvl w:ilvl="0">
      <w:start w:val="1"/>
      <w:numFmt w:val="decimal"/>
      <w:lvlText w:val="%1."/>
      <w:lvlJc w:val="left"/>
      <w:pPr>
        <w:tabs>
          <w:tab w:val="num" w:pos="-360"/>
        </w:tabs>
        <w:ind w:left="360" w:hanging="360"/>
      </w:pPr>
      <w:rPr>
        <w:rFonts w:ascii="Times New Roman" w:hAnsi="Times New Roman" w:cs="Times New Roman" w:hint="default"/>
        <w:b/>
        <w:bCs/>
        <w:i w:val="0"/>
        <w:kern w:val="1"/>
        <w:sz w:val="24"/>
        <w:szCs w:val="24"/>
        <w:lang w:val="ru-RU"/>
      </w:rPr>
    </w:lvl>
  </w:abstractNum>
  <w:abstractNum w:abstractNumId="20" w15:restartNumberingAfterBreak="0">
    <w:nsid w:val="0000000D"/>
    <w:multiLevelType w:val="multilevel"/>
    <w:tmpl w:val="0000000D"/>
    <w:name w:val="WW8Num13"/>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0000000E"/>
    <w:multiLevelType w:val="multilevel"/>
    <w:tmpl w:val="0000000E"/>
    <w:name w:val="WW8Num14"/>
    <w:lvl w:ilvl="0">
      <w:start w:val="1"/>
      <w:numFmt w:val="upperRoman"/>
      <w:lvlText w:val="ЧАСТЬ %1."/>
      <w:lvlJc w:val="left"/>
      <w:pPr>
        <w:tabs>
          <w:tab w:val="num" w:pos="2160"/>
        </w:tabs>
        <w:ind w:left="720" w:hanging="720"/>
      </w:pPr>
      <w:rPr>
        <w:rFonts w:cs="Times New Roman"/>
        <w:sz w:val="40"/>
        <w:szCs w:val="40"/>
      </w:rPr>
    </w:lvl>
    <w:lvl w:ilvl="1">
      <w:start w:val="1"/>
      <w:numFmt w:val="decimal"/>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15:restartNumberingAfterBreak="0">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23" w15:restartNumberingAfterBreak="0">
    <w:nsid w:val="03FE486A"/>
    <w:multiLevelType w:val="multilevel"/>
    <w:tmpl w:val="833E82EA"/>
    <w:styleLink w:val="WWNum1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080C68E2"/>
    <w:multiLevelType w:val="multilevel"/>
    <w:tmpl w:val="FAD2E66E"/>
    <w:lvl w:ilvl="0">
      <w:start w:val="1"/>
      <w:numFmt w:val="decimal"/>
      <w:lvlText w:val="%1.1"/>
      <w:lvlJc w:val="left"/>
      <w:pPr>
        <w:tabs>
          <w:tab w:val="num" w:pos="720"/>
        </w:tabs>
        <w:ind w:left="720" w:hanging="720"/>
      </w:pPr>
      <w:rPr>
        <w:rFonts w:hint="default"/>
        <w:b/>
      </w:rPr>
    </w:lvl>
    <w:lvl w:ilvl="1">
      <w:start w:val="6"/>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5" w15:restartNumberingAfterBreak="0">
    <w:nsid w:val="09BB74DD"/>
    <w:multiLevelType w:val="multilevel"/>
    <w:tmpl w:val="97BEEEE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D036756"/>
    <w:multiLevelType w:val="hybridMultilevel"/>
    <w:tmpl w:val="1FEA9B84"/>
    <w:lvl w:ilvl="0" w:tplc="E13ECD64">
      <w:start w:val="4"/>
      <w:numFmt w:val="decimal"/>
      <w:lvlText w:val="%1."/>
      <w:lvlJc w:val="left"/>
      <w:pPr>
        <w:ind w:left="4613" w:hanging="360"/>
      </w:pPr>
      <w:rPr>
        <w:rFonts w:hint="default"/>
        <w:b/>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AFD03EC"/>
    <w:multiLevelType w:val="hybridMultilevel"/>
    <w:tmpl w:val="49CC9E90"/>
    <w:name w:val="WW8Num152"/>
    <w:lvl w:ilvl="0" w:tplc="4DFE8AF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C64713E"/>
    <w:multiLevelType w:val="multilevel"/>
    <w:tmpl w:val="136085D0"/>
    <w:styleLink w:val="1111117"/>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b/>
      </w:rPr>
    </w:lvl>
    <w:lvl w:ilvl="2">
      <w:start w:val="1"/>
      <w:numFmt w:val="decimal"/>
      <w:lvlText w:val="%1.%2.%3"/>
      <w:lvlJc w:val="left"/>
      <w:pPr>
        <w:tabs>
          <w:tab w:val="num" w:pos="2880"/>
        </w:tabs>
        <w:ind w:left="2880" w:hanging="720"/>
      </w:pPr>
      <w:rPr>
        <w:sz w:val="24"/>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9" w15:restartNumberingAfterBreak="0">
    <w:nsid w:val="1E0967C9"/>
    <w:multiLevelType w:val="multilevel"/>
    <w:tmpl w:val="6BF2AC06"/>
    <w:styleLink w:val="1111113"/>
    <w:lvl w:ilvl="0">
      <w:start w:val="1"/>
      <w:numFmt w:val="decimal"/>
      <w:pStyle w:val="31"/>
      <w:lvlText w:val="%1."/>
      <w:lvlJc w:val="left"/>
      <w:pPr>
        <w:tabs>
          <w:tab w:val="num" w:pos="567"/>
        </w:tabs>
        <w:ind w:left="567" w:hanging="567"/>
      </w:pPr>
    </w:lvl>
    <w:lvl w:ilvl="1">
      <w:start w:val="1"/>
      <w:numFmt w:val="decimal"/>
      <w:pStyle w:val="2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1E7E04D5"/>
    <w:multiLevelType w:val="singleLevel"/>
    <w:tmpl w:val="D34A6FD8"/>
    <w:lvl w:ilvl="0">
      <w:start w:val="1"/>
      <w:numFmt w:val="decimal"/>
      <w:pStyle w:val="a0"/>
      <w:lvlText w:val="%1."/>
      <w:lvlJc w:val="left"/>
      <w:pPr>
        <w:tabs>
          <w:tab w:val="num" w:pos="360"/>
        </w:tabs>
        <w:ind w:left="360" w:hanging="360"/>
      </w:pPr>
    </w:lvl>
  </w:abstractNum>
  <w:abstractNum w:abstractNumId="31" w15:restartNumberingAfterBreak="0">
    <w:nsid w:val="21864932"/>
    <w:multiLevelType w:val="multilevel"/>
    <w:tmpl w:val="5FDCF1B6"/>
    <w:lvl w:ilvl="0">
      <w:start w:val="1"/>
      <w:numFmt w:val="decimal"/>
      <w:lvlText w:val="2.%1"/>
      <w:lvlJc w:val="left"/>
      <w:pPr>
        <w:tabs>
          <w:tab w:val="num" w:pos="720"/>
        </w:tabs>
        <w:ind w:left="720" w:hanging="720"/>
      </w:pPr>
      <w:rPr>
        <w:rFonts w:hint="default"/>
        <w:b/>
      </w:rPr>
    </w:lvl>
    <w:lvl w:ilvl="1">
      <w:start w:val="6"/>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2" w15:restartNumberingAfterBreak="0">
    <w:nsid w:val="28AD2D30"/>
    <w:multiLevelType w:val="hybridMultilevel"/>
    <w:tmpl w:val="7F487864"/>
    <w:lvl w:ilvl="0" w:tplc="1F2C3094">
      <w:start w:val="1"/>
      <w:numFmt w:val="decimal"/>
      <w:lvlText w:val="%1"/>
      <w:lvlJc w:val="left"/>
      <w:pPr>
        <w:ind w:left="1069" w:hanging="360"/>
      </w:pPr>
      <w:rPr>
        <w:rFonts w:ascii="Times New Roman" w:eastAsia="Arial Unicode MS" w:hAnsi="Times New Roman" w:cs="Times New Roman"/>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32AE7326"/>
    <w:multiLevelType w:val="hybridMultilevel"/>
    <w:tmpl w:val="A87AE020"/>
    <w:lvl w:ilvl="0" w:tplc="AFDADAB4">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2CC058A"/>
    <w:multiLevelType w:val="multilevel"/>
    <w:tmpl w:val="0419001F"/>
    <w:styleLink w:val="1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43DF09B9"/>
    <w:multiLevelType w:val="multilevel"/>
    <w:tmpl w:val="0A0A83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6" w15:restartNumberingAfterBreak="0">
    <w:nsid w:val="44C91F8B"/>
    <w:multiLevelType w:val="hybridMultilevel"/>
    <w:tmpl w:val="A5E6D510"/>
    <w:lvl w:ilvl="0" w:tplc="EEAE4872">
      <w:start w:val="2"/>
      <w:numFmt w:val="decimal"/>
      <w:lvlText w:val="%1."/>
      <w:lvlJc w:val="left"/>
      <w:pPr>
        <w:ind w:left="-207" w:hanging="360"/>
      </w:pPr>
      <w:rPr>
        <w:rFonts w:hint="default"/>
        <w:b/>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7" w15:restartNumberingAfterBreak="0">
    <w:nsid w:val="4E804866"/>
    <w:multiLevelType w:val="multilevel"/>
    <w:tmpl w:val="5BF2DCD0"/>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0EA5F6A"/>
    <w:multiLevelType w:val="hybridMultilevel"/>
    <w:tmpl w:val="4AAE594C"/>
    <w:styleLink w:val="111111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6559614D"/>
    <w:multiLevelType w:val="multilevel"/>
    <w:tmpl w:val="FF5617BC"/>
    <w:styleLink w:val="1111111"/>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68A70E8C"/>
    <w:multiLevelType w:val="multilevel"/>
    <w:tmpl w:val="2996E7F2"/>
    <w:lvl w:ilvl="0">
      <w:start w:val="1"/>
      <w:numFmt w:val="decimal"/>
      <w:lvlText w:val="%1"/>
      <w:lvlJc w:val="left"/>
      <w:pPr>
        <w:ind w:left="444" w:hanging="444"/>
      </w:pPr>
    </w:lvl>
    <w:lvl w:ilvl="1">
      <w:start w:val="7"/>
      <w:numFmt w:val="decimal"/>
      <w:lvlText w:val="%1.%2"/>
      <w:lvlJc w:val="left"/>
      <w:pPr>
        <w:ind w:left="2288" w:hanging="444"/>
      </w:pPr>
    </w:lvl>
    <w:lvl w:ilvl="2">
      <w:start w:val="1"/>
      <w:numFmt w:val="decimal"/>
      <w:lvlText w:val="%1.%2.%3"/>
      <w:lvlJc w:val="left"/>
      <w:pPr>
        <w:ind w:left="1146"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6CF70BC1"/>
    <w:multiLevelType w:val="multilevel"/>
    <w:tmpl w:val="1B3E6ED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pStyle w:val="2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14407E0"/>
    <w:multiLevelType w:val="multilevel"/>
    <w:tmpl w:val="36442A16"/>
    <w:lvl w:ilvl="0">
      <w:start w:val="1"/>
      <w:numFmt w:val="decimal"/>
      <w:pStyle w:val="a1"/>
      <w:lvlText w:val="%1."/>
      <w:lvlJc w:val="left"/>
      <w:pPr>
        <w:tabs>
          <w:tab w:val="num" w:pos="360"/>
        </w:tabs>
        <w:ind w:left="360" w:hanging="360"/>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305677E"/>
    <w:multiLevelType w:val="hybridMultilevel"/>
    <w:tmpl w:val="01D0F564"/>
    <w:styleLink w:val="7"/>
    <w:lvl w:ilvl="0" w:tplc="BA26B24C">
      <w:start w:val="1"/>
      <w:numFmt w:val="decimal"/>
      <w:lvlText w:val="%1."/>
      <w:lvlJc w:val="left"/>
      <w:pPr>
        <w:ind w:left="928" w:hanging="360"/>
      </w:pPr>
      <w:rPr>
        <w:b w:val="0"/>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741B7194"/>
    <w:multiLevelType w:val="multilevel"/>
    <w:tmpl w:val="0B5C0434"/>
    <w:lvl w:ilvl="0">
      <w:start w:val="1"/>
      <w:numFmt w:val="upperRoman"/>
      <w:lvlText w:val="ЧАСТЬ %1."/>
      <w:lvlJc w:val="left"/>
      <w:pPr>
        <w:tabs>
          <w:tab w:val="num" w:pos="2160"/>
        </w:tabs>
        <w:ind w:left="720" w:hanging="720"/>
      </w:pPr>
      <w:rPr>
        <w:sz w:val="40"/>
        <w:szCs w:val="40"/>
      </w:rPr>
    </w:lvl>
    <w:lvl w:ilvl="1">
      <w:start w:val="1"/>
      <w:numFmt w:val="decimal"/>
      <w:pStyle w:val="a2"/>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5" w15:restartNumberingAfterBreak="0">
    <w:nsid w:val="79A20F0A"/>
    <w:multiLevelType w:val="multilevel"/>
    <w:tmpl w:val="24AAD71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CE949FC"/>
    <w:multiLevelType w:val="hybridMultilevel"/>
    <w:tmpl w:val="7FE85278"/>
    <w:lvl w:ilvl="0" w:tplc="329ABFF4">
      <w:start w:val="1"/>
      <w:numFmt w:val="bullet"/>
      <w:lvlText w:val=""/>
      <w:lvlJc w:val="left"/>
      <w:pPr>
        <w:ind w:left="720" w:hanging="360"/>
      </w:pPr>
      <w:rPr>
        <w:rFonts w:ascii="Symbol" w:hAnsi="Symbol"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EAB2DDD"/>
    <w:multiLevelType w:val="hybridMultilevel"/>
    <w:tmpl w:val="6E9846C4"/>
    <w:name w:val="WW8Num122"/>
    <w:lvl w:ilvl="0" w:tplc="C390EB9A">
      <w:start w:val="1"/>
      <w:numFmt w:val="decimal"/>
      <w:lvlText w:val="%1."/>
      <w:lvlJc w:val="left"/>
      <w:pPr>
        <w:tabs>
          <w:tab w:val="num" w:pos="-360"/>
        </w:tabs>
        <w:ind w:left="360" w:hanging="360"/>
      </w:pPr>
      <w:rPr>
        <w:rFonts w:ascii="Times New Roman" w:hAnsi="Times New Roman" w:cs="Times New Roman" w:hint="default"/>
        <w:b/>
        <w:bCs/>
        <w:i w:val="0"/>
        <w:kern w:val="1"/>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F386350"/>
    <w:multiLevelType w:val="multilevel"/>
    <w:tmpl w:val="39CA53B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1288"/>
        </w:tabs>
        <w:ind w:left="1288" w:hanging="720"/>
      </w:pPr>
      <w:rPr>
        <w:rFonts w:ascii="Times New Roman" w:eastAsia="Times New Roman" w:hAnsi="Times New Roman" w:cs="Times New Roman"/>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2"/>
  </w:num>
  <w:num w:numId="3">
    <w:abstractNumId w:val="4"/>
  </w:num>
  <w:num w:numId="4">
    <w:abstractNumId w:val="3"/>
  </w:num>
  <w:num w:numId="5">
    <w:abstractNumId w:val="6"/>
  </w:num>
  <w:num w:numId="6">
    <w:abstractNumId w:val="1"/>
  </w:num>
  <w:num w:numId="7">
    <w:abstractNumId w:val="0"/>
  </w:num>
  <w:num w:numId="8">
    <w:abstractNumId w:val="44"/>
  </w:num>
  <w:num w:numId="9">
    <w:abstractNumId w:val="29"/>
  </w:num>
  <w:num w:numId="10">
    <w:abstractNumId w:val="30"/>
  </w:num>
  <w:num w:numId="11">
    <w:abstractNumId w:val="7"/>
  </w:num>
  <w:num w:numId="12">
    <w:abstractNumId w:val="43"/>
  </w:num>
  <w:num w:numId="13">
    <w:abstractNumId w:val="42"/>
  </w:num>
  <w:num w:numId="14">
    <w:abstractNumId w:val="41"/>
  </w:num>
  <w:num w:numId="15">
    <w:abstractNumId w:val="28"/>
  </w:num>
  <w:num w:numId="16">
    <w:abstractNumId w:val="38"/>
  </w:num>
  <w:num w:numId="17">
    <w:abstractNumId w:val="34"/>
  </w:num>
  <w:num w:numId="18">
    <w:abstractNumId w:val="39"/>
  </w:num>
  <w:num w:numId="19">
    <w:abstractNumId w:val="23"/>
  </w:num>
  <w:num w:numId="20">
    <w:abstractNumId w:val="24"/>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8"/>
  </w:num>
  <w:num w:numId="30">
    <w:abstractNumId w:val="26"/>
  </w:num>
  <w:num w:numId="31">
    <w:abstractNumId w:val="46"/>
  </w:num>
  <w:num w:numId="32">
    <w:abstractNumId w:val="36"/>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33"/>
  </w:num>
  <w:num w:numId="37">
    <w:abstractNumId w:val="3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142"/>
  <w:characterSpacingControl w:val="doNotCompress"/>
  <w:hdrShapeDefaults>
    <o:shapedefaults v:ext="edit" spidmax="35430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4168"/>
    <w:rsid w:val="0000073C"/>
    <w:rsid w:val="00000C26"/>
    <w:rsid w:val="00000CEC"/>
    <w:rsid w:val="000026BA"/>
    <w:rsid w:val="00002DFB"/>
    <w:rsid w:val="00006103"/>
    <w:rsid w:val="000062A2"/>
    <w:rsid w:val="000065E3"/>
    <w:rsid w:val="00007632"/>
    <w:rsid w:val="000122D0"/>
    <w:rsid w:val="00012920"/>
    <w:rsid w:val="00014810"/>
    <w:rsid w:val="00015860"/>
    <w:rsid w:val="00016414"/>
    <w:rsid w:val="000205F7"/>
    <w:rsid w:val="0002430D"/>
    <w:rsid w:val="0002444E"/>
    <w:rsid w:val="00024C2C"/>
    <w:rsid w:val="0002793A"/>
    <w:rsid w:val="0003202E"/>
    <w:rsid w:val="000415D8"/>
    <w:rsid w:val="00042416"/>
    <w:rsid w:val="000446DE"/>
    <w:rsid w:val="00044852"/>
    <w:rsid w:val="0004614B"/>
    <w:rsid w:val="00047589"/>
    <w:rsid w:val="000509A9"/>
    <w:rsid w:val="000534F5"/>
    <w:rsid w:val="000549BB"/>
    <w:rsid w:val="000549D2"/>
    <w:rsid w:val="00055D88"/>
    <w:rsid w:val="0005624C"/>
    <w:rsid w:val="00056ACC"/>
    <w:rsid w:val="00056E39"/>
    <w:rsid w:val="00060981"/>
    <w:rsid w:val="00065163"/>
    <w:rsid w:val="000701C0"/>
    <w:rsid w:val="000702E7"/>
    <w:rsid w:val="00074929"/>
    <w:rsid w:val="00074A71"/>
    <w:rsid w:val="00074BC4"/>
    <w:rsid w:val="00077DC5"/>
    <w:rsid w:val="000810BB"/>
    <w:rsid w:val="00082BB9"/>
    <w:rsid w:val="000872DB"/>
    <w:rsid w:val="000908D6"/>
    <w:rsid w:val="000909A9"/>
    <w:rsid w:val="000954DC"/>
    <w:rsid w:val="000975DA"/>
    <w:rsid w:val="000A0878"/>
    <w:rsid w:val="000A2C65"/>
    <w:rsid w:val="000B16E6"/>
    <w:rsid w:val="000B275A"/>
    <w:rsid w:val="000B40CA"/>
    <w:rsid w:val="000B420B"/>
    <w:rsid w:val="000B4C4E"/>
    <w:rsid w:val="000B4D22"/>
    <w:rsid w:val="000B5C4A"/>
    <w:rsid w:val="000B7245"/>
    <w:rsid w:val="000B78FF"/>
    <w:rsid w:val="000C0DFB"/>
    <w:rsid w:val="000C1A93"/>
    <w:rsid w:val="000C4E27"/>
    <w:rsid w:val="000C7850"/>
    <w:rsid w:val="000D2F5F"/>
    <w:rsid w:val="000D4571"/>
    <w:rsid w:val="000D5380"/>
    <w:rsid w:val="000D65D7"/>
    <w:rsid w:val="000E0694"/>
    <w:rsid w:val="000E2085"/>
    <w:rsid w:val="000E32C4"/>
    <w:rsid w:val="000E571A"/>
    <w:rsid w:val="000E6F48"/>
    <w:rsid w:val="000F2331"/>
    <w:rsid w:val="000F51F2"/>
    <w:rsid w:val="000F5897"/>
    <w:rsid w:val="00100B90"/>
    <w:rsid w:val="001016BC"/>
    <w:rsid w:val="00101F64"/>
    <w:rsid w:val="00102492"/>
    <w:rsid w:val="001060FC"/>
    <w:rsid w:val="001068ED"/>
    <w:rsid w:val="00111093"/>
    <w:rsid w:val="0011491B"/>
    <w:rsid w:val="00114BF5"/>
    <w:rsid w:val="0011592F"/>
    <w:rsid w:val="00115D19"/>
    <w:rsid w:val="001168B8"/>
    <w:rsid w:val="001171E0"/>
    <w:rsid w:val="001175F6"/>
    <w:rsid w:val="001210CA"/>
    <w:rsid w:val="0012186E"/>
    <w:rsid w:val="001232C9"/>
    <w:rsid w:val="001251EE"/>
    <w:rsid w:val="0012651F"/>
    <w:rsid w:val="0012694D"/>
    <w:rsid w:val="00130266"/>
    <w:rsid w:val="001306C0"/>
    <w:rsid w:val="00131FE0"/>
    <w:rsid w:val="001332DA"/>
    <w:rsid w:val="00134CDF"/>
    <w:rsid w:val="00134FC9"/>
    <w:rsid w:val="001420AD"/>
    <w:rsid w:val="00142184"/>
    <w:rsid w:val="00142E7C"/>
    <w:rsid w:val="00143DBF"/>
    <w:rsid w:val="0014502C"/>
    <w:rsid w:val="00146AFD"/>
    <w:rsid w:val="00150624"/>
    <w:rsid w:val="001509DE"/>
    <w:rsid w:val="001535B3"/>
    <w:rsid w:val="00153975"/>
    <w:rsid w:val="00154DE7"/>
    <w:rsid w:val="00154FAA"/>
    <w:rsid w:val="001616AD"/>
    <w:rsid w:val="00162BCA"/>
    <w:rsid w:val="001634B4"/>
    <w:rsid w:val="0016357C"/>
    <w:rsid w:val="0016427F"/>
    <w:rsid w:val="001648F5"/>
    <w:rsid w:val="0016613A"/>
    <w:rsid w:val="00166560"/>
    <w:rsid w:val="001712F7"/>
    <w:rsid w:val="00171F1A"/>
    <w:rsid w:val="001720B2"/>
    <w:rsid w:val="0017223B"/>
    <w:rsid w:val="00175449"/>
    <w:rsid w:val="00185076"/>
    <w:rsid w:val="00186C46"/>
    <w:rsid w:val="00194646"/>
    <w:rsid w:val="001946B1"/>
    <w:rsid w:val="00194F2E"/>
    <w:rsid w:val="00195077"/>
    <w:rsid w:val="0019756B"/>
    <w:rsid w:val="001A0F3C"/>
    <w:rsid w:val="001A1222"/>
    <w:rsid w:val="001A1D56"/>
    <w:rsid w:val="001A2D16"/>
    <w:rsid w:val="001A4A7C"/>
    <w:rsid w:val="001A7625"/>
    <w:rsid w:val="001A768D"/>
    <w:rsid w:val="001B001C"/>
    <w:rsid w:val="001B017D"/>
    <w:rsid w:val="001B069C"/>
    <w:rsid w:val="001B134C"/>
    <w:rsid w:val="001B25E9"/>
    <w:rsid w:val="001B29AF"/>
    <w:rsid w:val="001B541B"/>
    <w:rsid w:val="001B6450"/>
    <w:rsid w:val="001C0238"/>
    <w:rsid w:val="001C1D01"/>
    <w:rsid w:val="001C2F24"/>
    <w:rsid w:val="001C5E10"/>
    <w:rsid w:val="001C79EA"/>
    <w:rsid w:val="001D16FF"/>
    <w:rsid w:val="001D233F"/>
    <w:rsid w:val="001D763E"/>
    <w:rsid w:val="001E2598"/>
    <w:rsid w:val="001E5DBC"/>
    <w:rsid w:val="001E64F4"/>
    <w:rsid w:val="001E6F27"/>
    <w:rsid w:val="001F0575"/>
    <w:rsid w:val="001F1E90"/>
    <w:rsid w:val="001F2AEF"/>
    <w:rsid w:val="001F47CE"/>
    <w:rsid w:val="001F4C69"/>
    <w:rsid w:val="001F5501"/>
    <w:rsid w:val="001F60C7"/>
    <w:rsid w:val="001F6858"/>
    <w:rsid w:val="001F7FD0"/>
    <w:rsid w:val="002014CE"/>
    <w:rsid w:val="00203AB5"/>
    <w:rsid w:val="00204062"/>
    <w:rsid w:val="00204883"/>
    <w:rsid w:val="00205060"/>
    <w:rsid w:val="0021036E"/>
    <w:rsid w:val="002122F5"/>
    <w:rsid w:val="00214221"/>
    <w:rsid w:val="00216307"/>
    <w:rsid w:val="00221885"/>
    <w:rsid w:val="00223308"/>
    <w:rsid w:val="002238F4"/>
    <w:rsid w:val="00225848"/>
    <w:rsid w:val="00226089"/>
    <w:rsid w:val="0022692A"/>
    <w:rsid w:val="002269F2"/>
    <w:rsid w:val="00233FD9"/>
    <w:rsid w:val="002343CA"/>
    <w:rsid w:val="002361A7"/>
    <w:rsid w:val="00236297"/>
    <w:rsid w:val="00242750"/>
    <w:rsid w:val="00242C16"/>
    <w:rsid w:val="0024362D"/>
    <w:rsid w:val="0024407B"/>
    <w:rsid w:val="0024535C"/>
    <w:rsid w:val="00246101"/>
    <w:rsid w:val="002462F4"/>
    <w:rsid w:val="00246B82"/>
    <w:rsid w:val="00247392"/>
    <w:rsid w:val="0024790F"/>
    <w:rsid w:val="00247BD0"/>
    <w:rsid w:val="00247BD5"/>
    <w:rsid w:val="002503BB"/>
    <w:rsid w:val="0025106E"/>
    <w:rsid w:val="00251699"/>
    <w:rsid w:val="00254100"/>
    <w:rsid w:val="00255847"/>
    <w:rsid w:val="00255EA6"/>
    <w:rsid w:val="002625B4"/>
    <w:rsid w:val="002628AD"/>
    <w:rsid w:val="002642D2"/>
    <w:rsid w:val="00265F58"/>
    <w:rsid w:val="00266375"/>
    <w:rsid w:val="002664B3"/>
    <w:rsid w:val="00266841"/>
    <w:rsid w:val="00267788"/>
    <w:rsid w:val="002728F3"/>
    <w:rsid w:val="00274A3C"/>
    <w:rsid w:val="00280C6F"/>
    <w:rsid w:val="00281179"/>
    <w:rsid w:val="0028167F"/>
    <w:rsid w:val="002816EA"/>
    <w:rsid w:val="002818C1"/>
    <w:rsid w:val="00282967"/>
    <w:rsid w:val="002864E6"/>
    <w:rsid w:val="00287D21"/>
    <w:rsid w:val="0029067D"/>
    <w:rsid w:val="00293BEE"/>
    <w:rsid w:val="00294F54"/>
    <w:rsid w:val="00295520"/>
    <w:rsid w:val="00295DAF"/>
    <w:rsid w:val="00296946"/>
    <w:rsid w:val="0029734E"/>
    <w:rsid w:val="002A1A5E"/>
    <w:rsid w:val="002A2077"/>
    <w:rsid w:val="002A44F2"/>
    <w:rsid w:val="002A6786"/>
    <w:rsid w:val="002A7B06"/>
    <w:rsid w:val="002B4507"/>
    <w:rsid w:val="002B7EC1"/>
    <w:rsid w:val="002C138C"/>
    <w:rsid w:val="002C2107"/>
    <w:rsid w:val="002C66DB"/>
    <w:rsid w:val="002C7D88"/>
    <w:rsid w:val="002D3910"/>
    <w:rsid w:val="002D4EBA"/>
    <w:rsid w:val="002D5154"/>
    <w:rsid w:val="002D57F8"/>
    <w:rsid w:val="002D5B10"/>
    <w:rsid w:val="002D7EEA"/>
    <w:rsid w:val="002E0019"/>
    <w:rsid w:val="002E0E40"/>
    <w:rsid w:val="002E1C38"/>
    <w:rsid w:val="002E4795"/>
    <w:rsid w:val="002E47E7"/>
    <w:rsid w:val="002F1765"/>
    <w:rsid w:val="002F27C8"/>
    <w:rsid w:val="002F469F"/>
    <w:rsid w:val="002F678C"/>
    <w:rsid w:val="002F7EDD"/>
    <w:rsid w:val="00301629"/>
    <w:rsid w:val="00305FD1"/>
    <w:rsid w:val="00306C0C"/>
    <w:rsid w:val="00307BFE"/>
    <w:rsid w:val="00310527"/>
    <w:rsid w:val="00310E72"/>
    <w:rsid w:val="003119E1"/>
    <w:rsid w:val="00312889"/>
    <w:rsid w:val="00312EA4"/>
    <w:rsid w:val="00313946"/>
    <w:rsid w:val="00313EE1"/>
    <w:rsid w:val="0031477B"/>
    <w:rsid w:val="0031549A"/>
    <w:rsid w:val="003178DE"/>
    <w:rsid w:val="00324786"/>
    <w:rsid w:val="003257CB"/>
    <w:rsid w:val="003319F5"/>
    <w:rsid w:val="00332938"/>
    <w:rsid w:val="0033350E"/>
    <w:rsid w:val="00336B0A"/>
    <w:rsid w:val="00342F4D"/>
    <w:rsid w:val="00344E5C"/>
    <w:rsid w:val="003476AB"/>
    <w:rsid w:val="003477F7"/>
    <w:rsid w:val="00350FC8"/>
    <w:rsid w:val="003510E3"/>
    <w:rsid w:val="00352469"/>
    <w:rsid w:val="0035409A"/>
    <w:rsid w:val="00354FA1"/>
    <w:rsid w:val="00354FF1"/>
    <w:rsid w:val="003575DB"/>
    <w:rsid w:val="0036058C"/>
    <w:rsid w:val="00360F8A"/>
    <w:rsid w:val="0036775B"/>
    <w:rsid w:val="00370098"/>
    <w:rsid w:val="00370408"/>
    <w:rsid w:val="003709E5"/>
    <w:rsid w:val="00371963"/>
    <w:rsid w:val="00371E4E"/>
    <w:rsid w:val="003723A4"/>
    <w:rsid w:val="00372E6E"/>
    <w:rsid w:val="00372F3E"/>
    <w:rsid w:val="003763FA"/>
    <w:rsid w:val="00382F10"/>
    <w:rsid w:val="0038619F"/>
    <w:rsid w:val="00391583"/>
    <w:rsid w:val="0039177A"/>
    <w:rsid w:val="00391B16"/>
    <w:rsid w:val="00391D74"/>
    <w:rsid w:val="00391FB6"/>
    <w:rsid w:val="00394E6D"/>
    <w:rsid w:val="003A021C"/>
    <w:rsid w:val="003A1123"/>
    <w:rsid w:val="003A2600"/>
    <w:rsid w:val="003A3015"/>
    <w:rsid w:val="003A3F18"/>
    <w:rsid w:val="003B1C0C"/>
    <w:rsid w:val="003B60D9"/>
    <w:rsid w:val="003B6E7D"/>
    <w:rsid w:val="003C0131"/>
    <w:rsid w:val="003C0FCC"/>
    <w:rsid w:val="003C22BD"/>
    <w:rsid w:val="003C55E2"/>
    <w:rsid w:val="003C6665"/>
    <w:rsid w:val="003C6BF0"/>
    <w:rsid w:val="003C765C"/>
    <w:rsid w:val="003D5361"/>
    <w:rsid w:val="003D54B0"/>
    <w:rsid w:val="003D5B51"/>
    <w:rsid w:val="003D5D1B"/>
    <w:rsid w:val="003D6021"/>
    <w:rsid w:val="003D6382"/>
    <w:rsid w:val="003E06AE"/>
    <w:rsid w:val="003E6698"/>
    <w:rsid w:val="003E69C8"/>
    <w:rsid w:val="003E7606"/>
    <w:rsid w:val="003F4B9E"/>
    <w:rsid w:val="003F6402"/>
    <w:rsid w:val="003F71A0"/>
    <w:rsid w:val="00402253"/>
    <w:rsid w:val="004041C5"/>
    <w:rsid w:val="0040630D"/>
    <w:rsid w:val="004138CE"/>
    <w:rsid w:val="00414ED6"/>
    <w:rsid w:val="00415DDE"/>
    <w:rsid w:val="004160BA"/>
    <w:rsid w:val="004167FA"/>
    <w:rsid w:val="00420398"/>
    <w:rsid w:val="004203E1"/>
    <w:rsid w:val="00420676"/>
    <w:rsid w:val="00421A29"/>
    <w:rsid w:val="0042258A"/>
    <w:rsid w:val="00425008"/>
    <w:rsid w:val="0042786E"/>
    <w:rsid w:val="00431201"/>
    <w:rsid w:val="00431E09"/>
    <w:rsid w:val="00433DD1"/>
    <w:rsid w:val="00436097"/>
    <w:rsid w:val="00440928"/>
    <w:rsid w:val="004413A4"/>
    <w:rsid w:val="0044255A"/>
    <w:rsid w:val="00443DCC"/>
    <w:rsid w:val="00445849"/>
    <w:rsid w:val="0044688C"/>
    <w:rsid w:val="00447052"/>
    <w:rsid w:val="004516DE"/>
    <w:rsid w:val="00452ABE"/>
    <w:rsid w:val="004544AC"/>
    <w:rsid w:val="00455696"/>
    <w:rsid w:val="00456795"/>
    <w:rsid w:val="004575CD"/>
    <w:rsid w:val="00464041"/>
    <w:rsid w:val="004641D7"/>
    <w:rsid w:val="00464AAC"/>
    <w:rsid w:val="00470752"/>
    <w:rsid w:val="0047279F"/>
    <w:rsid w:val="0047328B"/>
    <w:rsid w:val="0047395C"/>
    <w:rsid w:val="00473EFF"/>
    <w:rsid w:val="004744D2"/>
    <w:rsid w:val="00475ADD"/>
    <w:rsid w:val="00481419"/>
    <w:rsid w:val="004836AE"/>
    <w:rsid w:val="00484683"/>
    <w:rsid w:val="00485181"/>
    <w:rsid w:val="00487C2D"/>
    <w:rsid w:val="004915A3"/>
    <w:rsid w:val="00492917"/>
    <w:rsid w:val="0049301E"/>
    <w:rsid w:val="004937BA"/>
    <w:rsid w:val="0049713D"/>
    <w:rsid w:val="004A28D1"/>
    <w:rsid w:val="004A2C00"/>
    <w:rsid w:val="004A3547"/>
    <w:rsid w:val="004A5735"/>
    <w:rsid w:val="004A5E0F"/>
    <w:rsid w:val="004A6C1A"/>
    <w:rsid w:val="004B0180"/>
    <w:rsid w:val="004B0777"/>
    <w:rsid w:val="004B39AA"/>
    <w:rsid w:val="004B3F4C"/>
    <w:rsid w:val="004B4135"/>
    <w:rsid w:val="004B4961"/>
    <w:rsid w:val="004B4CC7"/>
    <w:rsid w:val="004B5F57"/>
    <w:rsid w:val="004B6CCB"/>
    <w:rsid w:val="004B778B"/>
    <w:rsid w:val="004B7A57"/>
    <w:rsid w:val="004C39AE"/>
    <w:rsid w:val="004C4CE7"/>
    <w:rsid w:val="004C668D"/>
    <w:rsid w:val="004D32F6"/>
    <w:rsid w:val="004D6590"/>
    <w:rsid w:val="004D7C3D"/>
    <w:rsid w:val="004E0B92"/>
    <w:rsid w:val="004E2967"/>
    <w:rsid w:val="004E51DA"/>
    <w:rsid w:val="004F3572"/>
    <w:rsid w:val="00500A73"/>
    <w:rsid w:val="0050469A"/>
    <w:rsid w:val="00504DAA"/>
    <w:rsid w:val="00507E8F"/>
    <w:rsid w:val="00514259"/>
    <w:rsid w:val="00516009"/>
    <w:rsid w:val="00516EAD"/>
    <w:rsid w:val="0051718B"/>
    <w:rsid w:val="00522D70"/>
    <w:rsid w:val="0052382C"/>
    <w:rsid w:val="005274DE"/>
    <w:rsid w:val="005311E2"/>
    <w:rsid w:val="0053300B"/>
    <w:rsid w:val="00533076"/>
    <w:rsid w:val="005349B2"/>
    <w:rsid w:val="005349BD"/>
    <w:rsid w:val="00534E1E"/>
    <w:rsid w:val="005351B9"/>
    <w:rsid w:val="0053593A"/>
    <w:rsid w:val="005414D9"/>
    <w:rsid w:val="00543053"/>
    <w:rsid w:val="0054362D"/>
    <w:rsid w:val="00544776"/>
    <w:rsid w:val="005451A0"/>
    <w:rsid w:val="005459C4"/>
    <w:rsid w:val="005460A2"/>
    <w:rsid w:val="00546A9A"/>
    <w:rsid w:val="00550DF4"/>
    <w:rsid w:val="00553AB7"/>
    <w:rsid w:val="005601D7"/>
    <w:rsid w:val="00561975"/>
    <w:rsid w:val="00562198"/>
    <w:rsid w:val="005700E7"/>
    <w:rsid w:val="00570FB1"/>
    <w:rsid w:val="00572DA7"/>
    <w:rsid w:val="00573334"/>
    <w:rsid w:val="00574E03"/>
    <w:rsid w:val="005758D5"/>
    <w:rsid w:val="00576ADB"/>
    <w:rsid w:val="00576E96"/>
    <w:rsid w:val="0057790A"/>
    <w:rsid w:val="00577AAD"/>
    <w:rsid w:val="00582534"/>
    <w:rsid w:val="00587B33"/>
    <w:rsid w:val="00591EE7"/>
    <w:rsid w:val="005924B9"/>
    <w:rsid w:val="00592F14"/>
    <w:rsid w:val="00592FB8"/>
    <w:rsid w:val="00593C33"/>
    <w:rsid w:val="00593F86"/>
    <w:rsid w:val="005945F5"/>
    <w:rsid w:val="00595729"/>
    <w:rsid w:val="00596DE5"/>
    <w:rsid w:val="00596E2F"/>
    <w:rsid w:val="005976CE"/>
    <w:rsid w:val="005978C9"/>
    <w:rsid w:val="005A090F"/>
    <w:rsid w:val="005A19C3"/>
    <w:rsid w:val="005A1FB3"/>
    <w:rsid w:val="005A3304"/>
    <w:rsid w:val="005A3FD1"/>
    <w:rsid w:val="005A4F3A"/>
    <w:rsid w:val="005A5C94"/>
    <w:rsid w:val="005B1B19"/>
    <w:rsid w:val="005B244F"/>
    <w:rsid w:val="005B36C0"/>
    <w:rsid w:val="005B3DFA"/>
    <w:rsid w:val="005B589A"/>
    <w:rsid w:val="005B6693"/>
    <w:rsid w:val="005B72E5"/>
    <w:rsid w:val="005C3BD6"/>
    <w:rsid w:val="005C579F"/>
    <w:rsid w:val="005C59CB"/>
    <w:rsid w:val="005C5A3A"/>
    <w:rsid w:val="005C79FB"/>
    <w:rsid w:val="005C7BDD"/>
    <w:rsid w:val="005C7D47"/>
    <w:rsid w:val="005D0C60"/>
    <w:rsid w:val="005D2942"/>
    <w:rsid w:val="005D303B"/>
    <w:rsid w:val="005D3C4A"/>
    <w:rsid w:val="005D549A"/>
    <w:rsid w:val="005D6E6B"/>
    <w:rsid w:val="005D7EAE"/>
    <w:rsid w:val="005E2431"/>
    <w:rsid w:val="005E2E54"/>
    <w:rsid w:val="005E4064"/>
    <w:rsid w:val="005E4C85"/>
    <w:rsid w:val="005F07A2"/>
    <w:rsid w:val="005F3C96"/>
    <w:rsid w:val="005F4BE3"/>
    <w:rsid w:val="005F647E"/>
    <w:rsid w:val="005F6A9B"/>
    <w:rsid w:val="005F75E8"/>
    <w:rsid w:val="006002CA"/>
    <w:rsid w:val="00600632"/>
    <w:rsid w:val="00605DCC"/>
    <w:rsid w:val="006075EC"/>
    <w:rsid w:val="00607CB2"/>
    <w:rsid w:val="00610C5D"/>
    <w:rsid w:val="00611151"/>
    <w:rsid w:val="006132F1"/>
    <w:rsid w:val="00615F83"/>
    <w:rsid w:val="00616A3C"/>
    <w:rsid w:val="00622EFF"/>
    <w:rsid w:val="006233E6"/>
    <w:rsid w:val="00624E2B"/>
    <w:rsid w:val="00625C80"/>
    <w:rsid w:val="00627915"/>
    <w:rsid w:val="00634238"/>
    <w:rsid w:val="00634441"/>
    <w:rsid w:val="0063612E"/>
    <w:rsid w:val="0064025F"/>
    <w:rsid w:val="006465FB"/>
    <w:rsid w:val="00646B29"/>
    <w:rsid w:val="00651F73"/>
    <w:rsid w:val="00653507"/>
    <w:rsid w:val="00654060"/>
    <w:rsid w:val="00655124"/>
    <w:rsid w:val="00656862"/>
    <w:rsid w:val="006615DB"/>
    <w:rsid w:val="00662976"/>
    <w:rsid w:val="006629F9"/>
    <w:rsid w:val="006641F9"/>
    <w:rsid w:val="00664A5C"/>
    <w:rsid w:val="00665D9F"/>
    <w:rsid w:val="00666CCE"/>
    <w:rsid w:val="00672AF7"/>
    <w:rsid w:val="006747AF"/>
    <w:rsid w:val="00675E39"/>
    <w:rsid w:val="00676A1C"/>
    <w:rsid w:val="0067743D"/>
    <w:rsid w:val="0068021C"/>
    <w:rsid w:val="00681E04"/>
    <w:rsid w:val="00682294"/>
    <w:rsid w:val="006847DB"/>
    <w:rsid w:val="00685301"/>
    <w:rsid w:val="0069133D"/>
    <w:rsid w:val="0069138E"/>
    <w:rsid w:val="00695250"/>
    <w:rsid w:val="0069609C"/>
    <w:rsid w:val="00696308"/>
    <w:rsid w:val="00697B72"/>
    <w:rsid w:val="006A3631"/>
    <w:rsid w:val="006A67C1"/>
    <w:rsid w:val="006A69BE"/>
    <w:rsid w:val="006A69FA"/>
    <w:rsid w:val="006A6F3F"/>
    <w:rsid w:val="006B0C40"/>
    <w:rsid w:val="006B112A"/>
    <w:rsid w:val="006B1962"/>
    <w:rsid w:val="006B3D1B"/>
    <w:rsid w:val="006B3EA9"/>
    <w:rsid w:val="006B621D"/>
    <w:rsid w:val="006C0110"/>
    <w:rsid w:val="006C0F10"/>
    <w:rsid w:val="006C1875"/>
    <w:rsid w:val="006C27F6"/>
    <w:rsid w:val="006C5AD1"/>
    <w:rsid w:val="006C5DAC"/>
    <w:rsid w:val="006C748D"/>
    <w:rsid w:val="006D34D1"/>
    <w:rsid w:val="006D5F1B"/>
    <w:rsid w:val="006D60AC"/>
    <w:rsid w:val="006D62B0"/>
    <w:rsid w:val="006D6B99"/>
    <w:rsid w:val="006E1987"/>
    <w:rsid w:val="006E1C10"/>
    <w:rsid w:val="006E419D"/>
    <w:rsid w:val="006E7600"/>
    <w:rsid w:val="006F0D14"/>
    <w:rsid w:val="006F0EB4"/>
    <w:rsid w:val="006F1708"/>
    <w:rsid w:val="006F1C7D"/>
    <w:rsid w:val="006F2C0C"/>
    <w:rsid w:val="006F6530"/>
    <w:rsid w:val="0070330B"/>
    <w:rsid w:val="00705AD5"/>
    <w:rsid w:val="00720D51"/>
    <w:rsid w:val="007213B1"/>
    <w:rsid w:val="00723459"/>
    <w:rsid w:val="0072570D"/>
    <w:rsid w:val="00726DB8"/>
    <w:rsid w:val="00727CAC"/>
    <w:rsid w:val="00727E4C"/>
    <w:rsid w:val="00731BD4"/>
    <w:rsid w:val="00733711"/>
    <w:rsid w:val="007370D5"/>
    <w:rsid w:val="00737BF0"/>
    <w:rsid w:val="00741E63"/>
    <w:rsid w:val="007425AF"/>
    <w:rsid w:val="00743275"/>
    <w:rsid w:val="00744B34"/>
    <w:rsid w:val="00745C3C"/>
    <w:rsid w:val="007472F3"/>
    <w:rsid w:val="00752AF1"/>
    <w:rsid w:val="007531D9"/>
    <w:rsid w:val="00753F4D"/>
    <w:rsid w:val="007552C2"/>
    <w:rsid w:val="00755325"/>
    <w:rsid w:val="00756F80"/>
    <w:rsid w:val="00760F94"/>
    <w:rsid w:val="007619C4"/>
    <w:rsid w:val="007637EE"/>
    <w:rsid w:val="00763EBF"/>
    <w:rsid w:val="00764885"/>
    <w:rsid w:val="00764AA5"/>
    <w:rsid w:val="007671B4"/>
    <w:rsid w:val="00767F85"/>
    <w:rsid w:val="00770F49"/>
    <w:rsid w:val="00771468"/>
    <w:rsid w:val="0077224C"/>
    <w:rsid w:val="00773A4B"/>
    <w:rsid w:val="007756AB"/>
    <w:rsid w:val="00775A31"/>
    <w:rsid w:val="0077623C"/>
    <w:rsid w:val="00781C64"/>
    <w:rsid w:val="00783C50"/>
    <w:rsid w:val="00786F66"/>
    <w:rsid w:val="00787396"/>
    <w:rsid w:val="00791ABB"/>
    <w:rsid w:val="00792618"/>
    <w:rsid w:val="007959C0"/>
    <w:rsid w:val="007960D8"/>
    <w:rsid w:val="00797101"/>
    <w:rsid w:val="00797652"/>
    <w:rsid w:val="007A0617"/>
    <w:rsid w:val="007A12FD"/>
    <w:rsid w:val="007A16B2"/>
    <w:rsid w:val="007A1BF7"/>
    <w:rsid w:val="007A1CE5"/>
    <w:rsid w:val="007A47D0"/>
    <w:rsid w:val="007A7CEA"/>
    <w:rsid w:val="007B33B5"/>
    <w:rsid w:val="007B47A0"/>
    <w:rsid w:val="007B4DB0"/>
    <w:rsid w:val="007B4F4B"/>
    <w:rsid w:val="007B6910"/>
    <w:rsid w:val="007B7251"/>
    <w:rsid w:val="007C037E"/>
    <w:rsid w:val="007C0B1A"/>
    <w:rsid w:val="007C2A9B"/>
    <w:rsid w:val="007C2C50"/>
    <w:rsid w:val="007C3C5C"/>
    <w:rsid w:val="007C4FB3"/>
    <w:rsid w:val="007C5C9B"/>
    <w:rsid w:val="007C7FD4"/>
    <w:rsid w:val="007D01BA"/>
    <w:rsid w:val="007D020F"/>
    <w:rsid w:val="007D08B8"/>
    <w:rsid w:val="007D5E55"/>
    <w:rsid w:val="007D6650"/>
    <w:rsid w:val="007E3B8B"/>
    <w:rsid w:val="007E3EBA"/>
    <w:rsid w:val="007E4EC3"/>
    <w:rsid w:val="007E61CE"/>
    <w:rsid w:val="007E67A0"/>
    <w:rsid w:val="007E735B"/>
    <w:rsid w:val="007F011E"/>
    <w:rsid w:val="007F1620"/>
    <w:rsid w:val="007F2BBA"/>
    <w:rsid w:val="007F4637"/>
    <w:rsid w:val="007F72EE"/>
    <w:rsid w:val="007F735C"/>
    <w:rsid w:val="00802F15"/>
    <w:rsid w:val="00805F54"/>
    <w:rsid w:val="00807079"/>
    <w:rsid w:val="00807AF5"/>
    <w:rsid w:val="00807F97"/>
    <w:rsid w:val="0081005A"/>
    <w:rsid w:val="008100EE"/>
    <w:rsid w:val="00810300"/>
    <w:rsid w:val="008112D2"/>
    <w:rsid w:val="00812C49"/>
    <w:rsid w:val="00813477"/>
    <w:rsid w:val="00813BA5"/>
    <w:rsid w:val="00815CA3"/>
    <w:rsid w:val="00816E4A"/>
    <w:rsid w:val="0082067D"/>
    <w:rsid w:val="00820B10"/>
    <w:rsid w:val="00822927"/>
    <w:rsid w:val="00824CAC"/>
    <w:rsid w:val="00825D47"/>
    <w:rsid w:val="008275D2"/>
    <w:rsid w:val="00827AF5"/>
    <w:rsid w:val="00827FB6"/>
    <w:rsid w:val="008312D3"/>
    <w:rsid w:val="00833632"/>
    <w:rsid w:val="008341B5"/>
    <w:rsid w:val="00834E94"/>
    <w:rsid w:val="00835545"/>
    <w:rsid w:val="00835D65"/>
    <w:rsid w:val="00840A9A"/>
    <w:rsid w:val="0084143F"/>
    <w:rsid w:val="0084304F"/>
    <w:rsid w:val="0084705D"/>
    <w:rsid w:val="00851C3C"/>
    <w:rsid w:val="00851CA8"/>
    <w:rsid w:val="00855ABB"/>
    <w:rsid w:val="008623A2"/>
    <w:rsid w:val="00865160"/>
    <w:rsid w:val="008740A9"/>
    <w:rsid w:val="008769D7"/>
    <w:rsid w:val="008801BE"/>
    <w:rsid w:val="0088087B"/>
    <w:rsid w:val="00880FE8"/>
    <w:rsid w:val="00886F06"/>
    <w:rsid w:val="0089117F"/>
    <w:rsid w:val="00892752"/>
    <w:rsid w:val="008930BA"/>
    <w:rsid w:val="00893E89"/>
    <w:rsid w:val="00895AFA"/>
    <w:rsid w:val="00895CE1"/>
    <w:rsid w:val="00897E64"/>
    <w:rsid w:val="008A280C"/>
    <w:rsid w:val="008A28ED"/>
    <w:rsid w:val="008A6C4D"/>
    <w:rsid w:val="008A7FA1"/>
    <w:rsid w:val="008B2D7B"/>
    <w:rsid w:val="008B391E"/>
    <w:rsid w:val="008C1160"/>
    <w:rsid w:val="008C1199"/>
    <w:rsid w:val="008C5488"/>
    <w:rsid w:val="008C79BF"/>
    <w:rsid w:val="008D02F4"/>
    <w:rsid w:val="008D0A00"/>
    <w:rsid w:val="008D2A12"/>
    <w:rsid w:val="008D2B02"/>
    <w:rsid w:val="008D2FFC"/>
    <w:rsid w:val="008D40BA"/>
    <w:rsid w:val="008D4D9D"/>
    <w:rsid w:val="008D537A"/>
    <w:rsid w:val="008D67DD"/>
    <w:rsid w:val="008D6DFC"/>
    <w:rsid w:val="008D6FF2"/>
    <w:rsid w:val="008E0407"/>
    <w:rsid w:val="008E14C2"/>
    <w:rsid w:val="008E1C91"/>
    <w:rsid w:val="008E25EF"/>
    <w:rsid w:val="008E719B"/>
    <w:rsid w:val="008E75B6"/>
    <w:rsid w:val="008E776D"/>
    <w:rsid w:val="008F07B2"/>
    <w:rsid w:val="008F2429"/>
    <w:rsid w:val="008F6FA0"/>
    <w:rsid w:val="00901AE0"/>
    <w:rsid w:val="009021E1"/>
    <w:rsid w:val="009034D4"/>
    <w:rsid w:val="00904EB4"/>
    <w:rsid w:val="009054D9"/>
    <w:rsid w:val="009154A7"/>
    <w:rsid w:val="009220C3"/>
    <w:rsid w:val="0092633B"/>
    <w:rsid w:val="00926ADD"/>
    <w:rsid w:val="00930CC2"/>
    <w:rsid w:val="009318CC"/>
    <w:rsid w:val="00932CC4"/>
    <w:rsid w:val="00933D47"/>
    <w:rsid w:val="00936F35"/>
    <w:rsid w:val="00942F41"/>
    <w:rsid w:val="00951EED"/>
    <w:rsid w:val="009572B3"/>
    <w:rsid w:val="00957AA2"/>
    <w:rsid w:val="00960A40"/>
    <w:rsid w:val="009628A2"/>
    <w:rsid w:val="009629A1"/>
    <w:rsid w:val="00963DD5"/>
    <w:rsid w:val="0096509E"/>
    <w:rsid w:val="0096609B"/>
    <w:rsid w:val="009743B1"/>
    <w:rsid w:val="00974657"/>
    <w:rsid w:val="00974754"/>
    <w:rsid w:val="00975B4E"/>
    <w:rsid w:val="00981AE8"/>
    <w:rsid w:val="00983277"/>
    <w:rsid w:val="009837C0"/>
    <w:rsid w:val="00984FCB"/>
    <w:rsid w:val="009860E5"/>
    <w:rsid w:val="0098700E"/>
    <w:rsid w:val="00987305"/>
    <w:rsid w:val="00987C9A"/>
    <w:rsid w:val="00987F91"/>
    <w:rsid w:val="00996D86"/>
    <w:rsid w:val="009A064C"/>
    <w:rsid w:val="009A16D9"/>
    <w:rsid w:val="009A1F6D"/>
    <w:rsid w:val="009A3D48"/>
    <w:rsid w:val="009A49A1"/>
    <w:rsid w:val="009A6204"/>
    <w:rsid w:val="009B062C"/>
    <w:rsid w:val="009B09FE"/>
    <w:rsid w:val="009B0B75"/>
    <w:rsid w:val="009B1D57"/>
    <w:rsid w:val="009B2600"/>
    <w:rsid w:val="009B46FB"/>
    <w:rsid w:val="009B496F"/>
    <w:rsid w:val="009C2ABE"/>
    <w:rsid w:val="009C306D"/>
    <w:rsid w:val="009C4A36"/>
    <w:rsid w:val="009C5B51"/>
    <w:rsid w:val="009D0CBA"/>
    <w:rsid w:val="009D267C"/>
    <w:rsid w:val="009D34E3"/>
    <w:rsid w:val="009D432C"/>
    <w:rsid w:val="009D4572"/>
    <w:rsid w:val="009D5AB6"/>
    <w:rsid w:val="009D5E79"/>
    <w:rsid w:val="009D5F96"/>
    <w:rsid w:val="009D7396"/>
    <w:rsid w:val="009E0DBD"/>
    <w:rsid w:val="009E3F87"/>
    <w:rsid w:val="009E565E"/>
    <w:rsid w:val="009E770D"/>
    <w:rsid w:val="009F05D1"/>
    <w:rsid w:val="009F2EB2"/>
    <w:rsid w:val="009F3AD5"/>
    <w:rsid w:val="009F77D5"/>
    <w:rsid w:val="00A014BA"/>
    <w:rsid w:val="00A01D0A"/>
    <w:rsid w:val="00A023D4"/>
    <w:rsid w:val="00A02710"/>
    <w:rsid w:val="00A1213E"/>
    <w:rsid w:val="00A12A04"/>
    <w:rsid w:val="00A12D5B"/>
    <w:rsid w:val="00A12E4D"/>
    <w:rsid w:val="00A152FD"/>
    <w:rsid w:val="00A24955"/>
    <w:rsid w:val="00A24B35"/>
    <w:rsid w:val="00A2584B"/>
    <w:rsid w:val="00A30295"/>
    <w:rsid w:val="00A30347"/>
    <w:rsid w:val="00A31F50"/>
    <w:rsid w:val="00A32C35"/>
    <w:rsid w:val="00A32DF0"/>
    <w:rsid w:val="00A33A29"/>
    <w:rsid w:val="00A3547F"/>
    <w:rsid w:val="00A35C63"/>
    <w:rsid w:val="00A36549"/>
    <w:rsid w:val="00A369B7"/>
    <w:rsid w:val="00A40173"/>
    <w:rsid w:val="00A40186"/>
    <w:rsid w:val="00A41F24"/>
    <w:rsid w:val="00A4585D"/>
    <w:rsid w:val="00A46654"/>
    <w:rsid w:val="00A52B36"/>
    <w:rsid w:val="00A556C4"/>
    <w:rsid w:val="00A56F46"/>
    <w:rsid w:val="00A57114"/>
    <w:rsid w:val="00A57750"/>
    <w:rsid w:val="00A6026A"/>
    <w:rsid w:val="00A623C9"/>
    <w:rsid w:val="00A62604"/>
    <w:rsid w:val="00A629AA"/>
    <w:rsid w:val="00A65C6A"/>
    <w:rsid w:val="00A66BCF"/>
    <w:rsid w:val="00A671EF"/>
    <w:rsid w:val="00A6770E"/>
    <w:rsid w:val="00A71243"/>
    <w:rsid w:val="00A738A5"/>
    <w:rsid w:val="00A73A5F"/>
    <w:rsid w:val="00A80774"/>
    <w:rsid w:val="00A81267"/>
    <w:rsid w:val="00A817CC"/>
    <w:rsid w:val="00A8211F"/>
    <w:rsid w:val="00A853E9"/>
    <w:rsid w:val="00A909F9"/>
    <w:rsid w:val="00A92DF8"/>
    <w:rsid w:val="00A978C4"/>
    <w:rsid w:val="00A97E42"/>
    <w:rsid w:val="00AA2480"/>
    <w:rsid w:val="00AA43DE"/>
    <w:rsid w:val="00AA44D2"/>
    <w:rsid w:val="00AA4A35"/>
    <w:rsid w:val="00AA6A37"/>
    <w:rsid w:val="00AB170F"/>
    <w:rsid w:val="00AB352C"/>
    <w:rsid w:val="00AB6F63"/>
    <w:rsid w:val="00AB705E"/>
    <w:rsid w:val="00AB71BA"/>
    <w:rsid w:val="00AB7B41"/>
    <w:rsid w:val="00AC1342"/>
    <w:rsid w:val="00AC29A0"/>
    <w:rsid w:val="00AC4B03"/>
    <w:rsid w:val="00AD1EDF"/>
    <w:rsid w:val="00AD1F2B"/>
    <w:rsid w:val="00AD20DE"/>
    <w:rsid w:val="00AD3A86"/>
    <w:rsid w:val="00AD3EDF"/>
    <w:rsid w:val="00AD43CF"/>
    <w:rsid w:val="00AE0C87"/>
    <w:rsid w:val="00AE34E8"/>
    <w:rsid w:val="00AE3599"/>
    <w:rsid w:val="00AE42E9"/>
    <w:rsid w:val="00AF0478"/>
    <w:rsid w:val="00AF75BD"/>
    <w:rsid w:val="00B03D41"/>
    <w:rsid w:val="00B04D2D"/>
    <w:rsid w:val="00B0584B"/>
    <w:rsid w:val="00B059CC"/>
    <w:rsid w:val="00B11222"/>
    <w:rsid w:val="00B1218D"/>
    <w:rsid w:val="00B13BE6"/>
    <w:rsid w:val="00B153ED"/>
    <w:rsid w:val="00B1594B"/>
    <w:rsid w:val="00B2108E"/>
    <w:rsid w:val="00B22086"/>
    <w:rsid w:val="00B2277E"/>
    <w:rsid w:val="00B23B26"/>
    <w:rsid w:val="00B2785F"/>
    <w:rsid w:val="00B27CB8"/>
    <w:rsid w:val="00B31F87"/>
    <w:rsid w:val="00B321F7"/>
    <w:rsid w:val="00B33C5D"/>
    <w:rsid w:val="00B3435E"/>
    <w:rsid w:val="00B41045"/>
    <w:rsid w:val="00B42F8C"/>
    <w:rsid w:val="00B43B9E"/>
    <w:rsid w:val="00B47411"/>
    <w:rsid w:val="00B53EDD"/>
    <w:rsid w:val="00B560AF"/>
    <w:rsid w:val="00B56EA4"/>
    <w:rsid w:val="00B630E6"/>
    <w:rsid w:val="00B63C21"/>
    <w:rsid w:val="00B64C50"/>
    <w:rsid w:val="00B653BF"/>
    <w:rsid w:val="00B657F2"/>
    <w:rsid w:val="00B65D1E"/>
    <w:rsid w:val="00B65DD4"/>
    <w:rsid w:val="00B66263"/>
    <w:rsid w:val="00B665FD"/>
    <w:rsid w:val="00B71BF4"/>
    <w:rsid w:val="00B7276E"/>
    <w:rsid w:val="00B734C9"/>
    <w:rsid w:val="00B73918"/>
    <w:rsid w:val="00B75F34"/>
    <w:rsid w:val="00B801F4"/>
    <w:rsid w:val="00B8444F"/>
    <w:rsid w:val="00B85821"/>
    <w:rsid w:val="00B87D5B"/>
    <w:rsid w:val="00B91B72"/>
    <w:rsid w:val="00B91E6B"/>
    <w:rsid w:val="00B93564"/>
    <w:rsid w:val="00B937A4"/>
    <w:rsid w:val="00B94149"/>
    <w:rsid w:val="00B94378"/>
    <w:rsid w:val="00B94B38"/>
    <w:rsid w:val="00B959E7"/>
    <w:rsid w:val="00B95C27"/>
    <w:rsid w:val="00B96083"/>
    <w:rsid w:val="00B97741"/>
    <w:rsid w:val="00BA0339"/>
    <w:rsid w:val="00BA26F4"/>
    <w:rsid w:val="00BA4619"/>
    <w:rsid w:val="00BA6960"/>
    <w:rsid w:val="00BA756D"/>
    <w:rsid w:val="00BA7F85"/>
    <w:rsid w:val="00BB13F8"/>
    <w:rsid w:val="00BB2706"/>
    <w:rsid w:val="00BB2748"/>
    <w:rsid w:val="00BB394C"/>
    <w:rsid w:val="00BB3BCB"/>
    <w:rsid w:val="00BB3C68"/>
    <w:rsid w:val="00BB4662"/>
    <w:rsid w:val="00BB512F"/>
    <w:rsid w:val="00BB59B3"/>
    <w:rsid w:val="00BB6BBC"/>
    <w:rsid w:val="00BB6F29"/>
    <w:rsid w:val="00BC1F96"/>
    <w:rsid w:val="00BC2526"/>
    <w:rsid w:val="00BC283B"/>
    <w:rsid w:val="00BC2F7D"/>
    <w:rsid w:val="00BC49D9"/>
    <w:rsid w:val="00BD08F4"/>
    <w:rsid w:val="00BD122E"/>
    <w:rsid w:val="00BD1876"/>
    <w:rsid w:val="00BD3961"/>
    <w:rsid w:val="00BD671B"/>
    <w:rsid w:val="00BE4E22"/>
    <w:rsid w:val="00BE6171"/>
    <w:rsid w:val="00BE737B"/>
    <w:rsid w:val="00BF0A9A"/>
    <w:rsid w:val="00BF30ED"/>
    <w:rsid w:val="00BF5B7E"/>
    <w:rsid w:val="00C0487F"/>
    <w:rsid w:val="00C05D65"/>
    <w:rsid w:val="00C065C5"/>
    <w:rsid w:val="00C10162"/>
    <w:rsid w:val="00C12721"/>
    <w:rsid w:val="00C12DB2"/>
    <w:rsid w:val="00C151E6"/>
    <w:rsid w:val="00C24A7A"/>
    <w:rsid w:val="00C25A31"/>
    <w:rsid w:val="00C25AC4"/>
    <w:rsid w:val="00C2617D"/>
    <w:rsid w:val="00C263DA"/>
    <w:rsid w:val="00C26E95"/>
    <w:rsid w:val="00C276FF"/>
    <w:rsid w:val="00C30638"/>
    <w:rsid w:val="00C31657"/>
    <w:rsid w:val="00C33EA0"/>
    <w:rsid w:val="00C3507A"/>
    <w:rsid w:val="00C40DA6"/>
    <w:rsid w:val="00C41A27"/>
    <w:rsid w:val="00C424C0"/>
    <w:rsid w:val="00C43FDE"/>
    <w:rsid w:val="00C448E0"/>
    <w:rsid w:val="00C45C3C"/>
    <w:rsid w:val="00C46B05"/>
    <w:rsid w:val="00C50DC2"/>
    <w:rsid w:val="00C53388"/>
    <w:rsid w:val="00C54532"/>
    <w:rsid w:val="00C5512E"/>
    <w:rsid w:val="00C55AFD"/>
    <w:rsid w:val="00C55C54"/>
    <w:rsid w:val="00C609BD"/>
    <w:rsid w:val="00C61050"/>
    <w:rsid w:val="00C616D9"/>
    <w:rsid w:val="00C637D8"/>
    <w:rsid w:val="00C64739"/>
    <w:rsid w:val="00C651B4"/>
    <w:rsid w:val="00C665AF"/>
    <w:rsid w:val="00C729E9"/>
    <w:rsid w:val="00C72A4A"/>
    <w:rsid w:val="00C7360F"/>
    <w:rsid w:val="00C737A8"/>
    <w:rsid w:val="00C756C7"/>
    <w:rsid w:val="00C76F13"/>
    <w:rsid w:val="00C807B5"/>
    <w:rsid w:val="00C84811"/>
    <w:rsid w:val="00C85BD9"/>
    <w:rsid w:val="00C863D5"/>
    <w:rsid w:val="00C86708"/>
    <w:rsid w:val="00C8735B"/>
    <w:rsid w:val="00C91C87"/>
    <w:rsid w:val="00C93E9C"/>
    <w:rsid w:val="00C94125"/>
    <w:rsid w:val="00C94706"/>
    <w:rsid w:val="00C94F83"/>
    <w:rsid w:val="00C960B1"/>
    <w:rsid w:val="00C97E85"/>
    <w:rsid w:val="00CA02F7"/>
    <w:rsid w:val="00CA035F"/>
    <w:rsid w:val="00CA1C6D"/>
    <w:rsid w:val="00CA21E9"/>
    <w:rsid w:val="00CA28FA"/>
    <w:rsid w:val="00CA3CD1"/>
    <w:rsid w:val="00CB00BF"/>
    <w:rsid w:val="00CB02C6"/>
    <w:rsid w:val="00CB3BCD"/>
    <w:rsid w:val="00CB583E"/>
    <w:rsid w:val="00CB7C9E"/>
    <w:rsid w:val="00CC0527"/>
    <w:rsid w:val="00CC0E9A"/>
    <w:rsid w:val="00CC31FB"/>
    <w:rsid w:val="00CC4B8A"/>
    <w:rsid w:val="00CC56AB"/>
    <w:rsid w:val="00CC61DC"/>
    <w:rsid w:val="00CC6433"/>
    <w:rsid w:val="00CD1660"/>
    <w:rsid w:val="00CD36B0"/>
    <w:rsid w:val="00CD3DDA"/>
    <w:rsid w:val="00CD5ADD"/>
    <w:rsid w:val="00CD6BD9"/>
    <w:rsid w:val="00CD7470"/>
    <w:rsid w:val="00CE0055"/>
    <w:rsid w:val="00CE25B6"/>
    <w:rsid w:val="00CE35B0"/>
    <w:rsid w:val="00CE458B"/>
    <w:rsid w:val="00CE5807"/>
    <w:rsid w:val="00CF0F59"/>
    <w:rsid w:val="00CF1733"/>
    <w:rsid w:val="00CF62BD"/>
    <w:rsid w:val="00D016AA"/>
    <w:rsid w:val="00D02200"/>
    <w:rsid w:val="00D13A96"/>
    <w:rsid w:val="00D17416"/>
    <w:rsid w:val="00D17480"/>
    <w:rsid w:val="00D17777"/>
    <w:rsid w:val="00D221CF"/>
    <w:rsid w:val="00D22364"/>
    <w:rsid w:val="00D22E13"/>
    <w:rsid w:val="00D23484"/>
    <w:rsid w:val="00D23F08"/>
    <w:rsid w:val="00D26DD2"/>
    <w:rsid w:val="00D305EB"/>
    <w:rsid w:val="00D312C4"/>
    <w:rsid w:val="00D32BD7"/>
    <w:rsid w:val="00D332E7"/>
    <w:rsid w:val="00D33C0D"/>
    <w:rsid w:val="00D35248"/>
    <w:rsid w:val="00D373C5"/>
    <w:rsid w:val="00D41697"/>
    <w:rsid w:val="00D450E0"/>
    <w:rsid w:val="00D47AA0"/>
    <w:rsid w:val="00D514CA"/>
    <w:rsid w:val="00D51D3D"/>
    <w:rsid w:val="00D52D5D"/>
    <w:rsid w:val="00D53AD8"/>
    <w:rsid w:val="00D56E84"/>
    <w:rsid w:val="00D57483"/>
    <w:rsid w:val="00D60A6F"/>
    <w:rsid w:val="00D613B1"/>
    <w:rsid w:val="00D61B54"/>
    <w:rsid w:val="00D61F6E"/>
    <w:rsid w:val="00D645B8"/>
    <w:rsid w:val="00D7478E"/>
    <w:rsid w:val="00D76018"/>
    <w:rsid w:val="00D827DB"/>
    <w:rsid w:val="00D8303E"/>
    <w:rsid w:val="00D83ADA"/>
    <w:rsid w:val="00D83E7C"/>
    <w:rsid w:val="00D90BA8"/>
    <w:rsid w:val="00D911F7"/>
    <w:rsid w:val="00D9122A"/>
    <w:rsid w:val="00D91B35"/>
    <w:rsid w:val="00D93427"/>
    <w:rsid w:val="00D93A15"/>
    <w:rsid w:val="00D94D28"/>
    <w:rsid w:val="00D95454"/>
    <w:rsid w:val="00D9728F"/>
    <w:rsid w:val="00DA5204"/>
    <w:rsid w:val="00DA638D"/>
    <w:rsid w:val="00DA757E"/>
    <w:rsid w:val="00DA7A93"/>
    <w:rsid w:val="00DA7FA1"/>
    <w:rsid w:val="00DB12D6"/>
    <w:rsid w:val="00DB3ED9"/>
    <w:rsid w:val="00DB6147"/>
    <w:rsid w:val="00DB7748"/>
    <w:rsid w:val="00DC04E0"/>
    <w:rsid w:val="00DC2105"/>
    <w:rsid w:val="00DC232C"/>
    <w:rsid w:val="00DC4AA5"/>
    <w:rsid w:val="00DC6483"/>
    <w:rsid w:val="00DC73AA"/>
    <w:rsid w:val="00DD0736"/>
    <w:rsid w:val="00DD187F"/>
    <w:rsid w:val="00DD1E8C"/>
    <w:rsid w:val="00DE16F0"/>
    <w:rsid w:val="00DE192E"/>
    <w:rsid w:val="00DE5C28"/>
    <w:rsid w:val="00DE61D9"/>
    <w:rsid w:val="00DE6459"/>
    <w:rsid w:val="00DE671A"/>
    <w:rsid w:val="00DE727D"/>
    <w:rsid w:val="00DE735F"/>
    <w:rsid w:val="00DE7B51"/>
    <w:rsid w:val="00DF1F80"/>
    <w:rsid w:val="00DF3035"/>
    <w:rsid w:val="00DF304D"/>
    <w:rsid w:val="00DF4BE4"/>
    <w:rsid w:val="00DF5339"/>
    <w:rsid w:val="00DF6135"/>
    <w:rsid w:val="00DF6826"/>
    <w:rsid w:val="00DF7D8A"/>
    <w:rsid w:val="00E01C5C"/>
    <w:rsid w:val="00E07160"/>
    <w:rsid w:val="00E11B4B"/>
    <w:rsid w:val="00E124A2"/>
    <w:rsid w:val="00E15723"/>
    <w:rsid w:val="00E208B2"/>
    <w:rsid w:val="00E224D0"/>
    <w:rsid w:val="00E22A28"/>
    <w:rsid w:val="00E232AB"/>
    <w:rsid w:val="00E23BE4"/>
    <w:rsid w:val="00E248CD"/>
    <w:rsid w:val="00E26542"/>
    <w:rsid w:val="00E26E50"/>
    <w:rsid w:val="00E2737C"/>
    <w:rsid w:val="00E301BB"/>
    <w:rsid w:val="00E31284"/>
    <w:rsid w:val="00E314C7"/>
    <w:rsid w:val="00E31995"/>
    <w:rsid w:val="00E31D70"/>
    <w:rsid w:val="00E32D15"/>
    <w:rsid w:val="00E34341"/>
    <w:rsid w:val="00E36B0A"/>
    <w:rsid w:val="00E377F8"/>
    <w:rsid w:val="00E42D8E"/>
    <w:rsid w:val="00E43ACA"/>
    <w:rsid w:val="00E45313"/>
    <w:rsid w:val="00E46D48"/>
    <w:rsid w:val="00E47788"/>
    <w:rsid w:val="00E50C98"/>
    <w:rsid w:val="00E51C17"/>
    <w:rsid w:val="00E52ADE"/>
    <w:rsid w:val="00E536C0"/>
    <w:rsid w:val="00E56C91"/>
    <w:rsid w:val="00E56F3A"/>
    <w:rsid w:val="00E60241"/>
    <w:rsid w:val="00E61D09"/>
    <w:rsid w:val="00E62706"/>
    <w:rsid w:val="00E62E47"/>
    <w:rsid w:val="00E633AF"/>
    <w:rsid w:val="00E63F85"/>
    <w:rsid w:val="00E641C5"/>
    <w:rsid w:val="00E65A2B"/>
    <w:rsid w:val="00E712B0"/>
    <w:rsid w:val="00E71E23"/>
    <w:rsid w:val="00E76804"/>
    <w:rsid w:val="00E778ED"/>
    <w:rsid w:val="00E81EF3"/>
    <w:rsid w:val="00E83AE5"/>
    <w:rsid w:val="00E8403B"/>
    <w:rsid w:val="00E8496B"/>
    <w:rsid w:val="00E85CD2"/>
    <w:rsid w:val="00E873AB"/>
    <w:rsid w:val="00E874D8"/>
    <w:rsid w:val="00E90055"/>
    <w:rsid w:val="00E901EE"/>
    <w:rsid w:val="00E91FDC"/>
    <w:rsid w:val="00E924C6"/>
    <w:rsid w:val="00E97EF0"/>
    <w:rsid w:val="00EA0AC7"/>
    <w:rsid w:val="00EA12EF"/>
    <w:rsid w:val="00EA1F1D"/>
    <w:rsid w:val="00EA282F"/>
    <w:rsid w:val="00EA42F2"/>
    <w:rsid w:val="00EA6C67"/>
    <w:rsid w:val="00EB03B1"/>
    <w:rsid w:val="00EB617D"/>
    <w:rsid w:val="00EB62E9"/>
    <w:rsid w:val="00EB64A9"/>
    <w:rsid w:val="00EB7A90"/>
    <w:rsid w:val="00EC0B0D"/>
    <w:rsid w:val="00EC23EB"/>
    <w:rsid w:val="00EC256E"/>
    <w:rsid w:val="00EC4937"/>
    <w:rsid w:val="00EC776E"/>
    <w:rsid w:val="00ED0151"/>
    <w:rsid w:val="00ED20B8"/>
    <w:rsid w:val="00ED38EA"/>
    <w:rsid w:val="00EE047F"/>
    <w:rsid w:val="00EE0526"/>
    <w:rsid w:val="00EE0FD8"/>
    <w:rsid w:val="00EE2A0A"/>
    <w:rsid w:val="00EE419F"/>
    <w:rsid w:val="00EE46C0"/>
    <w:rsid w:val="00EF0001"/>
    <w:rsid w:val="00EF2148"/>
    <w:rsid w:val="00EF2A94"/>
    <w:rsid w:val="00EF4D6E"/>
    <w:rsid w:val="00EF4F5D"/>
    <w:rsid w:val="00EF68AE"/>
    <w:rsid w:val="00EF7D53"/>
    <w:rsid w:val="00F00E65"/>
    <w:rsid w:val="00F02603"/>
    <w:rsid w:val="00F04168"/>
    <w:rsid w:val="00F10D8F"/>
    <w:rsid w:val="00F11D9D"/>
    <w:rsid w:val="00F128CD"/>
    <w:rsid w:val="00F158C6"/>
    <w:rsid w:val="00F15D82"/>
    <w:rsid w:val="00F16ADB"/>
    <w:rsid w:val="00F233CE"/>
    <w:rsid w:val="00F24A55"/>
    <w:rsid w:val="00F25EA0"/>
    <w:rsid w:val="00F271B4"/>
    <w:rsid w:val="00F2749A"/>
    <w:rsid w:val="00F27EFF"/>
    <w:rsid w:val="00F3130E"/>
    <w:rsid w:val="00F32195"/>
    <w:rsid w:val="00F32981"/>
    <w:rsid w:val="00F32D13"/>
    <w:rsid w:val="00F344CB"/>
    <w:rsid w:val="00F34661"/>
    <w:rsid w:val="00F34A3B"/>
    <w:rsid w:val="00F359AB"/>
    <w:rsid w:val="00F36F14"/>
    <w:rsid w:val="00F3747E"/>
    <w:rsid w:val="00F4200F"/>
    <w:rsid w:val="00F429FB"/>
    <w:rsid w:val="00F449F5"/>
    <w:rsid w:val="00F46098"/>
    <w:rsid w:val="00F47493"/>
    <w:rsid w:val="00F50553"/>
    <w:rsid w:val="00F533F1"/>
    <w:rsid w:val="00F56073"/>
    <w:rsid w:val="00F56745"/>
    <w:rsid w:val="00F62519"/>
    <w:rsid w:val="00F63A72"/>
    <w:rsid w:val="00F63C68"/>
    <w:rsid w:val="00F64A82"/>
    <w:rsid w:val="00F72F67"/>
    <w:rsid w:val="00F746EC"/>
    <w:rsid w:val="00F74D77"/>
    <w:rsid w:val="00F761CF"/>
    <w:rsid w:val="00F76CFE"/>
    <w:rsid w:val="00F77580"/>
    <w:rsid w:val="00F8421B"/>
    <w:rsid w:val="00F8511D"/>
    <w:rsid w:val="00F86414"/>
    <w:rsid w:val="00F8683F"/>
    <w:rsid w:val="00F87505"/>
    <w:rsid w:val="00F906E8"/>
    <w:rsid w:val="00F90893"/>
    <w:rsid w:val="00F9360E"/>
    <w:rsid w:val="00F93D8E"/>
    <w:rsid w:val="00F94835"/>
    <w:rsid w:val="00FA0B11"/>
    <w:rsid w:val="00FA2593"/>
    <w:rsid w:val="00FA3437"/>
    <w:rsid w:val="00FB0B8D"/>
    <w:rsid w:val="00FB606F"/>
    <w:rsid w:val="00FB73A3"/>
    <w:rsid w:val="00FB7A86"/>
    <w:rsid w:val="00FC28DD"/>
    <w:rsid w:val="00FC2F0B"/>
    <w:rsid w:val="00FC3EE7"/>
    <w:rsid w:val="00FC7AAF"/>
    <w:rsid w:val="00FD111A"/>
    <w:rsid w:val="00FD1350"/>
    <w:rsid w:val="00FD1E6E"/>
    <w:rsid w:val="00FD25A8"/>
    <w:rsid w:val="00FD3ECF"/>
    <w:rsid w:val="00FD4B95"/>
    <w:rsid w:val="00FE0B2A"/>
    <w:rsid w:val="00FE2CD6"/>
    <w:rsid w:val="00FE377D"/>
    <w:rsid w:val="00FE61BD"/>
    <w:rsid w:val="00FE6D30"/>
    <w:rsid w:val="00FE714A"/>
    <w:rsid w:val="00FF0688"/>
    <w:rsid w:val="00FF2A81"/>
    <w:rsid w:val="00FF3E7D"/>
    <w:rsid w:val="00FF45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4305"/>
    <o:shapelayout v:ext="edit">
      <o:idmap v:ext="edit" data="1"/>
    </o:shapelayout>
  </w:shapeDefaults>
  <w:decimalSymbol w:val=","/>
  <w:listSeparator w:val=";"/>
  <w14:docId w14:val="21A33620"/>
  <w15:docId w15:val="{49DCAD4E-B908-4499-A500-C4A6E066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B657F2"/>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3"/>
    <w:next w:val="a3"/>
    <w:link w:val="10"/>
    <w:autoRedefine/>
    <w:qFormat/>
    <w:rsid w:val="00E81EF3"/>
    <w:pPr>
      <w:tabs>
        <w:tab w:val="left" w:pos="540"/>
      </w:tabs>
      <w:spacing w:before="120" w:after="120"/>
      <w:jc w:val="center"/>
      <w:outlineLvl w:val="0"/>
    </w:pPr>
    <w:rPr>
      <w:b/>
      <w:kern w:val="28"/>
      <w:szCs w:val="28"/>
    </w:rPr>
  </w:style>
  <w:style w:type="paragraph" w:styleId="22">
    <w:name w:val="heading 2"/>
    <w:basedOn w:val="a3"/>
    <w:next w:val="a3"/>
    <w:link w:val="23"/>
    <w:autoRedefine/>
    <w:qFormat/>
    <w:rsid w:val="00B657F2"/>
    <w:pPr>
      <w:keepNext/>
      <w:keepLines/>
      <w:pageBreakBefore/>
      <w:tabs>
        <w:tab w:val="left" w:pos="360"/>
      </w:tabs>
      <w:jc w:val="center"/>
      <w:outlineLvl w:val="1"/>
    </w:pPr>
    <w:rPr>
      <w:b/>
      <w:bCs/>
      <w:kern w:val="28"/>
      <w:sz w:val="28"/>
      <w:szCs w:val="28"/>
    </w:rPr>
  </w:style>
  <w:style w:type="paragraph" w:styleId="32">
    <w:name w:val="heading 3"/>
    <w:basedOn w:val="a3"/>
    <w:next w:val="a3"/>
    <w:link w:val="33"/>
    <w:qFormat/>
    <w:rsid w:val="00B657F2"/>
    <w:pPr>
      <w:keepNext/>
      <w:spacing w:before="240"/>
      <w:outlineLvl w:val="2"/>
    </w:pPr>
    <w:rPr>
      <w:b/>
      <w:caps/>
    </w:rPr>
  </w:style>
  <w:style w:type="paragraph" w:styleId="41">
    <w:name w:val="heading 4"/>
    <w:basedOn w:val="a3"/>
    <w:next w:val="a3"/>
    <w:link w:val="42"/>
    <w:qFormat/>
    <w:rsid w:val="00B657F2"/>
    <w:pPr>
      <w:keepNext/>
      <w:spacing w:before="240"/>
      <w:outlineLvl w:val="3"/>
    </w:pPr>
    <w:rPr>
      <w:b/>
      <w:szCs w:val="20"/>
    </w:rPr>
  </w:style>
  <w:style w:type="paragraph" w:styleId="51">
    <w:name w:val="heading 5"/>
    <w:aliases w:val="Пункт"/>
    <w:basedOn w:val="a3"/>
    <w:next w:val="a3"/>
    <w:link w:val="52"/>
    <w:qFormat/>
    <w:rsid w:val="00B657F2"/>
    <w:pPr>
      <w:spacing w:before="240"/>
      <w:outlineLvl w:val="4"/>
    </w:pPr>
    <w:rPr>
      <w:sz w:val="22"/>
      <w:szCs w:val="20"/>
    </w:rPr>
  </w:style>
  <w:style w:type="paragraph" w:styleId="6">
    <w:name w:val="heading 6"/>
    <w:basedOn w:val="a3"/>
    <w:next w:val="a3"/>
    <w:link w:val="60"/>
    <w:qFormat/>
    <w:rsid w:val="00B657F2"/>
    <w:pPr>
      <w:spacing w:before="240"/>
      <w:outlineLvl w:val="5"/>
    </w:pPr>
    <w:rPr>
      <w:i/>
      <w:sz w:val="22"/>
      <w:szCs w:val="20"/>
    </w:rPr>
  </w:style>
  <w:style w:type="paragraph" w:styleId="70">
    <w:name w:val="heading 7"/>
    <w:basedOn w:val="a3"/>
    <w:next w:val="a3"/>
    <w:link w:val="71"/>
    <w:qFormat/>
    <w:rsid w:val="00B657F2"/>
    <w:pPr>
      <w:spacing w:before="240"/>
      <w:outlineLvl w:val="6"/>
    </w:pPr>
  </w:style>
  <w:style w:type="paragraph" w:styleId="8">
    <w:name w:val="heading 8"/>
    <w:basedOn w:val="a3"/>
    <w:next w:val="a3"/>
    <w:link w:val="80"/>
    <w:qFormat/>
    <w:rsid w:val="00B657F2"/>
    <w:pPr>
      <w:spacing w:before="240"/>
      <w:outlineLvl w:val="7"/>
    </w:pPr>
    <w:rPr>
      <w:i/>
      <w:iCs/>
    </w:rPr>
  </w:style>
  <w:style w:type="paragraph" w:styleId="9">
    <w:name w:val="heading 9"/>
    <w:basedOn w:val="a3"/>
    <w:next w:val="a3"/>
    <w:link w:val="90"/>
    <w:qFormat/>
    <w:rsid w:val="00B657F2"/>
    <w:pPr>
      <w:spacing w:before="24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81EF3"/>
    <w:rPr>
      <w:rFonts w:ascii="Times New Roman" w:eastAsia="Times New Roman" w:hAnsi="Times New Roman" w:cs="Times New Roman"/>
      <w:b/>
      <w:kern w:val="28"/>
      <w:sz w:val="24"/>
      <w:szCs w:val="28"/>
    </w:rPr>
  </w:style>
  <w:style w:type="character" w:customStyle="1" w:styleId="23">
    <w:name w:val="Заголовок 2 Знак"/>
    <w:basedOn w:val="a4"/>
    <w:link w:val="22"/>
    <w:rsid w:val="00B657F2"/>
    <w:rPr>
      <w:rFonts w:ascii="Times New Roman" w:eastAsia="Times New Roman" w:hAnsi="Times New Roman" w:cs="Times New Roman"/>
      <w:b/>
      <w:bCs/>
      <w:kern w:val="28"/>
      <w:sz w:val="28"/>
      <w:szCs w:val="28"/>
    </w:rPr>
  </w:style>
  <w:style w:type="character" w:customStyle="1" w:styleId="33">
    <w:name w:val="Заголовок 3 Знак"/>
    <w:basedOn w:val="a4"/>
    <w:link w:val="32"/>
    <w:rsid w:val="00B657F2"/>
    <w:rPr>
      <w:rFonts w:ascii="Times New Roman" w:eastAsia="Times New Roman" w:hAnsi="Times New Roman" w:cs="Times New Roman"/>
      <w:b/>
      <w:caps/>
      <w:sz w:val="24"/>
      <w:szCs w:val="24"/>
      <w:lang w:eastAsia="ru-RU"/>
    </w:rPr>
  </w:style>
  <w:style w:type="character" w:customStyle="1" w:styleId="42">
    <w:name w:val="Заголовок 4 Знак"/>
    <w:basedOn w:val="a4"/>
    <w:link w:val="41"/>
    <w:rsid w:val="00B657F2"/>
    <w:rPr>
      <w:rFonts w:ascii="Times New Roman" w:eastAsia="Times New Roman" w:hAnsi="Times New Roman" w:cs="Times New Roman"/>
      <w:b/>
      <w:sz w:val="24"/>
      <w:szCs w:val="20"/>
      <w:lang w:eastAsia="ru-RU"/>
    </w:rPr>
  </w:style>
  <w:style w:type="character" w:customStyle="1" w:styleId="52">
    <w:name w:val="Заголовок 5 Знак"/>
    <w:aliases w:val="Пункт Знак1"/>
    <w:basedOn w:val="a4"/>
    <w:link w:val="51"/>
    <w:rsid w:val="00B657F2"/>
    <w:rPr>
      <w:rFonts w:ascii="Times New Roman" w:eastAsia="Times New Roman" w:hAnsi="Times New Roman" w:cs="Times New Roman"/>
      <w:szCs w:val="20"/>
    </w:rPr>
  </w:style>
  <w:style w:type="character" w:customStyle="1" w:styleId="60">
    <w:name w:val="Заголовок 6 Знак"/>
    <w:basedOn w:val="a4"/>
    <w:link w:val="6"/>
    <w:rsid w:val="00B657F2"/>
    <w:rPr>
      <w:rFonts w:ascii="Times New Roman" w:eastAsia="Times New Roman" w:hAnsi="Times New Roman" w:cs="Times New Roman"/>
      <w:i/>
      <w:szCs w:val="20"/>
    </w:rPr>
  </w:style>
  <w:style w:type="character" w:customStyle="1" w:styleId="71">
    <w:name w:val="Заголовок 7 Знак"/>
    <w:basedOn w:val="a4"/>
    <w:link w:val="70"/>
    <w:rsid w:val="00B657F2"/>
    <w:rPr>
      <w:rFonts w:ascii="Times New Roman" w:eastAsia="Times New Roman" w:hAnsi="Times New Roman" w:cs="Times New Roman"/>
      <w:sz w:val="24"/>
      <w:szCs w:val="24"/>
    </w:rPr>
  </w:style>
  <w:style w:type="character" w:customStyle="1" w:styleId="80">
    <w:name w:val="Заголовок 8 Знак"/>
    <w:basedOn w:val="a4"/>
    <w:link w:val="8"/>
    <w:rsid w:val="00B657F2"/>
    <w:rPr>
      <w:rFonts w:ascii="Times New Roman" w:eastAsia="Times New Roman" w:hAnsi="Times New Roman" w:cs="Times New Roman"/>
      <w:i/>
      <w:iCs/>
      <w:sz w:val="24"/>
      <w:szCs w:val="24"/>
    </w:rPr>
  </w:style>
  <w:style w:type="character" w:customStyle="1" w:styleId="90">
    <w:name w:val="Заголовок 9 Знак"/>
    <w:basedOn w:val="a4"/>
    <w:link w:val="9"/>
    <w:rsid w:val="00B657F2"/>
    <w:rPr>
      <w:rFonts w:ascii="Arial" w:eastAsia="Times New Roman" w:hAnsi="Arial" w:cs="Times New Roman"/>
    </w:rPr>
  </w:style>
  <w:style w:type="paragraph" w:styleId="a7">
    <w:name w:val="Normal (Web)"/>
    <w:aliases w:val=" Знак2,Знак2,Обычный (веб) Знак,Обычный (веб) Знак Знак Знак1,Знак Знак Знак Знак Знак,Знак Знак1 Знак,Обычный (веб) Знак Знак Знак Знак,Знак Знак Знак1 Знак Знак1,Знак Знак Знак,Знак Знак Знак1 Знак Знак Знак Знак Знак"/>
    <w:basedOn w:val="a3"/>
    <w:link w:val="a8"/>
    <w:qFormat/>
    <w:rsid w:val="00B657F2"/>
  </w:style>
  <w:style w:type="character" w:styleId="a9">
    <w:name w:val="Hyperlink"/>
    <w:uiPriority w:val="99"/>
    <w:rsid w:val="00B657F2"/>
    <w:rPr>
      <w:color w:val="0000FF"/>
      <w:u w:val="single"/>
    </w:rPr>
  </w:style>
  <w:style w:type="character" w:styleId="aa">
    <w:name w:val="FollowedHyperlink"/>
    <w:rsid w:val="00B657F2"/>
    <w:rPr>
      <w:color w:val="800080"/>
      <w:u w:val="single"/>
    </w:rPr>
  </w:style>
  <w:style w:type="paragraph" w:styleId="HTML">
    <w:name w:val="HTML Address"/>
    <w:basedOn w:val="a3"/>
    <w:link w:val="HTML0"/>
    <w:rsid w:val="00B657F2"/>
    <w:rPr>
      <w:i/>
      <w:iCs/>
    </w:rPr>
  </w:style>
  <w:style w:type="character" w:customStyle="1" w:styleId="HTML0">
    <w:name w:val="Адрес HTML Знак"/>
    <w:basedOn w:val="a4"/>
    <w:link w:val="HTML"/>
    <w:rsid w:val="00B657F2"/>
    <w:rPr>
      <w:rFonts w:ascii="Times New Roman" w:eastAsia="Times New Roman" w:hAnsi="Times New Roman" w:cs="Times New Roman"/>
      <w:i/>
      <w:iCs/>
      <w:sz w:val="24"/>
      <w:szCs w:val="24"/>
    </w:rPr>
  </w:style>
  <w:style w:type="character" w:styleId="HTML1">
    <w:name w:val="HTML Code"/>
    <w:rsid w:val="00B657F2"/>
    <w:rPr>
      <w:rFonts w:ascii="Courier New" w:eastAsia="Times New Roman" w:hAnsi="Courier New" w:cs="Courier New" w:hint="default"/>
      <w:sz w:val="20"/>
      <w:szCs w:val="20"/>
    </w:rPr>
  </w:style>
  <w:style w:type="character" w:styleId="HTML2">
    <w:name w:val="HTML Keyboard"/>
    <w:rsid w:val="00B657F2"/>
    <w:rPr>
      <w:rFonts w:ascii="Courier New" w:eastAsia="Times New Roman" w:hAnsi="Courier New" w:cs="Courier New" w:hint="default"/>
      <w:sz w:val="20"/>
      <w:szCs w:val="20"/>
    </w:rPr>
  </w:style>
  <w:style w:type="paragraph" w:styleId="HTML3">
    <w:name w:val="HTML Preformatted"/>
    <w:basedOn w:val="a3"/>
    <w:link w:val="HTML4"/>
    <w:rsid w:val="00B65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4">
    <w:name w:val="Стандартный HTML Знак"/>
    <w:basedOn w:val="a4"/>
    <w:link w:val="HTML3"/>
    <w:rsid w:val="00B657F2"/>
    <w:rPr>
      <w:rFonts w:ascii="Courier New" w:eastAsia="Times New Roman" w:hAnsi="Courier New" w:cs="Times New Roman"/>
      <w:sz w:val="20"/>
      <w:szCs w:val="20"/>
    </w:rPr>
  </w:style>
  <w:style w:type="character" w:styleId="HTML5">
    <w:name w:val="HTML Sample"/>
    <w:rsid w:val="00B657F2"/>
    <w:rPr>
      <w:rFonts w:ascii="Courier New" w:eastAsia="Times New Roman" w:hAnsi="Courier New" w:cs="Courier New" w:hint="default"/>
    </w:rPr>
  </w:style>
  <w:style w:type="character" w:styleId="HTML6">
    <w:name w:val="HTML Typewriter"/>
    <w:rsid w:val="00B657F2"/>
    <w:rPr>
      <w:rFonts w:ascii="Courier New" w:eastAsia="Times New Roman" w:hAnsi="Courier New" w:cs="Courier New" w:hint="default"/>
      <w:sz w:val="20"/>
      <w:szCs w:val="20"/>
    </w:rPr>
  </w:style>
  <w:style w:type="paragraph" w:styleId="ab">
    <w:name w:val="Closing"/>
    <w:basedOn w:val="a3"/>
    <w:link w:val="ac"/>
    <w:rsid w:val="00B657F2"/>
    <w:pPr>
      <w:ind w:left="4252"/>
    </w:pPr>
  </w:style>
  <w:style w:type="character" w:customStyle="1" w:styleId="ac">
    <w:name w:val="Прощание Знак"/>
    <w:basedOn w:val="a4"/>
    <w:link w:val="ab"/>
    <w:rsid w:val="00B657F2"/>
    <w:rPr>
      <w:rFonts w:ascii="Times New Roman" w:eastAsia="Times New Roman" w:hAnsi="Times New Roman" w:cs="Times New Roman"/>
      <w:sz w:val="24"/>
      <w:szCs w:val="24"/>
    </w:rPr>
  </w:style>
  <w:style w:type="paragraph" w:styleId="ad">
    <w:name w:val="Body Text"/>
    <w:aliases w:val="body text"/>
    <w:basedOn w:val="a3"/>
    <w:link w:val="11"/>
    <w:rsid w:val="00B657F2"/>
    <w:pPr>
      <w:spacing w:after="120"/>
    </w:pPr>
  </w:style>
  <w:style w:type="character" w:customStyle="1" w:styleId="ae">
    <w:name w:val="Основной текст Знак"/>
    <w:basedOn w:val="a4"/>
    <w:rsid w:val="00B657F2"/>
    <w:rPr>
      <w:rFonts w:ascii="Times New Roman" w:eastAsia="Times New Roman" w:hAnsi="Times New Roman" w:cs="Times New Roman"/>
      <w:sz w:val="24"/>
      <w:szCs w:val="24"/>
      <w:lang w:eastAsia="ru-RU"/>
    </w:rPr>
  </w:style>
  <w:style w:type="paragraph" w:styleId="af">
    <w:name w:val="Body Text Indent"/>
    <w:basedOn w:val="a3"/>
    <w:link w:val="af0"/>
    <w:rsid w:val="00B657F2"/>
    <w:pPr>
      <w:spacing w:after="120"/>
      <w:ind w:left="283"/>
    </w:pPr>
  </w:style>
  <w:style w:type="character" w:customStyle="1" w:styleId="af0">
    <w:name w:val="Основной текст с отступом Знак"/>
    <w:basedOn w:val="a4"/>
    <w:link w:val="af"/>
    <w:rsid w:val="00B657F2"/>
    <w:rPr>
      <w:rFonts w:ascii="Times New Roman" w:eastAsia="Times New Roman" w:hAnsi="Times New Roman" w:cs="Times New Roman"/>
      <w:sz w:val="24"/>
      <w:szCs w:val="24"/>
      <w:lang w:eastAsia="ru-RU"/>
    </w:rPr>
  </w:style>
  <w:style w:type="character" w:customStyle="1" w:styleId="13">
    <w:name w:val="Договор Знак1"/>
    <w:rsid w:val="00B657F2"/>
    <w:rPr>
      <w:sz w:val="24"/>
      <w:szCs w:val="24"/>
      <w:lang w:val="ru-RU" w:eastAsia="ru-RU" w:bidi="ar-SA"/>
    </w:rPr>
  </w:style>
  <w:style w:type="paragraph" w:styleId="20">
    <w:name w:val="Body Text 2"/>
    <w:aliases w:val="Договор"/>
    <w:basedOn w:val="a3"/>
    <w:link w:val="210"/>
    <w:rsid w:val="00B657F2"/>
    <w:pPr>
      <w:numPr>
        <w:ilvl w:val="1"/>
        <w:numId w:val="9"/>
      </w:numPr>
      <w:spacing w:after="120" w:line="480" w:lineRule="auto"/>
    </w:pPr>
  </w:style>
  <w:style w:type="character" w:customStyle="1" w:styleId="24">
    <w:name w:val="Основной текст 2 Знак"/>
    <w:basedOn w:val="a4"/>
    <w:rsid w:val="00B657F2"/>
    <w:rPr>
      <w:rFonts w:ascii="Times New Roman" w:eastAsia="Times New Roman" w:hAnsi="Times New Roman" w:cs="Times New Roman"/>
      <w:sz w:val="24"/>
      <w:szCs w:val="24"/>
      <w:lang w:eastAsia="ru-RU"/>
    </w:rPr>
  </w:style>
  <w:style w:type="paragraph" w:styleId="25">
    <w:name w:val="Body Text Indent 2"/>
    <w:aliases w:val="Знак, Знак"/>
    <w:basedOn w:val="a3"/>
    <w:link w:val="26"/>
    <w:rsid w:val="00B657F2"/>
    <w:pPr>
      <w:spacing w:after="120" w:line="480" w:lineRule="auto"/>
      <w:ind w:left="283"/>
    </w:pPr>
    <w:rPr>
      <w:szCs w:val="20"/>
    </w:rPr>
  </w:style>
  <w:style w:type="character" w:customStyle="1" w:styleId="26">
    <w:name w:val="Основной текст с отступом 2 Знак"/>
    <w:aliases w:val="Знак Знак2, Знак Знак"/>
    <w:basedOn w:val="a4"/>
    <w:link w:val="25"/>
    <w:rsid w:val="00B657F2"/>
    <w:rPr>
      <w:rFonts w:ascii="Times New Roman" w:eastAsia="Times New Roman" w:hAnsi="Times New Roman" w:cs="Times New Roman"/>
      <w:sz w:val="24"/>
      <w:szCs w:val="20"/>
    </w:rPr>
  </w:style>
  <w:style w:type="paragraph" w:customStyle="1" w:styleId="a0">
    <w:name w:val="Часть"/>
    <w:basedOn w:val="a3"/>
    <w:rsid w:val="00B657F2"/>
    <w:pPr>
      <w:numPr>
        <w:numId w:val="10"/>
      </w:numPr>
      <w:ind w:left="0" w:firstLine="0"/>
      <w:jc w:val="center"/>
    </w:pPr>
    <w:rPr>
      <w:rFonts w:ascii="Arial" w:hAnsi="Arial"/>
      <w:b/>
      <w:caps/>
      <w:sz w:val="32"/>
      <w:szCs w:val="20"/>
    </w:rPr>
  </w:style>
  <w:style w:type="paragraph" w:customStyle="1" w:styleId="31">
    <w:name w:val="Раздел 3"/>
    <w:basedOn w:val="a3"/>
    <w:rsid w:val="00B657F2"/>
    <w:pPr>
      <w:numPr>
        <w:numId w:val="9"/>
      </w:numPr>
      <w:tabs>
        <w:tab w:val="num" w:pos="360"/>
      </w:tabs>
      <w:spacing w:before="120" w:after="120"/>
      <w:ind w:left="360" w:hanging="360"/>
      <w:jc w:val="center"/>
    </w:pPr>
    <w:rPr>
      <w:b/>
      <w:szCs w:val="20"/>
    </w:rPr>
  </w:style>
  <w:style w:type="paragraph" w:customStyle="1" w:styleId="af1">
    <w:name w:val="Тендерные данные"/>
    <w:basedOn w:val="a3"/>
    <w:rsid w:val="00B657F2"/>
    <w:pPr>
      <w:tabs>
        <w:tab w:val="left" w:pos="1985"/>
      </w:tabs>
      <w:spacing w:before="120"/>
    </w:pPr>
    <w:rPr>
      <w:b/>
      <w:szCs w:val="20"/>
    </w:rPr>
  </w:style>
  <w:style w:type="paragraph" w:customStyle="1" w:styleId="ConsNormal">
    <w:name w:val="ConsNormal"/>
    <w:rsid w:val="00B657F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B657F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4">
    <w:name w:val="Стиль1"/>
    <w:basedOn w:val="a3"/>
    <w:rsid w:val="00B657F2"/>
    <w:pPr>
      <w:keepNext/>
      <w:keepLines/>
      <w:widowControl w:val="0"/>
      <w:suppressLineNumbers/>
      <w:tabs>
        <w:tab w:val="num" w:pos="1152"/>
      </w:tabs>
      <w:suppressAutoHyphens/>
      <w:ind w:left="1152" w:hanging="432"/>
      <w:jc w:val="left"/>
    </w:pPr>
    <w:rPr>
      <w:b/>
      <w:sz w:val="28"/>
    </w:rPr>
  </w:style>
  <w:style w:type="paragraph" w:customStyle="1" w:styleId="2-1">
    <w:name w:val="содержание2-1"/>
    <w:basedOn w:val="32"/>
    <w:next w:val="a3"/>
    <w:rsid w:val="00B657F2"/>
  </w:style>
  <w:style w:type="paragraph" w:styleId="27">
    <w:name w:val="List Number 2"/>
    <w:basedOn w:val="a3"/>
    <w:rsid w:val="00B657F2"/>
    <w:pPr>
      <w:tabs>
        <w:tab w:val="num" w:pos="643"/>
      </w:tabs>
      <w:ind w:left="643" w:hanging="360"/>
    </w:pPr>
  </w:style>
  <w:style w:type="paragraph" w:customStyle="1" w:styleId="21">
    <w:name w:val="Стиль2"/>
    <w:basedOn w:val="27"/>
    <w:rsid w:val="00B657F2"/>
    <w:pPr>
      <w:keepNext/>
      <w:keepLines/>
      <w:widowControl w:val="0"/>
      <w:numPr>
        <w:ilvl w:val="2"/>
        <w:numId w:val="14"/>
      </w:numPr>
      <w:suppressLineNumbers/>
      <w:suppressAutoHyphens/>
    </w:pPr>
    <w:rPr>
      <w:b/>
      <w:szCs w:val="20"/>
    </w:rPr>
  </w:style>
  <w:style w:type="paragraph" w:customStyle="1" w:styleId="34">
    <w:name w:val="Стиль3"/>
    <w:basedOn w:val="25"/>
    <w:rsid w:val="00B657F2"/>
    <w:pPr>
      <w:widowControl w:val="0"/>
      <w:adjustRightInd w:val="0"/>
      <w:spacing w:after="0" w:line="240" w:lineRule="auto"/>
      <w:ind w:left="0"/>
    </w:pPr>
  </w:style>
  <w:style w:type="paragraph" w:customStyle="1" w:styleId="2-11">
    <w:name w:val="содержание2-11"/>
    <w:basedOn w:val="a3"/>
    <w:rsid w:val="00B657F2"/>
  </w:style>
  <w:style w:type="paragraph" w:customStyle="1" w:styleId="43">
    <w:name w:val="Стиль4"/>
    <w:basedOn w:val="22"/>
    <w:next w:val="a3"/>
    <w:rsid w:val="00B657F2"/>
    <w:pPr>
      <w:widowControl w:val="0"/>
      <w:suppressLineNumbers/>
      <w:suppressAutoHyphens/>
      <w:ind w:firstLine="567"/>
    </w:pPr>
  </w:style>
  <w:style w:type="paragraph" w:customStyle="1" w:styleId="af2">
    <w:name w:val="Таблица заголовок"/>
    <w:basedOn w:val="a3"/>
    <w:rsid w:val="00B657F2"/>
    <w:pPr>
      <w:spacing w:before="120" w:after="120" w:line="360" w:lineRule="auto"/>
      <w:jc w:val="right"/>
    </w:pPr>
    <w:rPr>
      <w:b/>
      <w:sz w:val="28"/>
      <w:szCs w:val="28"/>
    </w:rPr>
  </w:style>
  <w:style w:type="paragraph" w:customStyle="1" w:styleId="af3">
    <w:name w:val="текст таблицы"/>
    <w:basedOn w:val="a3"/>
    <w:rsid w:val="00B657F2"/>
    <w:pPr>
      <w:spacing w:before="120" w:after="0"/>
      <w:ind w:right="-102"/>
      <w:jc w:val="left"/>
    </w:pPr>
  </w:style>
  <w:style w:type="paragraph" w:customStyle="1" w:styleId="af4">
    <w:name w:val="Пункт Знак"/>
    <w:basedOn w:val="a3"/>
    <w:rsid w:val="00B657F2"/>
    <w:pPr>
      <w:tabs>
        <w:tab w:val="num" w:pos="1134"/>
        <w:tab w:val="left" w:pos="1701"/>
      </w:tabs>
      <w:snapToGrid w:val="0"/>
      <w:spacing w:after="0" w:line="360" w:lineRule="auto"/>
      <w:ind w:left="1134" w:hanging="567"/>
    </w:pPr>
    <w:rPr>
      <w:sz w:val="28"/>
      <w:szCs w:val="20"/>
    </w:rPr>
  </w:style>
  <w:style w:type="paragraph" w:customStyle="1" w:styleId="af5">
    <w:name w:val="a"/>
    <w:basedOn w:val="a3"/>
    <w:rsid w:val="00B657F2"/>
    <w:pPr>
      <w:snapToGrid w:val="0"/>
      <w:spacing w:after="0" w:line="360" w:lineRule="auto"/>
      <w:ind w:left="1134" w:hanging="567"/>
    </w:pPr>
    <w:rPr>
      <w:sz w:val="28"/>
      <w:szCs w:val="28"/>
    </w:rPr>
  </w:style>
  <w:style w:type="paragraph" w:customStyle="1" w:styleId="af6">
    <w:name w:val="Словарная статья"/>
    <w:basedOn w:val="a3"/>
    <w:next w:val="a3"/>
    <w:rsid w:val="00B657F2"/>
    <w:pPr>
      <w:autoSpaceDE w:val="0"/>
      <w:autoSpaceDN w:val="0"/>
      <w:adjustRightInd w:val="0"/>
      <w:spacing w:after="0"/>
      <w:ind w:right="118"/>
    </w:pPr>
    <w:rPr>
      <w:rFonts w:ascii="Arial" w:hAnsi="Arial"/>
      <w:sz w:val="20"/>
      <w:szCs w:val="20"/>
    </w:rPr>
  </w:style>
  <w:style w:type="paragraph" w:customStyle="1" w:styleId="af7">
    <w:name w:val="Комментарий пользователя"/>
    <w:basedOn w:val="a3"/>
    <w:next w:val="a3"/>
    <w:rsid w:val="00B657F2"/>
    <w:pPr>
      <w:autoSpaceDE w:val="0"/>
      <w:autoSpaceDN w:val="0"/>
      <w:adjustRightInd w:val="0"/>
      <w:spacing w:after="0"/>
      <w:ind w:left="170"/>
      <w:jc w:val="left"/>
    </w:pPr>
    <w:rPr>
      <w:rFonts w:ascii="Arial" w:hAnsi="Arial"/>
      <w:i/>
      <w:iCs/>
      <w:color w:val="000080"/>
      <w:sz w:val="20"/>
      <w:szCs w:val="20"/>
    </w:rPr>
  </w:style>
  <w:style w:type="paragraph" w:customStyle="1" w:styleId="paragraph">
    <w:name w:val="paragraph"/>
    <w:basedOn w:val="a3"/>
    <w:rsid w:val="00B657F2"/>
    <w:pPr>
      <w:spacing w:before="100" w:beforeAutospacing="1" w:after="100" w:afterAutospacing="1"/>
    </w:pPr>
    <w:rPr>
      <w:rFonts w:ascii="Arial" w:eastAsia="Arial Unicode MS" w:hAnsi="Arial" w:cs="Arial"/>
      <w:color w:val="000000"/>
      <w:sz w:val="20"/>
      <w:szCs w:val="20"/>
    </w:rPr>
  </w:style>
  <w:style w:type="paragraph" w:customStyle="1" w:styleId="xl24">
    <w:name w:val="xl24"/>
    <w:basedOn w:val="a3"/>
    <w:rsid w:val="00B657F2"/>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11818">
    <w:name w:val="Стиль Заголовок 1 + Перед:  18 пт После:  18 пт"/>
    <w:basedOn w:val="1"/>
    <w:rsid w:val="00B657F2"/>
    <w:pPr>
      <w:spacing w:before="360" w:after="360" w:line="360" w:lineRule="auto"/>
      <w:ind w:firstLine="567"/>
    </w:pPr>
    <w:rPr>
      <w:bCs/>
      <w:kern w:val="0"/>
    </w:rPr>
  </w:style>
  <w:style w:type="paragraph" w:customStyle="1" w:styleId="15">
    <w:name w:val="Обычный1"/>
    <w:rsid w:val="00B657F2"/>
    <w:pPr>
      <w:spacing w:after="0" w:line="240" w:lineRule="auto"/>
    </w:pPr>
    <w:rPr>
      <w:rFonts w:ascii="Times New Roman" w:eastAsia="Times New Roman" w:hAnsi="Times New Roman" w:cs="Times New Roman"/>
      <w:sz w:val="20"/>
      <w:szCs w:val="20"/>
      <w:vertAlign w:val="superscript"/>
      <w:lang w:eastAsia="ru-RU"/>
    </w:rPr>
  </w:style>
  <w:style w:type="paragraph" w:customStyle="1" w:styleId="16">
    <w:name w:val="Название1"/>
    <w:basedOn w:val="a3"/>
    <w:rsid w:val="00B657F2"/>
    <w:pPr>
      <w:snapToGrid w:val="0"/>
      <w:spacing w:after="0"/>
      <w:jc w:val="center"/>
    </w:pPr>
    <w:rPr>
      <w:szCs w:val="20"/>
    </w:rPr>
  </w:style>
  <w:style w:type="paragraph" w:customStyle="1" w:styleId="61">
    <w:name w:val="Текст для М6"/>
    <w:basedOn w:val="a3"/>
    <w:rsid w:val="00B657F2"/>
    <w:pPr>
      <w:spacing w:after="0" w:line="360" w:lineRule="auto"/>
      <w:ind w:firstLine="720"/>
    </w:pPr>
    <w:rPr>
      <w:sz w:val="26"/>
      <w:szCs w:val="20"/>
    </w:rPr>
  </w:style>
  <w:style w:type="paragraph" w:customStyle="1" w:styleId="211">
    <w:name w:val="Основной текст 21"/>
    <w:basedOn w:val="a3"/>
    <w:rsid w:val="00B657F2"/>
    <w:pPr>
      <w:spacing w:after="0"/>
    </w:pPr>
    <w:rPr>
      <w:b/>
      <w:color w:val="000000"/>
      <w:szCs w:val="20"/>
    </w:rPr>
  </w:style>
  <w:style w:type="paragraph" w:customStyle="1" w:styleId="af8">
    <w:name w:val="ПодразделТ"/>
    <w:basedOn w:val="a3"/>
    <w:next w:val="a3"/>
    <w:rsid w:val="00B657F2"/>
    <w:pPr>
      <w:keepNext/>
      <w:keepLines/>
      <w:spacing w:before="360" w:after="360" w:line="312" w:lineRule="auto"/>
      <w:ind w:firstLine="720"/>
      <w:outlineLvl w:val="1"/>
    </w:pPr>
    <w:rPr>
      <w:b/>
      <w:sz w:val="32"/>
      <w:szCs w:val="20"/>
    </w:rPr>
  </w:style>
  <w:style w:type="character" w:styleId="af9">
    <w:name w:val="page number"/>
    <w:rsid w:val="00B657F2"/>
    <w:rPr>
      <w:rFonts w:ascii="Times New Roman" w:hAnsi="Times New Roman" w:cs="Times New Roman" w:hint="default"/>
    </w:rPr>
  </w:style>
  <w:style w:type="character" w:customStyle="1" w:styleId="afa">
    <w:name w:val="Основной шрифт"/>
    <w:rsid w:val="00B657F2"/>
  </w:style>
  <w:style w:type="character" w:customStyle="1" w:styleId="17">
    <w:name w:val="Знак Знак1"/>
    <w:rsid w:val="00B657F2"/>
    <w:rPr>
      <w:sz w:val="24"/>
      <w:lang w:val="ru-RU" w:eastAsia="ru-RU" w:bidi="ar-SA"/>
    </w:rPr>
  </w:style>
  <w:style w:type="character" w:customStyle="1" w:styleId="35">
    <w:name w:val="Стиль3 Знак"/>
    <w:basedOn w:val="17"/>
    <w:rsid w:val="00B657F2"/>
    <w:rPr>
      <w:sz w:val="24"/>
      <w:lang w:val="ru-RU" w:eastAsia="ru-RU" w:bidi="ar-SA"/>
    </w:rPr>
  </w:style>
  <w:style w:type="character" w:customStyle="1" w:styleId="36">
    <w:name w:val="Стиль3 Знак Знак"/>
    <w:rsid w:val="00B657F2"/>
    <w:rPr>
      <w:sz w:val="24"/>
      <w:lang w:val="ru-RU" w:eastAsia="ru-RU" w:bidi="ar-SA"/>
    </w:rPr>
  </w:style>
  <w:style w:type="character" w:customStyle="1" w:styleId="18">
    <w:name w:val="Знак1"/>
    <w:rsid w:val="00B657F2"/>
    <w:rPr>
      <w:sz w:val="24"/>
      <w:lang w:val="ru-RU" w:eastAsia="ru-RU" w:bidi="ar-SA"/>
    </w:rPr>
  </w:style>
  <w:style w:type="paragraph" w:customStyle="1" w:styleId="ConsPlusCell">
    <w:name w:val="ConsPlusCell"/>
    <w:qFormat/>
    <w:rsid w:val="00B657F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91">
    <w:name w:val="toc 9"/>
    <w:basedOn w:val="a3"/>
    <w:next w:val="a3"/>
    <w:autoRedefine/>
    <w:rsid w:val="00B657F2"/>
    <w:pPr>
      <w:spacing w:after="0"/>
      <w:ind w:left="1920"/>
      <w:jc w:val="left"/>
    </w:pPr>
    <w:rPr>
      <w:sz w:val="18"/>
      <w:szCs w:val="18"/>
    </w:rPr>
  </w:style>
  <w:style w:type="paragraph" w:styleId="afb">
    <w:name w:val="List Bullet"/>
    <w:basedOn w:val="a3"/>
    <w:autoRedefine/>
    <w:rsid w:val="00B657F2"/>
  </w:style>
  <w:style w:type="paragraph" w:styleId="a">
    <w:name w:val="List Number"/>
    <w:basedOn w:val="a3"/>
    <w:rsid w:val="00B657F2"/>
    <w:pPr>
      <w:numPr>
        <w:numId w:val="11"/>
      </w:numPr>
    </w:pPr>
  </w:style>
  <w:style w:type="paragraph" w:styleId="2">
    <w:name w:val="List Bullet 2"/>
    <w:basedOn w:val="a3"/>
    <w:autoRedefine/>
    <w:rsid w:val="00B657F2"/>
    <w:pPr>
      <w:numPr>
        <w:numId w:val="2"/>
      </w:numPr>
    </w:pPr>
  </w:style>
  <w:style w:type="paragraph" w:styleId="3">
    <w:name w:val="List Bullet 3"/>
    <w:basedOn w:val="a3"/>
    <w:autoRedefine/>
    <w:rsid w:val="00B657F2"/>
    <w:pPr>
      <w:numPr>
        <w:numId w:val="1"/>
      </w:numPr>
      <w:tabs>
        <w:tab w:val="clear" w:pos="643"/>
        <w:tab w:val="num" w:pos="926"/>
      </w:tabs>
      <w:ind w:left="926"/>
    </w:pPr>
  </w:style>
  <w:style w:type="paragraph" w:styleId="40">
    <w:name w:val="List Bullet 4"/>
    <w:basedOn w:val="a3"/>
    <w:autoRedefine/>
    <w:rsid w:val="00B657F2"/>
    <w:pPr>
      <w:numPr>
        <w:numId w:val="3"/>
      </w:numPr>
      <w:tabs>
        <w:tab w:val="clear" w:pos="926"/>
        <w:tab w:val="num" w:pos="1209"/>
      </w:tabs>
      <w:ind w:left="1209"/>
    </w:pPr>
  </w:style>
  <w:style w:type="paragraph" w:styleId="50">
    <w:name w:val="List Bullet 5"/>
    <w:basedOn w:val="a3"/>
    <w:autoRedefine/>
    <w:rsid w:val="00B657F2"/>
    <w:pPr>
      <w:numPr>
        <w:numId w:val="4"/>
      </w:numPr>
      <w:tabs>
        <w:tab w:val="clear" w:pos="1209"/>
        <w:tab w:val="num" w:pos="1492"/>
      </w:tabs>
      <w:ind w:left="1492"/>
    </w:pPr>
  </w:style>
  <w:style w:type="paragraph" w:styleId="30">
    <w:name w:val="List Number 3"/>
    <w:basedOn w:val="a3"/>
    <w:rsid w:val="00B657F2"/>
    <w:pPr>
      <w:numPr>
        <w:numId w:val="5"/>
      </w:numPr>
      <w:tabs>
        <w:tab w:val="clear" w:pos="360"/>
        <w:tab w:val="num" w:pos="926"/>
      </w:tabs>
      <w:ind w:left="926"/>
    </w:pPr>
  </w:style>
  <w:style w:type="paragraph" w:styleId="4">
    <w:name w:val="List Number 4"/>
    <w:basedOn w:val="a3"/>
    <w:rsid w:val="00B657F2"/>
    <w:pPr>
      <w:numPr>
        <w:numId w:val="6"/>
      </w:numPr>
      <w:tabs>
        <w:tab w:val="clear" w:pos="926"/>
        <w:tab w:val="num" w:pos="1209"/>
      </w:tabs>
      <w:ind w:left="1209"/>
    </w:pPr>
  </w:style>
  <w:style w:type="paragraph" w:styleId="5">
    <w:name w:val="List Number 5"/>
    <w:basedOn w:val="a3"/>
    <w:rsid w:val="00B657F2"/>
    <w:pPr>
      <w:numPr>
        <w:numId w:val="7"/>
      </w:numPr>
      <w:tabs>
        <w:tab w:val="clear" w:pos="1209"/>
        <w:tab w:val="num" w:pos="1492"/>
      </w:tabs>
      <w:ind w:left="1492"/>
    </w:pPr>
  </w:style>
  <w:style w:type="paragraph" w:styleId="a2">
    <w:name w:val="Title"/>
    <w:basedOn w:val="a3"/>
    <w:link w:val="afc"/>
    <w:qFormat/>
    <w:rsid w:val="00B657F2"/>
    <w:pPr>
      <w:numPr>
        <w:ilvl w:val="1"/>
        <w:numId w:val="8"/>
      </w:numPr>
      <w:tabs>
        <w:tab w:val="clear" w:pos="1440"/>
      </w:tabs>
      <w:spacing w:before="240"/>
      <w:ind w:left="0" w:firstLine="0"/>
      <w:jc w:val="center"/>
      <w:outlineLvl w:val="0"/>
    </w:pPr>
    <w:rPr>
      <w:rFonts w:ascii="Arial" w:hAnsi="Arial"/>
      <w:b/>
      <w:kern w:val="28"/>
      <w:sz w:val="32"/>
      <w:szCs w:val="20"/>
    </w:rPr>
  </w:style>
  <w:style w:type="character" w:customStyle="1" w:styleId="afc">
    <w:name w:val="Заголовок Знак"/>
    <w:basedOn w:val="a4"/>
    <w:link w:val="a2"/>
    <w:rsid w:val="00B657F2"/>
    <w:rPr>
      <w:rFonts w:ascii="Arial" w:eastAsia="Times New Roman" w:hAnsi="Arial" w:cs="Times New Roman"/>
      <w:b/>
      <w:kern w:val="28"/>
      <w:sz w:val="32"/>
      <w:szCs w:val="20"/>
    </w:rPr>
  </w:style>
  <w:style w:type="paragraph" w:styleId="afd">
    <w:name w:val="Subtitle"/>
    <w:basedOn w:val="a3"/>
    <w:link w:val="afe"/>
    <w:qFormat/>
    <w:rsid w:val="00B657F2"/>
    <w:pPr>
      <w:jc w:val="center"/>
      <w:outlineLvl w:val="1"/>
    </w:pPr>
    <w:rPr>
      <w:rFonts w:ascii="Arial" w:hAnsi="Arial"/>
      <w:szCs w:val="20"/>
    </w:rPr>
  </w:style>
  <w:style w:type="character" w:customStyle="1" w:styleId="afe">
    <w:name w:val="Подзаголовок Знак"/>
    <w:basedOn w:val="a4"/>
    <w:link w:val="afd"/>
    <w:rsid w:val="00B657F2"/>
    <w:rPr>
      <w:rFonts w:ascii="Arial" w:eastAsia="Times New Roman" w:hAnsi="Arial" w:cs="Times New Roman"/>
      <w:sz w:val="24"/>
      <w:szCs w:val="20"/>
    </w:rPr>
  </w:style>
  <w:style w:type="paragraph" w:styleId="aff">
    <w:name w:val="Date"/>
    <w:basedOn w:val="a3"/>
    <w:next w:val="a3"/>
    <w:link w:val="aff0"/>
    <w:rsid w:val="00B657F2"/>
    <w:rPr>
      <w:szCs w:val="20"/>
    </w:rPr>
  </w:style>
  <w:style w:type="character" w:customStyle="1" w:styleId="aff0">
    <w:name w:val="Дата Знак"/>
    <w:basedOn w:val="a4"/>
    <w:link w:val="aff"/>
    <w:rsid w:val="00B657F2"/>
    <w:rPr>
      <w:rFonts w:ascii="Times New Roman" w:eastAsia="Times New Roman" w:hAnsi="Times New Roman" w:cs="Times New Roman"/>
      <w:sz w:val="24"/>
      <w:szCs w:val="20"/>
    </w:rPr>
  </w:style>
  <w:style w:type="paragraph" w:styleId="37">
    <w:name w:val="Body Text Indent 3"/>
    <w:basedOn w:val="a3"/>
    <w:link w:val="38"/>
    <w:rsid w:val="00B657F2"/>
    <w:pPr>
      <w:spacing w:after="120"/>
      <w:ind w:left="283"/>
    </w:pPr>
    <w:rPr>
      <w:sz w:val="16"/>
      <w:szCs w:val="20"/>
    </w:rPr>
  </w:style>
  <w:style w:type="character" w:customStyle="1" w:styleId="38">
    <w:name w:val="Основной текст с отступом 3 Знак"/>
    <w:basedOn w:val="a4"/>
    <w:link w:val="37"/>
    <w:rsid w:val="00B657F2"/>
    <w:rPr>
      <w:rFonts w:ascii="Times New Roman" w:eastAsia="Times New Roman" w:hAnsi="Times New Roman" w:cs="Times New Roman"/>
      <w:sz w:val="16"/>
      <w:szCs w:val="20"/>
    </w:rPr>
  </w:style>
  <w:style w:type="paragraph" w:styleId="aff1">
    <w:name w:val="header"/>
    <w:basedOn w:val="a3"/>
    <w:link w:val="aff2"/>
    <w:rsid w:val="00B657F2"/>
    <w:pPr>
      <w:tabs>
        <w:tab w:val="center" w:pos="4153"/>
        <w:tab w:val="right" w:pos="8306"/>
      </w:tabs>
      <w:spacing w:before="120" w:after="120"/>
    </w:pPr>
    <w:rPr>
      <w:rFonts w:ascii="Arial" w:hAnsi="Arial"/>
      <w:noProof/>
      <w:szCs w:val="20"/>
    </w:rPr>
  </w:style>
  <w:style w:type="character" w:customStyle="1" w:styleId="aff2">
    <w:name w:val="Верхний колонтитул Знак"/>
    <w:basedOn w:val="a4"/>
    <w:link w:val="aff1"/>
    <w:rsid w:val="00B657F2"/>
    <w:rPr>
      <w:rFonts w:ascii="Arial" w:eastAsia="Times New Roman" w:hAnsi="Arial" w:cs="Times New Roman"/>
      <w:noProof/>
      <w:sz w:val="24"/>
      <w:szCs w:val="20"/>
    </w:rPr>
  </w:style>
  <w:style w:type="paragraph" w:styleId="aff3">
    <w:name w:val="Block Text"/>
    <w:basedOn w:val="a3"/>
    <w:rsid w:val="00B657F2"/>
    <w:pPr>
      <w:spacing w:after="120"/>
      <w:ind w:left="1440" w:right="1440"/>
    </w:pPr>
    <w:rPr>
      <w:szCs w:val="20"/>
    </w:rPr>
  </w:style>
  <w:style w:type="paragraph" w:styleId="aff4">
    <w:name w:val="footer"/>
    <w:basedOn w:val="a3"/>
    <w:link w:val="aff5"/>
    <w:rsid w:val="00B657F2"/>
    <w:pPr>
      <w:tabs>
        <w:tab w:val="center" w:pos="4153"/>
        <w:tab w:val="right" w:pos="8306"/>
      </w:tabs>
    </w:pPr>
    <w:rPr>
      <w:noProof/>
      <w:szCs w:val="20"/>
    </w:rPr>
  </w:style>
  <w:style w:type="character" w:customStyle="1" w:styleId="aff5">
    <w:name w:val="Нижний колонтитул Знак"/>
    <w:basedOn w:val="a4"/>
    <w:link w:val="aff4"/>
    <w:rsid w:val="00B657F2"/>
    <w:rPr>
      <w:rFonts w:ascii="Times New Roman" w:eastAsia="Times New Roman" w:hAnsi="Times New Roman" w:cs="Times New Roman"/>
      <w:noProof/>
      <w:sz w:val="24"/>
      <w:szCs w:val="20"/>
    </w:rPr>
  </w:style>
  <w:style w:type="paragraph" w:styleId="39">
    <w:name w:val="Body Text 3"/>
    <w:basedOn w:val="a3"/>
    <w:link w:val="3a"/>
    <w:rsid w:val="00B657F2"/>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a">
    <w:name w:val="Основной текст 3 Знак"/>
    <w:basedOn w:val="a4"/>
    <w:link w:val="39"/>
    <w:rsid w:val="00B657F2"/>
    <w:rPr>
      <w:rFonts w:ascii="Times New Roman" w:eastAsia="Times New Roman" w:hAnsi="Times New Roman" w:cs="Times New Roman"/>
      <w:b/>
      <w:i/>
      <w:szCs w:val="24"/>
      <w:lang w:eastAsia="ru-RU"/>
    </w:rPr>
  </w:style>
  <w:style w:type="paragraph" w:styleId="aff6">
    <w:name w:val="Plain Text"/>
    <w:basedOn w:val="a3"/>
    <w:link w:val="aff7"/>
    <w:rsid w:val="00B657F2"/>
    <w:pPr>
      <w:spacing w:after="0"/>
      <w:jc w:val="left"/>
    </w:pPr>
    <w:rPr>
      <w:rFonts w:ascii="Courier New" w:hAnsi="Courier New"/>
      <w:sz w:val="20"/>
      <w:szCs w:val="20"/>
    </w:rPr>
  </w:style>
  <w:style w:type="character" w:customStyle="1" w:styleId="aff7">
    <w:name w:val="Текст Знак"/>
    <w:basedOn w:val="a4"/>
    <w:link w:val="aff6"/>
    <w:rsid w:val="00B657F2"/>
    <w:rPr>
      <w:rFonts w:ascii="Courier New" w:eastAsia="Times New Roman" w:hAnsi="Courier New" w:cs="Times New Roman"/>
      <w:sz w:val="20"/>
      <w:szCs w:val="20"/>
    </w:rPr>
  </w:style>
  <w:style w:type="paragraph" w:styleId="aff8">
    <w:name w:val="envelope address"/>
    <w:basedOn w:val="a3"/>
    <w:rsid w:val="00B657F2"/>
    <w:pPr>
      <w:framePr w:w="7920" w:h="1980" w:hRule="exact" w:hSpace="180" w:wrap="auto" w:hAnchor="page" w:xAlign="center" w:yAlign="bottom"/>
      <w:ind w:left="2880"/>
    </w:pPr>
    <w:rPr>
      <w:rFonts w:ascii="Arial" w:hAnsi="Arial" w:cs="Arial"/>
    </w:rPr>
  </w:style>
  <w:style w:type="character" w:styleId="HTML7">
    <w:name w:val="HTML Acronym"/>
    <w:basedOn w:val="a4"/>
    <w:rsid w:val="00B657F2"/>
  </w:style>
  <w:style w:type="character" w:styleId="aff9">
    <w:name w:val="Emphasis"/>
    <w:qFormat/>
    <w:rsid w:val="00B657F2"/>
    <w:rPr>
      <w:i/>
      <w:iCs/>
    </w:rPr>
  </w:style>
  <w:style w:type="paragraph" w:styleId="affa">
    <w:name w:val="Note Heading"/>
    <w:basedOn w:val="a3"/>
    <w:next w:val="a3"/>
    <w:link w:val="affb"/>
    <w:rsid w:val="00B657F2"/>
  </w:style>
  <w:style w:type="character" w:customStyle="1" w:styleId="affb">
    <w:name w:val="Заголовок записки Знак"/>
    <w:basedOn w:val="a4"/>
    <w:link w:val="affa"/>
    <w:rsid w:val="00B657F2"/>
    <w:rPr>
      <w:rFonts w:ascii="Times New Roman" w:eastAsia="Times New Roman" w:hAnsi="Times New Roman" w:cs="Times New Roman"/>
      <w:sz w:val="24"/>
      <w:szCs w:val="24"/>
    </w:rPr>
  </w:style>
  <w:style w:type="paragraph" w:styleId="affc">
    <w:name w:val="Body Text First Indent"/>
    <w:basedOn w:val="ad"/>
    <w:link w:val="affd"/>
    <w:rsid w:val="00B657F2"/>
    <w:pPr>
      <w:ind w:firstLine="210"/>
    </w:pPr>
  </w:style>
  <w:style w:type="character" w:customStyle="1" w:styleId="affd">
    <w:name w:val="Красная строка Знак"/>
    <w:basedOn w:val="ae"/>
    <w:link w:val="affc"/>
    <w:rsid w:val="00B657F2"/>
    <w:rPr>
      <w:rFonts w:ascii="Times New Roman" w:eastAsia="Times New Roman" w:hAnsi="Times New Roman" w:cs="Times New Roman"/>
      <w:sz w:val="24"/>
      <w:szCs w:val="24"/>
      <w:lang w:eastAsia="ru-RU"/>
    </w:rPr>
  </w:style>
  <w:style w:type="paragraph" w:styleId="28">
    <w:name w:val="Body Text First Indent 2"/>
    <w:basedOn w:val="af"/>
    <w:link w:val="29"/>
    <w:rsid w:val="00B657F2"/>
    <w:pPr>
      <w:ind w:firstLine="210"/>
    </w:pPr>
  </w:style>
  <w:style w:type="character" w:customStyle="1" w:styleId="29">
    <w:name w:val="Красная строка 2 Знак"/>
    <w:basedOn w:val="af0"/>
    <w:link w:val="28"/>
    <w:rsid w:val="00B657F2"/>
    <w:rPr>
      <w:rFonts w:ascii="Times New Roman" w:eastAsia="Times New Roman" w:hAnsi="Times New Roman" w:cs="Times New Roman"/>
      <w:sz w:val="24"/>
      <w:szCs w:val="24"/>
      <w:lang w:eastAsia="ru-RU"/>
    </w:rPr>
  </w:style>
  <w:style w:type="character" w:styleId="affe">
    <w:name w:val="line number"/>
    <w:basedOn w:val="a4"/>
    <w:rsid w:val="00B657F2"/>
  </w:style>
  <w:style w:type="paragraph" w:styleId="2a">
    <w:name w:val="envelope return"/>
    <w:basedOn w:val="a3"/>
    <w:rsid w:val="00B657F2"/>
    <w:rPr>
      <w:rFonts w:ascii="Arial" w:hAnsi="Arial" w:cs="Arial"/>
      <w:sz w:val="20"/>
      <w:szCs w:val="20"/>
    </w:rPr>
  </w:style>
  <w:style w:type="paragraph" w:styleId="afff">
    <w:name w:val="Normal Indent"/>
    <w:basedOn w:val="a3"/>
    <w:rsid w:val="00B657F2"/>
    <w:pPr>
      <w:ind w:left="708"/>
    </w:pPr>
  </w:style>
  <w:style w:type="character" w:styleId="HTML8">
    <w:name w:val="HTML Definition"/>
    <w:rsid w:val="00B657F2"/>
    <w:rPr>
      <w:i/>
      <w:iCs/>
    </w:rPr>
  </w:style>
  <w:style w:type="character" w:styleId="HTML9">
    <w:name w:val="HTML Variable"/>
    <w:rsid w:val="00B657F2"/>
    <w:rPr>
      <w:i/>
      <w:iCs/>
    </w:rPr>
  </w:style>
  <w:style w:type="paragraph" w:styleId="afff0">
    <w:name w:val="Signature"/>
    <w:basedOn w:val="a3"/>
    <w:link w:val="afff1"/>
    <w:rsid w:val="00B657F2"/>
    <w:pPr>
      <w:ind w:left="4252"/>
    </w:pPr>
  </w:style>
  <w:style w:type="character" w:customStyle="1" w:styleId="afff1">
    <w:name w:val="Подпись Знак"/>
    <w:basedOn w:val="a4"/>
    <w:link w:val="afff0"/>
    <w:rsid w:val="00B657F2"/>
    <w:rPr>
      <w:rFonts w:ascii="Times New Roman" w:eastAsia="Times New Roman" w:hAnsi="Times New Roman" w:cs="Times New Roman"/>
      <w:sz w:val="24"/>
      <w:szCs w:val="24"/>
    </w:rPr>
  </w:style>
  <w:style w:type="paragraph" w:styleId="afff2">
    <w:name w:val="Salutation"/>
    <w:basedOn w:val="a3"/>
    <w:next w:val="a3"/>
    <w:link w:val="afff3"/>
    <w:rsid w:val="00B657F2"/>
  </w:style>
  <w:style w:type="character" w:customStyle="1" w:styleId="afff3">
    <w:name w:val="Приветствие Знак"/>
    <w:basedOn w:val="a4"/>
    <w:link w:val="afff2"/>
    <w:rsid w:val="00B657F2"/>
    <w:rPr>
      <w:rFonts w:ascii="Times New Roman" w:eastAsia="Times New Roman" w:hAnsi="Times New Roman" w:cs="Times New Roman"/>
      <w:sz w:val="24"/>
      <w:szCs w:val="24"/>
    </w:rPr>
  </w:style>
  <w:style w:type="paragraph" w:styleId="afff4">
    <w:name w:val="List Continue"/>
    <w:basedOn w:val="a3"/>
    <w:rsid w:val="00B657F2"/>
    <w:pPr>
      <w:spacing w:after="120"/>
      <w:ind w:left="283"/>
    </w:pPr>
  </w:style>
  <w:style w:type="paragraph" w:styleId="2b">
    <w:name w:val="List Continue 2"/>
    <w:basedOn w:val="a3"/>
    <w:rsid w:val="00B657F2"/>
    <w:pPr>
      <w:spacing w:after="120"/>
      <w:ind w:left="566"/>
    </w:pPr>
  </w:style>
  <w:style w:type="paragraph" w:styleId="3b">
    <w:name w:val="List Continue 3"/>
    <w:basedOn w:val="a3"/>
    <w:rsid w:val="00B657F2"/>
    <w:pPr>
      <w:spacing w:after="120"/>
      <w:ind w:left="849"/>
    </w:pPr>
  </w:style>
  <w:style w:type="paragraph" w:styleId="44">
    <w:name w:val="List Continue 4"/>
    <w:basedOn w:val="a3"/>
    <w:rsid w:val="00B657F2"/>
    <w:pPr>
      <w:spacing w:after="120"/>
      <w:ind w:left="1132"/>
    </w:pPr>
  </w:style>
  <w:style w:type="paragraph" w:styleId="53">
    <w:name w:val="List Continue 5"/>
    <w:basedOn w:val="a3"/>
    <w:rsid w:val="00B657F2"/>
    <w:pPr>
      <w:spacing w:after="120"/>
      <w:ind w:left="1415"/>
    </w:pPr>
  </w:style>
  <w:style w:type="paragraph" w:styleId="afff5">
    <w:name w:val="List"/>
    <w:basedOn w:val="a3"/>
    <w:rsid w:val="00B657F2"/>
    <w:pPr>
      <w:ind w:left="283" w:hanging="283"/>
    </w:pPr>
  </w:style>
  <w:style w:type="paragraph" w:styleId="2c">
    <w:name w:val="List 2"/>
    <w:basedOn w:val="a3"/>
    <w:rsid w:val="00B657F2"/>
    <w:pPr>
      <w:ind w:left="566" w:hanging="283"/>
    </w:pPr>
  </w:style>
  <w:style w:type="paragraph" w:styleId="3c">
    <w:name w:val="List 3"/>
    <w:basedOn w:val="a3"/>
    <w:rsid w:val="00B657F2"/>
    <w:pPr>
      <w:ind w:left="849" w:hanging="283"/>
    </w:pPr>
  </w:style>
  <w:style w:type="paragraph" w:styleId="45">
    <w:name w:val="List 4"/>
    <w:basedOn w:val="a3"/>
    <w:rsid w:val="00B657F2"/>
    <w:pPr>
      <w:ind w:left="1132" w:hanging="283"/>
    </w:pPr>
  </w:style>
  <w:style w:type="paragraph" w:styleId="54">
    <w:name w:val="List 5"/>
    <w:basedOn w:val="a3"/>
    <w:rsid w:val="00B657F2"/>
    <w:pPr>
      <w:ind w:left="1415" w:hanging="283"/>
    </w:pPr>
  </w:style>
  <w:style w:type="character" w:styleId="afff6">
    <w:name w:val="Strong"/>
    <w:uiPriority w:val="22"/>
    <w:qFormat/>
    <w:rsid w:val="00B657F2"/>
    <w:rPr>
      <w:b/>
      <w:bCs/>
    </w:rPr>
  </w:style>
  <w:style w:type="character" w:styleId="HTMLa">
    <w:name w:val="HTML Cite"/>
    <w:rsid w:val="00B657F2"/>
    <w:rPr>
      <w:i/>
      <w:iCs/>
    </w:rPr>
  </w:style>
  <w:style w:type="paragraph" w:styleId="afff7">
    <w:name w:val="Message Header"/>
    <w:basedOn w:val="a3"/>
    <w:link w:val="afff8"/>
    <w:rsid w:val="00B657F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8">
    <w:name w:val="Шапка Знак"/>
    <w:basedOn w:val="a4"/>
    <w:link w:val="afff7"/>
    <w:rsid w:val="00B657F2"/>
    <w:rPr>
      <w:rFonts w:ascii="Arial" w:eastAsia="Times New Roman" w:hAnsi="Arial" w:cs="Times New Roman"/>
      <w:sz w:val="24"/>
      <w:szCs w:val="24"/>
      <w:shd w:val="pct20" w:color="auto" w:fill="auto"/>
    </w:rPr>
  </w:style>
  <w:style w:type="paragraph" w:styleId="afff9">
    <w:name w:val="E-mail Signature"/>
    <w:basedOn w:val="a3"/>
    <w:link w:val="afffa"/>
    <w:rsid w:val="00B657F2"/>
  </w:style>
  <w:style w:type="character" w:customStyle="1" w:styleId="afffa">
    <w:name w:val="Электронная подпись Знак"/>
    <w:basedOn w:val="a4"/>
    <w:link w:val="afff9"/>
    <w:rsid w:val="00B657F2"/>
    <w:rPr>
      <w:rFonts w:ascii="Times New Roman" w:eastAsia="Times New Roman" w:hAnsi="Times New Roman" w:cs="Times New Roman"/>
      <w:sz w:val="24"/>
      <w:szCs w:val="24"/>
    </w:rPr>
  </w:style>
  <w:style w:type="character" w:customStyle="1" w:styleId="afffb">
    <w:name w:val="Договор Знак"/>
    <w:rsid w:val="00B657F2"/>
    <w:rPr>
      <w:sz w:val="24"/>
      <w:lang w:val="ru-RU" w:eastAsia="ru-RU" w:bidi="ar-SA"/>
    </w:rPr>
  </w:style>
  <w:style w:type="paragraph" w:customStyle="1" w:styleId="ConsTitle">
    <w:name w:val="ConsTitle"/>
    <w:rsid w:val="00B657F2"/>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fffc">
    <w:name w:val="Краткий обратный адрес"/>
    <w:basedOn w:val="a3"/>
    <w:rsid w:val="00B657F2"/>
  </w:style>
  <w:style w:type="paragraph" w:customStyle="1" w:styleId="FR2">
    <w:name w:val="FR2"/>
    <w:rsid w:val="00B657F2"/>
    <w:pPr>
      <w:widowControl w:val="0"/>
      <w:adjustRightInd w:val="0"/>
      <w:spacing w:after="0" w:line="360" w:lineRule="atLeast"/>
      <w:ind w:left="160"/>
      <w:jc w:val="center"/>
    </w:pPr>
    <w:rPr>
      <w:rFonts w:ascii="Arial" w:eastAsia="Times New Roman" w:hAnsi="Arial" w:cs="Times New Roman"/>
      <w:szCs w:val="20"/>
      <w:lang w:eastAsia="ru-RU"/>
    </w:rPr>
  </w:style>
  <w:style w:type="character" w:customStyle="1" w:styleId="afffd">
    <w:name w:val="Договор Знак Знак"/>
    <w:rsid w:val="00B657F2"/>
    <w:rPr>
      <w:sz w:val="24"/>
      <w:lang w:val="ru-RU" w:eastAsia="ru-RU" w:bidi="ar-SA"/>
    </w:rPr>
  </w:style>
  <w:style w:type="character" w:customStyle="1" w:styleId="labelheaderlevel21">
    <w:name w:val="label_header_level_21"/>
    <w:rsid w:val="00B657F2"/>
    <w:rPr>
      <w:b/>
      <w:bCs/>
      <w:color w:val="0000FF"/>
      <w:sz w:val="20"/>
      <w:szCs w:val="20"/>
    </w:rPr>
  </w:style>
  <w:style w:type="paragraph" w:customStyle="1" w:styleId="ConsPlusNormal">
    <w:name w:val="ConsPlusNormal"/>
    <w:link w:val="ConsPlusNormal0"/>
    <w:qFormat/>
    <w:rsid w:val="00B657F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aaieiaie3">
    <w:name w:val="caaieiaie 3"/>
    <w:basedOn w:val="a3"/>
    <w:next w:val="a3"/>
    <w:rsid w:val="00B657F2"/>
    <w:pPr>
      <w:keepNext/>
      <w:spacing w:after="0"/>
      <w:jc w:val="center"/>
    </w:pPr>
    <w:rPr>
      <w:rFonts w:ascii="NTTierce" w:hAnsi="NTTierce"/>
      <w:b/>
      <w:sz w:val="22"/>
      <w:szCs w:val="20"/>
    </w:rPr>
  </w:style>
  <w:style w:type="paragraph" w:customStyle="1" w:styleId="200">
    <w:name w:val="20"/>
    <w:basedOn w:val="a3"/>
    <w:rsid w:val="00B657F2"/>
    <w:pPr>
      <w:spacing w:before="104" w:after="104"/>
      <w:ind w:left="104" w:right="104"/>
      <w:jc w:val="left"/>
    </w:pPr>
  </w:style>
  <w:style w:type="character" w:customStyle="1" w:styleId="spanheaderlevel21">
    <w:name w:val="span_header_level_21"/>
    <w:rsid w:val="00B657F2"/>
    <w:rPr>
      <w:b/>
      <w:bCs/>
      <w:sz w:val="22"/>
      <w:szCs w:val="22"/>
    </w:rPr>
  </w:style>
  <w:style w:type="character" w:customStyle="1" w:styleId="labelnoticename1">
    <w:name w:val="label_noticename1"/>
    <w:rsid w:val="00B657F2"/>
    <w:rPr>
      <w:b/>
      <w:bCs/>
      <w:sz w:val="24"/>
      <w:szCs w:val="24"/>
    </w:rPr>
  </w:style>
  <w:style w:type="character" w:customStyle="1" w:styleId="spanbodyheader11">
    <w:name w:val="span_body_header_11"/>
    <w:rsid w:val="00B657F2"/>
    <w:rPr>
      <w:b/>
      <w:bCs/>
      <w:sz w:val="20"/>
      <w:szCs w:val="20"/>
    </w:rPr>
  </w:style>
  <w:style w:type="character" w:customStyle="1" w:styleId="tendersubject1">
    <w:name w:val="tendersubject1"/>
    <w:rsid w:val="00B657F2"/>
    <w:rPr>
      <w:b/>
      <w:bCs/>
      <w:color w:val="0000FF"/>
      <w:sz w:val="20"/>
      <w:szCs w:val="20"/>
    </w:rPr>
  </w:style>
  <w:style w:type="character" w:customStyle="1" w:styleId="labelbodytext11">
    <w:name w:val="label_body_text_11"/>
    <w:rsid w:val="00B657F2"/>
    <w:rPr>
      <w:color w:val="0000FF"/>
      <w:sz w:val="20"/>
      <w:szCs w:val="20"/>
    </w:rPr>
  </w:style>
  <w:style w:type="character" w:customStyle="1" w:styleId="spanbodytext21">
    <w:name w:val="span_body_text_21"/>
    <w:rsid w:val="00B657F2"/>
    <w:rPr>
      <w:sz w:val="20"/>
      <w:szCs w:val="20"/>
    </w:rPr>
  </w:style>
  <w:style w:type="character" w:customStyle="1" w:styleId="spanheaderlot21">
    <w:name w:val="span_header_lot_21"/>
    <w:rsid w:val="00B657F2"/>
    <w:rPr>
      <w:b/>
      <w:bCs/>
      <w:sz w:val="20"/>
      <w:szCs w:val="20"/>
    </w:rPr>
  </w:style>
  <w:style w:type="character" w:customStyle="1" w:styleId="spanheaderlot11">
    <w:name w:val="span_header_lot_11"/>
    <w:rsid w:val="00B657F2"/>
    <w:rPr>
      <w:b/>
      <w:bCs/>
      <w:sz w:val="24"/>
      <w:szCs w:val="24"/>
    </w:rPr>
  </w:style>
  <w:style w:type="character" w:customStyle="1" w:styleId="labeltextlot11">
    <w:name w:val="label_text_lot_11"/>
    <w:rsid w:val="00B657F2"/>
    <w:rPr>
      <w:b/>
      <w:bCs/>
      <w:color w:val="0000FF"/>
      <w:sz w:val="24"/>
      <w:szCs w:val="24"/>
    </w:rPr>
  </w:style>
  <w:style w:type="character" w:customStyle="1" w:styleId="labeltextlot21">
    <w:name w:val="label_text_lot_21"/>
    <w:rsid w:val="00B657F2"/>
    <w:rPr>
      <w:color w:val="0000FF"/>
      <w:sz w:val="20"/>
      <w:szCs w:val="20"/>
    </w:rPr>
  </w:style>
  <w:style w:type="character" w:customStyle="1" w:styleId="spantextlot21">
    <w:name w:val="span_text_lot_21"/>
    <w:rsid w:val="00B657F2"/>
    <w:rPr>
      <w:sz w:val="20"/>
      <w:szCs w:val="20"/>
    </w:rPr>
  </w:style>
  <w:style w:type="paragraph" w:customStyle="1" w:styleId="ConsPlusNonformat">
    <w:name w:val="ConsPlusNonformat"/>
    <w:rsid w:val="00B657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1">
    <w:name w:val="consplusnormal"/>
    <w:basedOn w:val="a3"/>
    <w:rsid w:val="00B657F2"/>
    <w:pPr>
      <w:spacing w:before="150" w:after="150"/>
      <w:ind w:left="150" w:right="150"/>
      <w:jc w:val="left"/>
    </w:pPr>
  </w:style>
  <w:style w:type="paragraph" w:customStyle="1" w:styleId="consplusnonformat0">
    <w:name w:val="consplusnonformat"/>
    <w:basedOn w:val="a3"/>
    <w:rsid w:val="00B657F2"/>
    <w:pPr>
      <w:spacing w:before="150" w:after="150"/>
      <w:ind w:left="150" w:right="150"/>
      <w:jc w:val="left"/>
    </w:pPr>
  </w:style>
  <w:style w:type="paragraph" w:customStyle="1" w:styleId="3d">
    <w:name w:val="3"/>
    <w:basedOn w:val="a3"/>
    <w:rsid w:val="00B657F2"/>
    <w:pPr>
      <w:spacing w:before="100" w:beforeAutospacing="1" w:after="100" w:afterAutospacing="1"/>
      <w:jc w:val="left"/>
    </w:pPr>
    <w:rPr>
      <w:rFonts w:ascii="Arial Unicode MS" w:eastAsia="Arial Unicode MS" w:hAnsi="Arial Unicode MS" w:cs="Arial Unicode MS"/>
    </w:rPr>
  </w:style>
  <w:style w:type="paragraph" w:customStyle="1" w:styleId="afffe">
    <w:name w:val="Основной нумерованный"/>
    <w:basedOn w:val="a3"/>
    <w:rsid w:val="00B657F2"/>
    <w:pPr>
      <w:widowControl w:val="0"/>
      <w:tabs>
        <w:tab w:val="left" w:pos="1276"/>
      </w:tabs>
      <w:spacing w:before="100"/>
      <w:ind w:firstLine="709"/>
    </w:pPr>
    <w:rPr>
      <w:sz w:val="26"/>
      <w:szCs w:val="20"/>
    </w:rPr>
  </w:style>
  <w:style w:type="paragraph" w:customStyle="1" w:styleId="Caaieiaie">
    <w:name w:val="Caaieiaie"/>
    <w:basedOn w:val="1"/>
    <w:rsid w:val="00B657F2"/>
    <w:pPr>
      <w:widowControl w:val="0"/>
      <w:suppressAutoHyphens/>
      <w:overflowPunct w:val="0"/>
      <w:autoSpaceDE w:val="0"/>
      <w:autoSpaceDN w:val="0"/>
      <w:adjustRightInd w:val="0"/>
      <w:spacing w:after="240"/>
      <w:textAlignment w:val="baseline"/>
      <w:outlineLvl w:val="9"/>
    </w:pPr>
  </w:style>
  <w:style w:type="paragraph" w:customStyle="1" w:styleId="affff">
    <w:name w:val="текст"/>
    <w:basedOn w:val="a3"/>
    <w:rsid w:val="00B657F2"/>
    <w:pPr>
      <w:tabs>
        <w:tab w:val="num" w:pos="792"/>
      </w:tabs>
      <w:ind w:left="792" w:hanging="432"/>
    </w:pPr>
    <w:rPr>
      <w:rFonts w:ascii="Arial" w:hAnsi="Arial"/>
      <w:bCs/>
      <w:szCs w:val="20"/>
    </w:rPr>
  </w:style>
  <w:style w:type="paragraph" w:customStyle="1" w:styleId="TableStyle">
    <w:name w:val="Table Style"/>
    <w:basedOn w:val="a3"/>
    <w:rsid w:val="00B657F2"/>
    <w:pPr>
      <w:tabs>
        <w:tab w:val="num" w:pos="1797"/>
      </w:tabs>
      <w:spacing w:before="60"/>
      <w:ind w:firstLine="567"/>
    </w:pPr>
    <w:rPr>
      <w:rFonts w:ascii="Arial" w:hAnsi="Arial" w:cs="Arial"/>
      <w:szCs w:val="20"/>
    </w:rPr>
  </w:style>
  <w:style w:type="paragraph" w:customStyle="1" w:styleId="Frontsection">
    <w:name w:val="Front section"/>
    <w:rsid w:val="00B657F2"/>
    <w:pPr>
      <w:widowControl w:val="0"/>
      <w:spacing w:after="0" w:line="240" w:lineRule="auto"/>
    </w:pPr>
    <w:rPr>
      <w:rFonts w:ascii="Times New Roman" w:eastAsia="Times New Roman" w:hAnsi="Times New Roman" w:cs="Times New Roman"/>
      <w:snapToGrid w:val="0"/>
      <w:sz w:val="24"/>
      <w:szCs w:val="20"/>
      <w:lang w:eastAsia="ru-RU"/>
    </w:rPr>
  </w:style>
  <w:style w:type="paragraph" w:customStyle="1" w:styleId="affff0">
    <w:name w:val="Простой текст"/>
    <w:basedOn w:val="aff6"/>
    <w:rsid w:val="00B657F2"/>
    <w:pPr>
      <w:spacing w:before="60" w:after="60"/>
      <w:jc w:val="both"/>
    </w:pPr>
    <w:rPr>
      <w:rFonts w:ascii="Times New Roman" w:hAnsi="Times New Roman"/>
      <w:sz w:val="24"/>
    </w:rPr>
  </w:style>
  <w:style w:type="paragraph" w:customStyle="1" w:styleId="Normal1">
    <w:name w:val="Normal1"/>
    <w:rsid w:val="00B657F2"/>
    <w:pPr>
      <w:widowControl w:val="0"/>
      <w:spacing w:after="0" w:line="280" w:lineRule="auto"/>
      <w:ind w:left="80" w:right="400"/>
      <w:jc w:val="both"/>
    </w:pPr>
    <w:rPr>
      <w:rFonts w:ascii="Times New Roman" w:eastAsia="Times New Roman" w:hAnsi="Times New Roman" w:cs="Times New Roman"/>
      <w:snapToGrid w:val="0"/>
      <w:sz w:val="20"/>
      <w:szCs w:val="20"/>
      <w:lang w:eastAsia="ru-RU"/>
    </w:rPr>
  </w:style>
  <w:style w:type="character" w:customStyle="1" w:styleId="120">
    <w:name w:val="Стиль 12 пт полужирный"/>
    <w:rsid w:val="00B657F2"/>
    <w:rPr>
      <w:rFonts w:ascii="Times New Roman" w:hAnsi="Times New Roman"/>
      <w:b/>
      <w:bCs/>
      <w:sz w:val="24"/>
    </w:rPr>
  </w:style>
  <w:style w:type="character" w:customStyle="1" w:styleId="contenttitle">
    <w:name w:val="contenttitle"/>
    <w:basedOn w:val="a4"/>
    <w:rsid w:val="00B657F2"/>
  </w:style>
  <w:style w:type="paragraph" w:customStyle="1" w:styleId="affff1">
    <w:name w:val="Таблицы (моноширинный)"/>
    <w:basedOn w:val="a3"/>
    <w:next w:val="a3"/>
    <w:rsid w:val="00B657F2"/>
    <w:pPr>
      <w:widowControl w:val="0"/>
      <w:autoSpaceDE w:val="0"/>
      <w:autoSpaceDN w:val="0"/>
      <w:adjustRightInd w:val="0"/>
      <w:spacing w:after="0"/>
    </w:pPr>
    <w:rPr>
      <w:rFonts w:ascii="Courier New" w:hAnsi="Courier New" w:cs="Courier New"/>
      <w:sz w:val="20"/>
      <w:szCs w:val="20"/>
    </w:rPr>
  </w:style>
  <w:style w:type="character" w:customStyle="1" w:styleId="affff2">
    <w:name w:val="Гипертекстовая ссылка"/>
    <w:rsid w:val="00B657F2"/>
    <w:rPr>
      <w:b/>
      <w:bCs/>
      <w:color w:val="008000"/>
      <w:sz w:val="20"/>
      <w:szCs w:val="20"/>
      <w:u w:val="single"/>
    </w:rPr>
  </w:style>
  <w:style w:type="character" w:customStyle="1" w:styleId="affff3">
    <w:name w:val="Цветовое выделение"/>
    <w:rsid w:val="00B657F2"/>
    <w:rPr>
      <w:b/>
      <w:bCs/>
      <w:color w:val="000080"/>
      <w:sz w:val="20"/>
      <w:szCs w:val="20"/>
    </w:rPr>
  </w:style>
  <w:style w:type="character" w:customStyle="1" w:styleId="affff4">
    <w:name w:val="Продолжение ссылки"/>
    <w:basedOn w:val="affff2"/>
    <w:rsid w:val="00B657F2"/>
    <w:rPr>
      <w:b/>
      <w:bCs/>
      <w:color w:val="008000"/>
      <w:sz w:val="20"/>
      <w:szCs w:val="20"/>
      <w:u w:val="single"/>
    </w:rPr>
  </w:style>
  <w:style w:type="character" w:customStyle="1" w:styleId="DFN">
    <w:name w:val="DFN"/>
    <w:rsid w:val="00B657F2"/>
    <w:rPr>
      <w:b/>
    </w:rPr>
  </w:style>
  <w:style w:type="paragraph" w:customStyle="1" w:styleId="Iauiue">
    <w:name w:val="Iau?iue"/>
    <w:rsid w:val="00B657F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ru-RU"/>
    </w:rPr>
  </w:style>
  <w:style w:type="paragraph" w:customStyle="1" w:styleId="212">
    <w:name w:val="Основной текст с отступом 21"/>
    <w:basedOn w:val="a3"/>
    <w:rsid w:val="00B657F2"/>
    <w:pPr>
      <w:overflowPunct w:val="0"/>
      <w:autoSpaceDE w:val="0"/>
      <w:autoSpaceDN w:val="0"/>
      <w:adjustRightInd w:val="0"/>
      <w:spacing w:after="120" w:line="480" w:lineRule="auto"/>
      <w:ind w:left="283"/>
      <w:jc w:val="left"/>
      <w:textAlignment w:val="baseline"/>
    </w:pPr>
    <w:rPr>
      <w:sz w:val="20"/>
      <w:szCs w:val="20"/>
      <w:lang w:val="en-US"/>
    </w:rPr>
  </w:style>
  <w:style w:type="paragraph" w:customStyle="1" w:styleId="310">
    <w:name w:val="Основной текст 31"/>
    <w:basedOn w:val="a3"/>
    <w:rsid w:val="00B657F2"/>
    <w:pPr>
      <w:overflowPunct w:val="0"/>
      <w:autoSpaceDE w:val="0"/>
      <w:autoSpaceDN w:val="0"/>
      <w:adjustRightInd w:val="0"/>
      <w:spacing w:after="120"/>
      <w:jc w:val="left"/>
      <w:textAlignment w:val="baseline"/>
    </w:pPr>
    <w:rPr>
      <w:sz w:val="16"/>
      <w:szCs w:val="20"/>
      <w:lang w:val="en-US"/>
    </w:rPr>
  </w:style>
  <w:style w:type="paragraph" w:customStyle="1" w:styleId="311">
    <w:name w:val="Основной текст с отступом 31"/>
    <w:basedOn w:val="a3"/>
    <w:rsid w:val="00B657F2"/>
    <w:pPr>
      <w:overflowPunct w:val="0"/>
      <w:autoSpaceDE w:val="0"/>
      <w:autoSpaceDN w:val="0"/>
      <w:adjustRightInd w:val="0"/>
      <w:spacing w:after="120"/>
      <w:ind w:left="283"/>
      <w:jc w:val="left"/>
      <w:textAlignment w:val="baseline"/>
    </w:pPr>
    <w:rPr>
      <w:sz w:val="16"/>
      <w:szCs w:val="20"/>
      <w:lang w:val="en-US"/>
    </w:rPr>
  </w:style>
  <w:style w:type="paragraph" w:customStyle="1" w:styleId="Iniiaiieoaeno2">
    <w:name w:val="Iniiaiie oaeno 2"/>
    <w:basedOn w:val="Iauiue"/>
    <w:rsid w:val="00B657F2"/>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3"/>
    <w:rsid w:val="00B657F2"/>
    <w:pPr>
      <w:overflowPunct w:val="0"/>
      <w:autoSpaceDE w:val="0"/>
      <w:autoSpaceDN w:val="0"/>
      <w:adjustRightInd w:val="0"/>
      <w:spacing w:after="0"/>
      <w:textAlignment w:val="baseline"/>
    </w:pPr>
    <w:rPr>
      <w:rFonts w:ascii="Arial" w:hAnsi="Arial"/>
      <w:sz w:val="20"/>
      <w:szCs w:val="20"/>
      <w:lang w:val="en-GB"/>
    </w:rPr>
  </w:style>
  <w:style w:type="character" w:customStyle="1" w:styleId="19">
    <w:name w:val="Гиперссылка1"/>
    <w:rsid w:val="00B657F2"/>
    <w:rPr>
      <w:color w:val="0000FF"/>
      <w:u w:val="single"/>
    </w:rPr>
  </w:style>
  <w:style w:type="paragraph" w:customStyle="1" w:styleId="Niaocaaieiaie">
    <w:name w:val="Niaocaaieiaie"/>
    <w:basedOn w:val="Caaieiaie"/>
    <w:rsid w:val="00B657F2"/>
    <w:pPr>
      <w:spacing w:after="0"/>
    </w:pPr>
    <w:rPr>
      <w:b w:val="0"/>
      <w:sz w:val="32"/>
    </w:rPr>
  </w:style>
  <w:style w:type="character" w:customStyle="1" w:styleId="1a">
    <w:name w:val="Просмотренная гиперссылка1"/>
    <w:rsid w:val="00B657F2"/>
    <w:rPr>
      <w:color w:val="FF00FF"/>
      <w:u w:val="single"/>
    </w:rPr>
  </w:style>
  <w:style w:type="paragraph" w:customStyle="1" w:styleId="xl25">
    <w:name w:val="xl25"/>
    <w:basedOn w:val="a3"/>
    <w:rsid w:val="00B657F2"/>
    <w:pPr>
      <w:overflowPunct w:val="0"/>
      <w:autoSpaceDE w:val="0"/>
      <w:autoSpaceDN w:val="0"/>
      <w:adjustRightInd w:val="0"/>
      <w:spacing w:before="100" w:after="100"/>
      <w:jc w:val="left"/>
      <w:textAlignment w:val="baseline"/>
    </w:pPr>
    <w:rPr>
      <w:rFonts w:ascii="MS Sans Serif" w:hAnsi="MS Sans Serif"/>
      <w:b/>
      <w:sz w:val="32"/>
      <w:szCs w:val="20"/>
    </w:rPr>
  </w:style>
  <w:style w:type="paragraph" w:customStyle="1" w:styleId="xl26">
    <w:name w:val="xl26"/>
    <w:basedOn w:val="a3"/>
    <w:rsid w:val="00B657F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rPr>
  </w:style>
  <w:style w:type="paragraph" w:customStyle="1" w:styleId="xl27">
    <w:name w:val="xl27"/>
    <w:basedOn w:val="a3"/>
    <w:rsid w:val="00B657F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rPr>
  </w:style>
  <w:style w:type="paragraph" w:customStyle="1" w:styleId="xl28">
    <w:name w:val="xl28"/>
    <w:basedOn w:val="a3"/>
    <w:rsid w:val="00B657F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rPr>
  </w:style>
  <w:style w:type="paragraph" w:customStyle="1" w:styleId="xl29">
    <w:name w:val="xl29"/>
    <w:basedOn w:val="a3"/>
    <w:rsid w:val="00B657F2"/>
    <w:pPr>
      <w:overflowPunct w:val="0"/>
      <w:autoSpaceDE w:val="0"/>
      <w:autoSpaceDN w:val="0"/>
      <w:adjustRightInd w:val="0"/>
      <w:spacing w:before="100" w:after="100"/>
      <w:jc w:val="left"/>
      <w:textAlignment w:val="baseline"/>
    </w:pPr>
    <w:rPr>
      <w:rFonts w:ascii="MS Sans Serif" w:hAnsi="MS Sans Serif"/>
      <w:b/>
      <w:sz w:val="36"/>
      <w:szCs w:val="20"/>
    </w:rPr>
  </w:style>
  <w:style w:type="paragraph" w:customStyle="1" w:styleId="xl30">
    <w:name w:val="xl30"/>
    <w:basedOn w:val="a3"/>
    <w:rsid w:val="00B657F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szCs w:val="20"/>
    </w:rPr>
  </w:style>
  <w:style w:type="paragraph" w:customStyle="1" w:styleId="xl31">
    <w:name w:val="xl31"/>
    <w:basedOn w:val="a3"/>
    <w:rsid w:val="00B657F2"/>
    <w:pPr>
      <w:overflowPunct w:val="0"/>
      <w:autoSpaceDE w:val="0"/>
      <w:autoSpaceDN w:val="0"/>
      <w:adjustRightInd w:val="0"/>
      <w:spacing w:before="100" w:after="100"/>
      <w:jc w:val="center"/>
      <w:textAlignment w:val="baseline"/>
    </w:pPr>
    <w:rPr>
      <w:szCs w:val="20"/>
    </w:rPr>
  </w:style>
  <w:style w:type="paragraph" w:customStyle="1" w:styleId="xl32">
    <w:name w:val="xl32"/>
    <w:basedOn w:val="a3"/>
    <w:rsid w:val="00B657F2"/>
    <w:pPr>
      <w:overflowPunct w:val="0"/>
      <w:autoSpaceDE w:val="0"/>
      <w:autoSpaceDN w:val="0"/>
      <w:adjustRightInd w:val="0"/>
      <w:spacing w:before="100" w:after="100"/>
      <w:jc w:val="center"/>
      <w:textAlignment w:val="baseline"/>
    </w:pPr>
    <w:rPr>
      <w:rFonts w:ascii="MS Sans Serif" w:hAnsi="MS Sans Serif"/>
      <w:sz w:val="36"/>
      <w:szCs w:val="20"/>
    </w:rPr>
  </w:style>
  <w:style w:type="paragraph" w:customStyle="1" w:styleId="xl33">
    <w:name w:val="xl33"/>
    <w:basedOn w:val="a3"/>
    <w:rsid w:val="00B657F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szCs w:val="20"/>
    </w:rPr>
  </w:style>
  <w:style w:type="paragraph" w:customStyle="1" w:styleId="xl34">
    <w:name w:val="xl34"/>
    <w:basedOn w:val="a3"/>
    <w:rsid w:val="00B657F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left"/>
      <w:textAlignment w:val="baseline"/>
    </w:pPr>
    <w:rPr>
      <w:b/>
      <w:szCs w:val="20"/>
    </w:rPr>
  </w:style>
  <w:style w:type="paragraph" w:customStyle="1" w:styleId="1b">
    <w:name w:val="Текст1"/>
    <w:basedOn w:val="a3"/>
    <w:rsid w:val="00B657F2"/>
    <w:pPr>
      <w:overflowPunct w:val="0"/>
      <w:autoSpaceDE w:val="0"/>
      <w:autoSpaceDN w:val="0"/>
      <w:adjustRightInd w:val="0"/>
      <w:spacing w:after="0"/>
      <w:jc w:val="left"/>
      <w:textAlignment w:val="baseline"/>
    </w:pPr>
    <w:rPr>
      <w:rFonts w:ascii="Courier New" w:hAnsi="Courier New"/>
      <w:sz w:val="20"/>
      <w:szCs w:val="20"/>
    </w:rPr>
  </w:style>
  <w:style w:type="paragraph" w:customStyle="1" w:styleId="1c">
    <w:name w:val="Текст выноски1"/>
    <w:basedOn w:val="a3"/>
    <w:rsid w:val="00B657F2"/>
    <w:pPr>
      <w:overflowPunct w:val="0"/>
      <w:autoSpaceDE w:val="0"/>
      <w:autoSpaceDN w:val="0"/>
      <w:adjustRightInd w:val="0"/>
      <w:spacing w:before="100" w:after="100"/>
      <w:jc w:val="left"/>
      <w:textAlignment w:val="baseline"/>
    </w:pPr>
    <w:rPr>
      <w:rFonts w:ascii="Tahoma" w:hAnsi="Tahoma"/>
      <w:sz w:val="16"/>
      <w:szCs w:val="20"/>
    </w:rPr>
  </w:style>
  <w:style w:type="paragraph" w:customStyle="1" w:styleId="font5">
    <w:name w:val="font5"/>
    <w:basedOn w:val="a3"/>
    <w:rsid w:val="00B657F2"/>
    <w:pPr>
      <w:overflowPunct w:val="0"/>
      <w:autoSpaceDE w:val="0"/>
      <w:autoSpaceDN w:val="0"/>
      <w:adjustRightInd w:val="0"/>
      <w:spacing w:before="100" w:after="100"/>
      <w:jc w:val="left"/>
      <w:textAlignment w:val="baseline"/>
    </w:pPr>
    <w:rPr>
      <w:rFonts w:ascii="Times New Roman CYR" w:hAnsi="Times New Roman CYR"/>
      <w:sz w:val="18"/>
      <w:szCs w:val="20"/>
    </w:rPr>
  </w:style>
  <w:style w:type="paragraph" w:customStyle="1" w:styleId="xl35">
    <w:name w:val="xl35"/>
    <w:basedOn w:val="a3"/>
    <w:rsid w:val="00B657F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b/>
      <w:szCs w:val="20"/>
    </w:rPr>
  </w:style>
  <w:style w:type="paragraph" w:customStyle="1" w:styleId="xl36">
    <w:name w:val="xl36"/>
    <w:basedOn w:val="a3"/>
    <w:rsid w:val="00B657F2"/>
    <w:pPr>
      <w:overflowPunct w:val="0"/>
      <w:autoSpaceDE w:val="0"/>
      <w:autoSpaceDN w:val="0"/>
      <w:adjustRightInd w:val="0"/>
      <w:spacing w:before="100" w:after="100"/>
      <w:jc w:val="left"/>
      <w:textAlignment w:val="baseline"/>
    </w:pPr>
    <w:rPr>
      <w:rFonts w:ascii="Arial CYR" w:hAnsi="Arial CYR"/>
      <w:color w:val="000000"/>
      <w:szCs w:val="20"/>
    </w:rPr>
  </w:style>
  <w:style w:type="paragraph" w:customStyle="1" w:styleId="xl37">
    <w:name w:val="xl37"/>
    <w:basedOn w:val="a3"/>
    <w:rsid w:val="00B657F2"/>
    <w:pPr>
      <w:pBdr>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rFonts w:ascii="Times New Roman CYR" w:hAnsi="Times New Roman CYR"/>
      <w:color w:val="000000"/>
      <w:sz w:val="18"/>
      <w:szCs w:val="20"/>
    </w:rPr>
  </w:style>
  <w:style w:type="paragraph" w:customStyle="1" w:styleId="xl38">
    <w:name w:val="xl38"/>
    <w:basedOn w:val="a3"/>
    <w:rsid w:val="00B657F2"/>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39">
    <w:name w:val="xl39"/>
    <w:basedOn w:val="a3"/>
    <w:rsid w:val="00B657F2"/>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0">
    <w:name w:val="xl40"/>
    <w:basedOn w:val="a3"/>
    <w:rsid w:val="00B657F2"/>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1">
    <w:name w:val="xl41"/>
    <w:basedOn w:val="a3"/>
    <w:rsid w:val="00B657F2"/>
    <w:pPr>
      <w:pBdr>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rPr>
  </w:style>
  <w:style w:type="paragraph" w:customStyle="1" w:styleId="xl42">
    <w:name w:val="xl42"/>
    <w:basedOn w:val="a3"/>
    <w:rsid w:val="00B657F2"/>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rPr>
  </w:style>
  <w:style w:type="paragraph" w:customStyle="1" w:styleId="xl43">
    <w:name w:val="xl43"/>
    <w:basedOn w:val="a3"/>
    <w:rsid w:val="00B657F2"/>
    <w:pPr>
      <w:pBdr>
        <w:top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rPr>
  </w:style>
  <w:style w:type="paragraph" w:customStyle="1" w:styleId="xl44">
    <w:name w:val="xl44"/>
    <w:basedOn w:val="a3"/>
    <w:rsid w:val="00B657F2"/>
    <w:pPr>
      <w:pBdr>
        <w:top w:val="single" w:sz="6" w:space="0" w:color="auto"/>
        <w:bottom w:val="single" w:sz="6" w:space="0" w:color="auto"/>
      </w:pBdr>
      <w:overflowPunct w:val="0"/>
      <w:autoSpaceDE w:val="0"/>
      <w:autoSpaceDN w:val="0"/>
      <w:adjustRightInd w:val="0"/>
      <w:spacing w:before="100" w:after="100"/>
      <w:jc w:val="left"/>
      <w:textAlignment w:val="baseline"/>
    </w:pPr>
    <w:rPr>
      <w:b/>
      <w:szCs w:val="20"/>
    </w:rPr>
  </w:style>
  <w:style w:type="paragraph" w:customStyle="1" w:styleId="xl45">
    <w:name w:val="xl45"/>
    <w:basedOn w:val="a3"/>
    <w:rsid w:val="00B657F2"/>
    <w:pPr>
      <w:pBdr>
        <w:top w:val="single" w:sz="6" w:space="0" w:color="auto"/>
        <w:left w:val="single" w:sz="6" w:space="0" w:color="auto"/>
        <w:right w:val="single" w:sz="6" w:space="0" w:color="auto"/>
      </w:pBdr>
      <w:overflowPunct w:val="0"/>
      <w:autoSpaceDE w:val="0"/>
      <w:autoSpaceDN w:val="0"/>
      <w:adjustRightInd w:val="0"/>
      <w:spacing w:before="100" w:after="100"/>
      <w:jc w:val="left"/>
      <w:textAlignment w:val="baseline"/>
    </w:pPr>
    <w:rPr>
      <w:rFonts w:ascii="Times New Roman CYR" w:hAnsi="Times New Roman CYR"/>
      <w:color w:val="000000"/>
      <w:sz w:val="18"/>
      <w:szCs w:val="20"/>
    </w:rPr>
  </w:style>
  <w:style w:type="paragraph" w:customStyle="1" w:styleId="xl46">
    <w:name w:val="xl46"/>
    <w:basedOn w:val="a3"/>
    <w:rsid w:val="00B657F2"/>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7">
    <w:name w:val="xl47"/>
    <w:basedOn w:val="a3"/>
    <w:rsid w:val="00B657F2"/>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8">
    <w:name w:val="xl48"/>
    <w:basedOn w:val="a3"/>
    <w:rsid w:val="00B657F2"/>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9">
    <w:name w:val="xl49"/>
    <w:basedOn w:val="a3"/>
    <w:rsid w:val="00B657F2"/>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Unicode MS" w:eastAsia="Arial Unicode MS"/>
      <w:b/>
      <w:color w:val="000000"/>
      <w:szCs w:val="20"/>
    </w:rPr>
  </w:style>
  <w:style w:type="paragraph" w:customStyle="1" w:styleId="xl50">
    <w:name w:val="xl50"/>
    <w:basedOn w:val="a3"/>
    <w:rsid w:val="00B657F2"/>
    <w:pPr>
      <w:pBdr>
        <w:top w:val="single" w:sz="6" w:space="0" w:color="auto"/>
        <w:bottom w:val="single" w:sz="6" w:space="0" w:color="auto"/>
      </w:pBdr>
      <w:overflowPunct w:val="0"/>
      <w:autoSpaceDE w:val="0"/>
      <w:autoSpaceDN w:val="0"/>
      <w:adjustRightInd w:val="0"/>
      <w:spacing w:before="100" w:after="100"/>
      <w:jc w:val="left"/>
      <w:textAlignment w:val="baseline"/>
    </w:pPr>
    <w:rPr>
      <w:rFonts w:ascii="Arial Unicode MS" w:eastAsia="Arial Unicode MS"/>
      <w:szCs w:val="20"/>
    </w:rPr>
  </w:style>
  <w:style w:type="paragraph" w:customStyle="1" w:styleId="xl51">
    <w:name w:val="xl51"/>
    <w:basedOn w:val="a3"/>
    <w:rsid w:val="00B657F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rFonts w:ascii="Times New Roman CYR" w:hAnsi="Times New Roman CYR"/>
      <w:color w:val="000000"/>
      <w:sz w:val="18"/>
      <w:szCs w:val="20"/>
    </w:rPr>
  </w:style>
  <w:style w:type="paragraph" w:customStyle="1" w:styleId="xl52">
    <w:name w:val="xl52"/>
    <w:basedOn w:val="a3"/>
    <w:rsid w:val="00B657F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rFonts w:ascii="Arial CYR" w:hAnsi="Arial CYR"/>
      <w:color w:val="000000"/>
      <w:szCs w:val="20"/>
    </w:rPr>
  </w:style>
  <w:style w:type="paragraph" w:customStyle="1" w:styleId="xl53">
    <w:name w:val="xl53"/>
    <w:basedOn w:val="a3"/>
    <w:rsid w:val="00B657F2"/>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xl54">
    <w:name w:val="xl54"/>
    <w:basedOn w:val="a3"/>
    <w:rsid w:val="00B657F2"/>
    <w:pPr>
      <w:pBdr>
        <w:top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xl55">
    <w:name w:val="xl55"/>
    <w:basedOn w:val="a3"/>
    <w:rsid w:val="00B657F2"/>
    <w:pPr>
      <w:pBdr>
        <w:top w:val="single" w:sz="6" w:space="0" w:color="auto"/>
        <w:left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xl56">
    <w:name w:val="xl56"/>
    <w:basedOn w:val="a3"/>
    <w:rsid w:val="00B657F2"/>
    <w:pPr>
      <w:pBdr>
        <w:top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2d">
    <w:name w:val="2"/>
    <w:basedOn w:val="22"/>
    <w:rsid w:val="00B657F2"/>
    <w:pPr>
      <w:keepNext w:val="0"/>
      <w:widowControl w:val="0"/>
      <w:overflowPunct w:val="0"/>
      <w:autoSpaceDE w:val="0"/>
      <w:autoSpaceDN w:val="0"/>
      <w:adjustRightInd w:val="0"/>
      <w:spacing w:after="120"/>
      <w:ind w:firstLine="709"/>
      <w:jc w:val="both"/>
      <w:textAlignment w:val="baseline"/>
      <w:outlineLvl w:val="9"/>
    </w:pPr>
    <w:rPr>
      <w:b w:val="0"/>
    </w:rPr>
  </w:style>
  <w:style w:type="paragraph" w:customStyle="1" w:styleId="1d">
    <w:name w:val="Цитата1"/>
    <w:basedOn w:val="a3"/>
    <w:rsid w:val="00B657F2"/>
    <w:pPr>
      <w:widowControl w:val="0"/>
      <w:shd w:val="clear" w:color="auto" w:fill="FFFFFF"/>
      <w:overflowPunct w:val="0"/>
      <w:autoSpaceDE w:val="0"/>
      <w:autoSpaceDN w:val="0"/>
      <w:adjustRightInd w:val="0"/>
      <w:spacing w:after="0" w:line="360" w:lineRule="auto"/>
      <w:ind w:left="5341" w:right="3090" w:hanging="1327"/>
      <w:jc w:val="left"/>
      <w:textAlignment w:val="baseline"/>
    </w:pPr>
    <w:rPr>
      <w:b/>
      <w:color w:val="000000"/>
      <w:szCs w:val="20"/>
    </w:rPr>
  </w:style>
  <w:style w:type="character" w:customStyle="1" w:styleId="Iniiaiieoeoo">
    <w:name w:val="Iniiaiie o?eoo"/>
    <w:rsid w:val="00B657F2"/>
  </w:style>
  <w:style w:type="paragraph" w:customStyle="1" w:styleId="caaieiaie1">
    <w:name w:val="caaieiaie 1"/>
    <w:basedOn w:val="Iauiue"/>
    <w:next w:val="Iauiue"/>
    <w:rsid w:val="00B657F2"/>
    <w:pPr>
      <w:keepNext/>
      <w:widowControl/>
    </w:pPr>
    <w:rPr>
      <w:b/>
      <w:sz w:val="22"/>
    </w:rPr>
  </w:style>
  <w:style w:type="paragraph" w:customStyle="1" w:styleId="caaieiaie2">
    <w:name w:val="caaieiaie 2"/>
    <w:basedOn w:val="caaieiaie1"/>
    <w:next w:val="Iniiaiieoaeno"/>
    <w:rsid w:val="00B657F2"/>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rsid w:val="00B657F2"/>
    <w:pPr>
      <w:keepNext/>
      <w:spacing w:before="120"/>
      <w:ind w:firstLine="567"/>
      <w:jc w:val="both"/>
    </w:pPr>
    <w:rPr>
      <w:sz w:val="24"/>
      <w:lang w:val="ru-RU"/>
    </w:rPr>
  </w:style>
  <w:style w:type="paragraph" w:customStyle="1" w:styleId="caaieiaie4">
    <w:name w:val="caaieiaie 4"/>
    <w:basedOn w:val="Iauiue"/>
    <w:next w:val="Iauiue"/>
    <w:rsid w:val="00B657F2"/>
    <w:pPr>
      <w:keepNext/>
      <w:widowControl/>
      <w:tabs>
        <w:tab w:val="left" w:pos="56"/>
        <w:tab w:val="left" w:pos="6122"/>
      </w:tabs>
      <w:jc w:val="both"/>
    </w:pPr>
    <w:rPr>
      <w:b/>
      <w:sz w:val="24"/>
      <w:lang w:val="ru-RU"/>
    </w:rPr>
  </w:style>
  <w:style w:type="paragraph" w:customStyle="1" w:styleId="caaieiaie5">
    <w:name w:val="caaieiaie 5"/>
    <w:basedOn w:val="Iauiue"/>
    <w:next w:val="Iauiue"/>
    <w:rsid w:val="00B657F2"/>
    <w:pPr>
      <w:keepNext/>
      <w:widowControl/>
      <w:spacing w:before="100" w:after="100"/>
      <w:ind w:left="575"/>
    </w:pPr>
    <w:rPr>
      <w:b/>
      <w:sz w:val="24"/>
      <w:lang w:val="ru-RU"/>
    </w:rPr>
  </w:style>
  <w:style w:type="paragraph" w:customStyle="1" w:styleId="caaieiaie6">
    <w:name w:val="caaieiaie 6"/>
    <w:basedOn w:val="Iauiue"/>
    <w:next w:val="Iauiue"/>
    <w:rsid w:val="00B657F2"/>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rsid w:val="00B657F2"/>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rsid w:val="00B657F2"/>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rsid w:val="00B657F2"/>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rsid w:val="00B657F2"/>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rsid w:val="00B657F2"/>
    <w:pPr>
      <w:tabs>
        <w:tab w:val="clear" w:pos="1998"/>
        <w:tab w:val="left" w:pos="2214"/>
      </w:tabs>
      <w:spacing w:before="120"/>
      <w:ind w:left="2142" w:hanging="1008"/>
    </w:pPr>
  </w:style>
  <w:style w:type="paragraph" w:customStyle="1" w:styleId="Iaeeiaaiiuenienie3">
    <w:name w:val="Ia?ee?iaaiiue nienie 3"/>
    <w:basedOn w:val="Iauiue"/>
    <w:rsid w:val="00B657F2"/>
    <w:pPr>
      <w:widowControl/>
      <w:tabs>
        <w:tab w:val="left" w:pos="1260"/>
      </w:tabs>
      <w:spacing w:before="120"/>
      <w:ind w:firstLine="720"/>
      <w:jc w:val="both"/>
    </w:pPr>
    <w:rPr>
      <w:sz w:val="24"/>
      <w:lang w:val="ru-RU"/>
    </w:rPr>
  </w:style>
  <w:style w:type="paragraph" w:customStyle="1" w:styleId="Ioiaiaaiiuenienie3">
    <w:name w:val="Ioia?iaaiiue nienie 3"/>
    <w:basedOn w:val="Iauiue"/>
    <w:rsid w:val="00B657F2"/>
    <w:pPr>
      <w:tabs>
        <w:tab w:val="left" w:pos="926"/>
        <w:tab w:val="left" w:pos="1256"/>
      </w:tabs>
      <w:ind w:left="926" w:hanging="360"/>
    </w:pPr>
    <w:rPr>
      <w:sz w:val="24"/>
      <w:lang w:val="ru-RU"/>
    </w:rPr>
  </w:style>
  <w:style w:type="paragraph" w:customStyle="1" w:styleId="Iaeeiaaiiuenienie">
    <w:name w:val="Ia?ee?iaaiiue nienie"/>
    <w:basedOn w:val="Iniiaiieoaeno"/>
    <w:rsid w:val="00B657F2"/>
    <w:pPr>
      <w:spacing w:before="60"/>
    </w:pPr>
  </w:style>
  <w:style w:type="paragraph" w:customStyle="1" w:styleId="Ieieeeieiioeooe">
    <w:name w:val="Ie?iee eieiioeooe"/>
    <w:basedOn w:val="Iauiue"/>
    <w:rsid w:val="00B657F2"/>
    <w:pPr>
      <w:widowControl/>
      <w:tabs>
        <w:tab w:val="center" w:pos="4677"/>
        <w:tab w:val="right" w:pos="9355"/>
      </w:tabs>
    </w:pPr>
    <w:rPr>
      <w:sz w:val="24"/>
      <w:lang w:val="ru-RU"/>
    </w:rPr>
  </w:style>
  <w:style w:type="character" w:customStyle="1" w:styleId="iiianoaieou">
    <w:name w:val="iiia? no?aieou"/>
    <w:basedOn w:val="Iniiaiieoeoo"/>
    <w:rsid w:val="00B657F2"/>
  </w:style>
  <w:style w:type="paragraph" w:customStyle="1" w:styleId="iaeaaeaiea1">
    <w:name w:val="iaeaaeaiea 1"/>
    <w:basedOn w:val="Iauiue"/>
    <w:next w:val="Iauiue"/>
    <w:rsid w:val="00B657F2"/>
    <w:pPr>
      <w:widowControl/>
      <w:spacing w:before="100" w:after="100"/>
    </w:pPr>
    <w:rPr>
      <w:sz w:val="24"/>
      <w:lang w:val="ru-RU"/>
    </w:rPr>
  </w:style>
  <w:style w:type="paragraph" w:customStyle="1" w:styleId="iaeaaeaiea2">
    <w:name w:val="iaeaaeaiea 2"/>
    <w:basedOn w:val="Iauiue"/>
    <w:next w:val="Iauiue"/>
    <w:rsid w:val="00B657F2"/>
    <w:pPr>
      <w:widowControl/>
      <w:spacing w:before="100" w:after="100"/>
      <w:ind w:left="240"/>
    </w:pPr>
    <w:rPr>
      <w:sz w:val="24"/>
      <w:lang w:val="ru-RU"/>
    </w:rPr>
  </w:style>
  <w:style w:type="paragraph" w:customStyle="1" w:styleId="iaeaaeaiea3">
    <w:name w:val="iaeaaeaiea 3"/>
    <w:basedOn w:val="Iauiue"/>
    <w:next w:val="Iauiue"/>
    <w:rsid w:val="00B657F2"/>
    <w:pPr>
      <w:widowControl/>
      <w:spacing w:before="100" w:after="100"/>
      <w:ind w:left="480"/>
    </w:pPr>
    <w:rPr>
      <w:sz w:val="24"/>
      <w:lang w:val="ru-RU"/>
    </w:rPr>
  </w:style>
  <w:style w:type="paragraph" w:customStyle="1" w:styleId="iaeaaeaiea4">
    <w:name w:val="iaeaaeaiea 4"/>
    <w:basedOn w:val="Iauiue"/>
    <w:next w:val="Iauiue"/>
    <w:rsid w:val="00B657F2"/>
    <w:pPr>
      <w:widowControl/>
      <w:spacing w:before="100" w:after="100"/>
      <w:ind w:left="720"/>
    </w:pPr>
    <w:rPr>
      <w:sz w:val="24"/>
      <w:lang w:val="ru-RU"/>
    </w:rPr>
  </w:style>
  <w:style w:type="paragraph" w:customStyle="1" w:styleId="iaeaaeaiea5">
    <w:name w:val="iaeaaeaiea 5"/>
    <w:basedOn w:val="Iauiue"/>
    <w:next w:val="Iauiue"/>
    <w:rsid w:val="00B657F2"/>
    <w:pPr>
      <w:widowControl/>
      <w:spacing w:before="100" w:after="100"/>
      <w:ind w:left="960"/>
    </w:pPr>
    <w:rPr>
      <w:sz w:val="24"/>
      <w:lang w:val="ru-RU"/>
    </w:rPr>
  </w:style>
  <w:style w:type="paragraph" w:customStyle="1" w:styleId="iaeaaeaiea6">
    <w:name w:val="iaeaaeaiea 6"/>
    <w:basedOn w:val="Iauiue"/>
    <w:next w:val="Iauiue"/>
    <w:rsid w:val="00B657F2"/>
    <w:pPr>
      <w:widowControl/>
      <w:spacing w:before="100" w:after="100"/>
      <w:ind w:left="1200"/>
    </w:pPr>
    <w:rPr>
      <w:sz w:val="24"/>
      <w:lang w:val="ru-RU"/>
    </w:rPr>
  </w:style>
  <w:style w:type="paragraph" w:customStyle="1" w:styleId="iaeaaeaiea7">
    <w:name w:val="iaeaaeaiea 7"/>
    <w:basedOn w:val="Iauiue"/>
    <w:next w:val="Iauiue"/>
    <w:rsid w:val="00B657F2"/>
    <w:pPr>
      <w:widowControl/>
      <w:spacing w:before="100" w:after="100"/>
      <w:ind w:left="1440"/>
    </w:pPr>
    <w:rPr>
      <w:sz w:val="24"/>
      <w:lang w:val="ru-RU"/>
    </w:rPr>
  </w:style>
  <w:style w:type="paragraph" w:customStyle="1" w:styleId="iaeaaeaiea8">
    <w:name w:val="iaeaaeaiea 8"/>
    <w:basedOn w:val="Iauiue"/>
    <w:next w:val="Iauiue"/>
    <w:rsid w:val="00B657F2"/>
    <w:pPr>
      <w:widowControl/>
      <w:spacing w:before="100" w:after="100"/>
      <w:ind w:left="1680"/>
    </w:pPr>
    <w:rPr>
      <w:sz w:val="24"/>
      <w:lang w:val="ru-RU"/>
    </w:rPr>
  </w:style>
  <w:style w:type="paragraph" w:customStyle="1" w:styleId="iaeaaeaiea9">
    <w:name w:val="iaeaaeaiea 9"/>
    <w:basedOn w:val="Iauiue"/>
    <w:next w:val="Iauiue"/>
    <w:rsid w:val="00B657F2"/>
    <w:pPr>
      <w:widowControl/>
      <w:spacing w:before="100" w:after="100"/>
      <w:ind w:left="1920"/>
    </w:pPr>
    <w:rPr>
      <w:sz w:val="24"/>
      <w:lang w:val="ru-RU"/>
    </w:rPr>
  </w:style>
  <w:style w:type="paragraph" w:customStyle="1" w:styleId="Aaoieeeieiioeooe">
    <w:name w:val="Aa?oiee eieiioeooe"/>
    <w:basedOn w:val="Iauiue"/>
    <w:rsid w:val="00B657F2"/>
    <w:pPr>
      <w:widowControl/>
      <w:tabs>
        <w:tab w:val="center" w:pos="4677"/>
        <w:tab w:val="right" w:pos="9355"/>
      </w:tabs>
      <w:spacing w:before="100" w:after="100"/>
    </w:pPr>
    <w:rPr>
      <w:sz w:val="24"/>
      <w:lang w:val="ru-RU"/>
    </w:rPr>
  </w:style>
  <w:style w:type="paragraph" w:customStyle="1" w:styleId="Iacaaiea">
    <w:name w:val="Iacaaiea"/>
    <w:basedOn w:val="Iauiue"/>
    <w:rsid w:val="00B657F2"/>
    <w:pPr>
      <w:widowControl/>
      <w:jc w:val="center"/>
    </w:pPr>
    <w:rPr>
      <w:sz w:val="24"/>
      <w:lang w:val="ru-RU"/>
    </w:rPr>
  </w:style>
  <w:style w:type="paragraph" w:customStyle="1" w:styleId="Iniiaiieoaenonionooiii2">
    <w:name w:val="Iniiaiie oaeno n ionooiii 2"/>
    <w:basedOn w:val="Iauiue"/>
    <w:rsid w:val="00B657F2"/>
    <w:pPr>
      <w:widowControl/>
      <w:shd w:val="clear" w:color="auto" w:fill="FFFFFF"/>
      <w:ind w:firstLine="533"/>
      <w:jc w:val="both"/>
    </w:pPr>
    <w:rPr>
      <w:color w:val="000000"/>
      <w:sz w:val="22"/>
      <w:lang w:val="ru-RU"/>
    </w:rPr>
  </w:style>
  <w:style w:type="table" w:styleId="affff5">
    <w:name w:val="Table Grid"/>
    <w:basedOn w:val="a5"/>
    <w:uiPriority w:val="39"/>
    <w:rsid w:val="00B657F2"/>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6">
    <w:name w:val="комментарий"/>
    <w:rsid w:val="00B657F2"/>
    <w:rPr>
      <w:b/>
      <w:bCs w:val="0"/>
      <w:i/>
      <w:iCs w:val="0"/>
      <w:sz w:val="28"/>
    </w:rPr>
  </w:style>
  <w:style w:type="paragraph" w:styleId="3e">
    <w:name w:val="toc 3"/>
    <w:basedOn w:val="a3"/>
    <w:next w:val="a3"/>
    <w:autoRedefine/>
    <w:rsid w:val="00B657F2"/>
    <w:pPr>
      <w:tabs>
        <w:tab w:val="left" w:pos="567"/>
        <w:tab w:val="left" w:pos="709"/>
        <w:tab w:val="right" w:leader="dot" w:pos="10195"/>
      </w:tabs>
      <w:spacing w:after="0"/>
    </w:pPr>
    <w:rPr>
      <w:iCs/>
      <w:noProof/>
      <w:sz w:val="20"/>
      <w:szCs w:val="20"/>
    </w:rPr>
  </w:style>
  <w:style w:type="paragraph" w:styleId="1e">
    <w:name w:val="toc 1"/>
    <w:basedOn w:val="a3"/>
    <w:next w:val="a3"/>
    <w:autoRedefine/>
    <w:rsid w:val="00B657F2"/>
    <w:pPr>
      <w:tabs>
        <w:tab w:val="right" w:leader="dot" w:pos="10195"/>
      </w:tabs>
      <w:spacing w:before="120" w:after="120" w:line="360" w:lineRule="auto"/>
      <w:jc w:val="left"/>
    </w:pPr>
    <w:rPr>
      <w:bCs/>
      <w:caps/>
      <w:noProof/>
    </w:rPr>
  </w:style>
  <w:style w:type="paragraph" w:styleId="2e">
    <w:name w:val="toc 2"/>
    <w:basedOn w:val="a3"/>
    <w:next w:val="a3"/>
    <w:autoRedefine/>
    <w:rsid w:val="00B657F2"/>
    <w:pPr>
      <w:tabs>
        <w:tab w:val="left" w:pos="360"/>
        <w:tab w:val="right" w:leader="dot" w:pos="10195"/>
      </w:tabs>
      <w:spacing w:after="0" w:line="360" w:lineRule="auto"/>
      <w:jc w:val="left"/>
    </w:pPr>
    <w:rPr>
      <w:smallCaps/>
      <w:noProof/>
    </w:rPr>
  </w:style>
  <w:style w:type="paragraph" w:styleId="46">
    <w:name w:val="toc 4"/>
    <w:basedOn w:val="a3"/>
    <w:next w:val="a3"/>
    <w:autoRedefine/>
    <w:rsid w:val="00B657F2"/>
    <w:pPr>
      <w:tabs>
        <w:tab w:val="left" w:pos="540"/>
        <w:tab w:val="right" w:leader="dot" w:pos="10195"/>
      </w:tabs>
      <w:spacing w:after="0"/>
    </w:pPr>
    <w:rPr>
      <w:sz w:val="18"/>
      <w:szCs w:val="18"/>
    </w:rPr>
  </w:style>
  <w:style w:type="paragraph" w:styleId="55">
    <w:name w:val="toc 5"/>
    <w:basedOn w:val="a3"/>
    <w:next w:val="a3"/>
    <w:autoRedefine/>
    <w:rsid w:val="00B657F2"/>
    <w:pPr>
      <w:spacing w:after="0"/>
      <w:ind w:left="960"/>
      <w:jc w:val="left"/>
    </w:pPr>
    <w:rPr>
      <w:sz w:val="18"/>
      <w:szCs w:val="18"/>
    </w:rPr>
  </w:style>
  <w:style w:type="paragraph" w:customStyle="1" w:styleId="3TimesNewRoman">
    <w:name w:val="Стиль Заголовок 3 + Times New Roman не полужирный"/>
    <w:basedOn w:val="32"/>
    <w:link w:val="3TimesNewRoman0"/>
    <w:rsid w:val="00B657F2"/>
  </w:style>
  <w:style w:type="character" w:customStyle="1" w:styleId="3TimesNewRoman0">
    <w:name w:val="Стиль Заголовок 3 + Times New Roman не полужирный Знак"/>
    <w:basedOn w:val="33"/>
    <w:link w:val="3TimesNewRoman"/>
    <w:rsid w:val="00B657F2"/>
    <w:rPr>
      <w:rFonts w:ascii="Times New Roman" w:eastAsia="Times New Roman" w:hAnsi="Times New Roman" w:cs="Times New Roman"/>
      <w:b/>
      <w:caps/>
      <w:sz w:val="24"/>
      <w:szCs w:val="24"/>
      <w:lang w:eastAsia="ru-RU"/>
    </w:rPr>
  </w:style>
  <w:style w:type="paragraph" w:styleId="62">
    <w:name w:val="toc 6"/>
    <w:basedOn w:val="a3"/>
    <w:next w:val="a3"/>
    <w:autoRedefine/>
    <w:rsid w:val="00B657F2"/>
    <w:pPr>
      <w:spacing w:after="0"/>
      <w:ind w:left="1200"/>
      <w:jc w:val="left"/>
    </w:pPr>
    <w:rPr>
      <w:sz w:val="18"/>
      <w:szCs w:val="18"/>
    </w:rPr>
  </w:style>
  <w:style w:type="paragraph" w:styleId="72">
    <w:name w:val="toc 7"/>
    <w:basedOn w:val="a3"/>
    <w:next w:val="a3"/>
    <w:autoRedefine/>
    <w:rsid w:val="00B657F2"/>
    <w:pPr>
      <w:spacing w:after="0"/>
      <w:ind w:left="1440"/>
      <w:jc w:val="left"/>
    </w:pPr>
    <w:rPr>
      <w:sz w:val="18"/>
      <w:szCs w:val="18"/>
    </w:rPr>
  </w:style>
  <w:style w:type="paragraph" w:styleId="81">
    <w:name w:val="toc 8"/>
    <w:basedOn w:val="a3"/>
    <w:next w:val="a3"/>
    <w:autoRedefine/>
    <w:rsid w:val="00B657F2"/>
    <w:pPr>
      <w:spacing w:after="0"/>
      <w:ind w:left="1680"/>
      <w:jc w:val="left"/>
    </w:pPr>
    <w:rPr>
      <w:sz w:val="18"/>
      <w:szCs w:val="18"/>
    </w:rPr>
  </w:style>
  <w:style w:type="paragraph" w:customStyle="1" w:styleId="3TimesNewRoman00">
    <w:name w:val="Стиль Заголовок 3 + Times New Roman Перед:  0 пт После:  0 пт"/>
    <w:basedOn w:val="32"/>
    <w:rsid w:val="00B657F2"/>
    <w:pPr>
      <w:spacing w:before="0" w:after="0"/>
    </w:pPr>
    <w:rPr>
      <w:bCs/>
    </w:rPr>
  </w:style>
  <w:style w:type="numbering" w:customStyle="1" w:styleId="affff7">
    <w:name w:val="Стиль многоуровневый"/>
    <w:basedOn w:val="a6"/>
    <w:rsid w:val="00B657F2"/>
  </w:style>
  <w:style w:type="paragraph" w:styleId="affff8">
    <w:name w:val="Balloon Text"/>
    <w:basedOn w:val="a3"/>
    <w:link w:val="affff9"/>
    <w:rsid w:val="00B657F2"/>
    <w:rPr>
      <w:rFonts w:ascii="Tahoma" w:hAnsi="Tahoma"/>
      <w:sz w:val="16"/>
      <w:szCs w:val="16"/>
    </w:rPr>
  </w:style>
  <w:style w:type="character" w:customStyle="1" w:styleId="affff9">
    <w:name w:val="Текст выноски Знак"/>
    <w:basedOn w:val="a4"/>
    <w:link w:val="affff8"/>
    <w:rsid w:val="00B657F2"/>
    <w:rPr>
      <w:rFonts w:ascii="Tahoma" w:eastAsia="Times New Roman" w:hAnsi="Tahoma" w:cs="Times New Roman"/>
      <w:sz w:val="16"/>
      <w:szCs w:val="16"/>
    </w:rPr>
  </w:style>
  <w:style w:type="paragraph" w:customStyle="1" w:styleId="1f">
    <w:name w:val="1"/>
    <w:basedOn w:val="a3"/>
    <w:rsid w:val="00B657F2"/>
    <w:pPr>
      <w:spacing w:after="160" w:line="240" w:lineRule="exact"/>
      <w:jc w:val="left"/>
    </w:pPr>
    <w:rPr>
      <w:rFonts w:eastAsia="Calibri"/>
      <w:sz w:val="20"/>
      <w:szCs w:val="20"/>
      <w:lang w:eastAsia="zh-CN"/>
    </w:rPr>
  </w:style>
  <w:style w:type="character" w:customStyle="1" w:styleId="ConsPlusNormal0">
    <w:name w:val="ConsPlusNormal Знак"/>
    <w:link w:val="ConsPlusNormal"/>
    <w:locked/>
    <w:rsid w:val="00B657F2"/>
    <w:rPr>
      <w:rFonts w:ascii="Arial" w:eastAsia="Times New Roman" w:hAnsi="Arial" w:cs="Arial"/>
      <w:sz w:val="20"/>
      <w:szCs w:val="20"/>
      <w:lang w:eastAsia="ru-RU"/>
    </w:rPr>
  </w:style>
  <w:style w:type="character" w:customStyle="1" w:styleId="3f">
    <w:name w:val="Стиль3 Знак Знак Знак"/>
    <w:rsid w:val="00B657F2"/>
    <w:rPr>
      <w:sz w:val="24"/>
      <w:lang w:val="ru-RU" w:eastAsia="ru-RU" w:bidi="ar-SA"/>
    </w:rPr>
  </w:style>
  <w:style w:type="numbering" w:styleId="111111">
    <w:name w:val="Outline List 2"/>
    <w:basedOn w:val="a6"/>
    <w:rsid w:val="00B657F2"/>
  </w:style>
  <w:style w:type="paragraph" w:styleId="affffa">
    <w:name w:val="footnote text"/>
    <w:basedOn w:val="a3"/>
    <w:link w:val="affffb"/>
    <w:rsid w:val="00B657F2"/>
    <w:rPr>
      <w:sz w:val="20"/>
      <w:szCs w:val="20"/>
    </w:rPr>
  </w:style>
  <w:style w:type="character" w:customStyle="1" w:styleId="affffb">
    <w:name w:val="Текст сноски Знак"/>
    <w:basedOn w:val="a4"/>
    <w:link w:val="affffa"/>
    <w:rsid w:val="00B657F2"/>
    <w:rPr>
      <w:rFonts w:ascii="Times New Roman" w:eastAsia="Times New Roman" w:hAnsi="Times New Roman" w:cs="Times New Roman"/>
      <w:sz w:val="20"/>
      <w:szCs w:val="20"/>
      <w:lang w:eastAsia="ru-RU"/>
    </w:rPr>
  </w:style>
  <w:style w:type="character" w:styleId="affffc">
    <w:name w:val="footnote reference"/>
    <w:semiHidden/>
    <w:rsid w:val="00B657F2"/>
    <w:rPr>
      <w:vertAlign w:val="superscript"/>
    </w:rPr>
  </w:style>
  <w:style w:type="character" w:customStyle="1" w:styleId="11">
    <w:name w:val="Основной текст Знак1"/>
    <w:aliases w:val="body text Знак"/>
    <w:link w:val="ad"/>
    <w:locked/>
    <w:rsid w:val="00B657F2"/>
    <w:rPr>
      <w:rFonts w:ascii="Times New Roman" w:eastAsia="Times New Roman" w:hAnsi="Times New Roman" w:cs="Times New Roman"/>
      <w:sz w:val="24"/>
      <w:szCs w:val="24"/>
      <w:lang w:eastAsia="ru-RU"/>
    </w:rPr>
  </w:style>
  <w:style w:type="character" w:customStyle="1" w:styleId="apple-converted-space">
    <w:name w:val="apple-converted-space"/>
    <w:basedOn w:val="a4"/>
    <w:rsid w:val="00B657F2"/>
  </w:style>
  <w:style w:type="character" w:customStyle="1" w:styleId="link">
    <w:name w:val="link"/>
    <w:basedOn w:val="a4"/>
    <w:rsid w:val="00B657F2"/>
  </w:style>
  <w:style w:type="paragraph" w:customStyle="1" w:styleId="s1">
    <w:name w:val="s_1"/>
    <w:basedOn w:val="a3"/>
    <w:rsid w:val="00B657F2"/>
    <w:pPr>
      <w:spacing w:before="100" w:beforeAutospacing="1" w:after="100" w:afterAutospacing="1"/>
      <w:jc w:val="left"/>
    </w:pPr>
  </w:style>
  <w:style w:type="numbering" w:customStyle="1" w:styleId="1f0">
    <w:name w:val="Нет списка1"/>
    <w:next w:val="a6"/>
    <w:semiHidden/>
    <w:unhideWhenUsed/>
    <w:rsid w:val="00B657F2"/>
  </w:style>
  <w:style w:type="character" w:customStyle="1" w:styleId="210">
    <w:name w:val="Основной текст 2 Знак1"/>
    <w:aliases w:val="Договор Знак2"/>
    <w:link w:val="20"/>
    <w:locked/>
    <w:rsid w:val="00B657F2"/>
    <w:rPr>
      <w:rFonts w:ascii="Times New Roman" w:eastAsia="Times New Roman" w:hAnsi="Times New Roman" w:cs="Times New Roman"/>
      <w:sz w:val="24"/>
      <w:szCs w:val="24"/>
    </w:rPr>
  </w:style>
  <w:style w:type="paragraph" w:customStyle="1" w:styleId="1f1">
    <w:name w:val="Обычный1"/>
    <w:rsid w:val="00B657F2"/>
    <w:pPr>
      <w:spacing w:after="0" w:line="240" w:lineRule="auto"/>
    </w:pPr>
    <w:rPr>
      <w:rFonts w:ascii="Times New Roman" w:eastAsia="Times New Roman" w:hAnsi="Times New Roman" w:cs="Times New Roman"/>
      <w:sz w:val="20"/>
      <w:szCs w:val="20"/>
      <w:vertAlign w:val="superscript"/>
      <w:lang w:eastAsia="ru-RU"/>
    </w:rPr>
  </w:style>
  <w:style w:type="paragraph" w:customStyle="1" w:styleId="1f2">
    <w:name w:val="Название1"/>
    <w:basedOn w:val="a3"/>
    <w:rsid w:val="00B657F2"/>
    <w:pPr>
      <w:snapToGrid w:val="0"/>
      <w:spacing w:after="0"/>
      <w:jc w:val="center"/>
    </w:pPr>
    <w:rPr>
      <w:szCs w:val="20"/>
    </w:rPr>
  </w:style>
  <w:style w:type="paragraph" w:customStyle="1" w:styleId="213">
    <w:name w:val="Основной текст 21"/>
    <w:basedOn w:val="a3"/>
    <w:rsid w:val="00B657F2"/>
    <w:pPr>
      <w:spacing w:after="0"/>
    </w:pPr>
    <w:rPr>
      <w:b/>
      <w:color w:val="000000"/>
      <w:szCs w:val="20"/>
    </w:rPr>
  </w:style>
  <w:style w:type="paragraph" w:customStyle="1" w:styleId="214">
    <w:name w:val="Основной текст с отступом 21"/>
    <w:basedOn w:val="a3"/>
    <w:rsid w:val="00B657F2"/>
    <w:pPr>
      <w:overflowPunct w:val="0"/>
      <w:autoSpaceDE w:val="0"/>
      <w:autoSpaceDN w:val="0"/>
      <w:adjustRightInd w:val="0"/>
      <w:spacing w:after="120" w:line="480" w:lineRule="auto"/>
      <w:ind w:left="283"/>
      <w:jc w:val="left"/>
      <w:textAlignment w:val="baseline"/>
    </w:pPr>
    <w:rPr>
      <w:sz w:val="20"/>
      <w:szCs w:val="20"/>
      <w:lang w:val="en-US"/>
    </w:rPr>
  </w:style>
  <w:style w:type="paragraph" w:customStyle="1" w:styleId="312">
    <w:name w:val="Основной текст 31"/>
    <w:basedOn w:val="a3"/>
    <w:rsid w:val="00B657F2"/>
    <w:pPr>
      <w:overflowPunct w:val="0"/>
      <w:autoSpaceDE w:val="0"/>
      <w:autoSpaceDN w:val="0"/>
      <w:adjustRightInd w:val="0"/>
      <w:spacing w:after="120"/>
      <w:jc w:val="left"/>
      <w:textAlignment w:val="baseline"/>
    </w:pPr>
    <w:rPr>
      <w:sz w:val="16"/>
      <w:szCs w:val="20"/>
      <w:lang w:val="en-US"/>
    </w:rPr>
  </w:style>
  <w:style w:type="paragraph" w:customStyle="1" w:styleId="313">
    <w:name w:val="Основной текст с отступом 31"/>
    <w:basedOn w:val="a3"/>
    <w:rsid w:val="00B657F2"/>
    <w:pPr>
      <w:overflowPunct w:val="0"/>
      <w:autoSpaceDE w:val="0"/>
      <w:autoSpaceDN w:val="0"/>
      <w:adjustRightInd w:val="0"/>
      <w:spacing w:after="120"/>
      <w:ind w:left="283"/>
      <w:jc w:val="left"/>
      <w:textAlignment w:val="baseline"/>
    </w:pPr>
    <w:rPr>
      <w:sz w:val="16"/>
      <w:szCs w:val="20"/>
      <w:lang w:val="en-US"/>
    </w:rPr>
  </w:style>
  <w:style w:type="character" w:customStyle="1" w:styleId="1f3">
    <w:name w:val="Гиперссылка1"/>
    <w:rsid w:val="00B657F2"/>
    <w:rPr>
      <w:color w:val="0000FF"/>
      <w:u w:val="single"/>
    </w:rPr>
  </w:style>
  <w:style w:type="character" w:customStyle="1" w:styleId="1f4">
    <w:name w:val="Просмотренная гиперссылка1"/>
    <w:rsid w:val="00B657F2"/>
    <w:rPr>
      <w:color w:val="FF00FF"/>
      <w:u w:val="single"/>
    </w:rPr>
  </w:style>
  <w:style w:type="paragraph" w:customStyle="1" w:styleId="1f5">
    <w:name w:val="Текст1"/>
    <w:basedOn w:val="a3"/>
    <w:rsid w:val="00B657F2"/>
    <w:pPr>
      <w:overflowPunct w:val="0"/>
      <w:autoSpaceDE w:val="0"/>
      <w:autoSpaceDN w:val="0"/>
      <w:adjustRightInd w:val="0"/>
      <w:spacing w:after="0"/>
      <w:jc w:val="left"/>
      <w:textAlignment w:val="baseline"/>
    </w:pPr>
    <w:rPr>
      <w:rFonts w:ascii="Courier New" w:hAnsi="Courier New"/>
      <w:sz w:val="20"/>
      <w:szCs w:val="20"/>
    </w:rPr>
  </w:style>
  <w:style w:type="paragraph" w:customStyle="1" w:styleId="1f6">
    <w:name w:val="Текст выноски1"/>
    <w:basedOn w:val="a3"/>
    <w:rsid w:val="00B657F2"/>
    <w:pPr>
      <w:overflowPunct w:val="0"/>
      <w:autoSpaceDE w:val="0"/>
      <w:autoSpaceDN w:val="0"/>
      <w:adjustRightInd w:val="0"/>
      <w:spacing w:before="100" w:after="100"/>
      <w:jc w:val="left"/>
      <w:textAlignment w:val="baseline"/>
    </w:pPr>
    <w:rPr>
      <w:rFonts w:ascii="Tahoma" w:hAnsi="Tahoma"/>
      <w:sz w:val="16"/>
      <w:szCs w:val="20"/>
    </w:rPr>
  </w:style>
  <w:style w:type="paragraph" w:customStyle="1" w:styleId="1f7">
    <w:name w:val="Цитата1"/>
    <w:basedOn w:val="a3"/>
    <w:rsid w:val="00B657F2"/>
    <w:pPr>
      <w:widowControl w:val="0"/>
      <w:shd w:val="clear" w:color="auto" w:fill="FFFFFF"/>
      <w:overflowPunct w:val="0"/>
      <w:autoSpaceDE w:val="0"/>
      <w:autoSpaceDN w:val="0"/>
      <w:adjustRightInd w:val="0"/>
      <w:spacing w:after="0" w:line="360" w:lineRule="auto"/>
      <w:ind w:left="5341" w:right="3090" w:hanging="1327"/>
      <w:jc w:val="left"/>
      <w:textAlignment w:val="baseline"/>
    </w:pPr>
    <w:rPr>
      <w:b/>
      <w:color w:val="000000"/>
      <w:szCs w:val="20"/>
    </w:rPr>
  </w:style>
  <w:style w:type="character" w:customStyle="1" w:styleId="ConsPlusNormal2">
    <w:name w:val="ConsPlusNormal Знак Знак"/>
    <w:locked/>
    <w:rsid w:val="00B657F2"/>
    <w:rPr>
      <w:rFonts w:ascii="Arial" w:hAnsi="Arial"/>
      <w:sz w:val="22"/>
      <w:szCs w:val="22"/>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w:basedOn w:val="a3"/>
    <w:rsid w:val="00B657F2"/>
    <w:pPr>
      <w:spacing w:after="160" w:line="240" w:lineRule="exact"/>
      <w:jc w:val="left"/>
    </w:pPr>
    <w:rPr>
      <w:rFonts w:eastAsia="Calibri"/>
      <w:sz w:val="20"/>
      <w:szCs w:val="20"/>
      <w:lang w:eastAsia="zh-CN"/>
    </w:rPr>
  </w:style>
  <w:style w:type="paragraph" w:customStyle="1" w:styleId="western">
    <w:name w:val="western"/>
    <w:basedOn w:val="a3"/>
    <w:rsid w:val="00B657F2"/>
    <w:pPr>
      <w:spacing w:before="100" w:beforeAutospacing="1" w:after="115"/>
      <w:jc w:val="left"/>
    </w:pPr>
    <w:rPr>
      <w:color w:val="000000"/>
      <w:sz w:val="20"/>
      <w:szCs w:val="20"/>
    </w:rPr>
  </w:style>
  <w:style w:type="character" w:customStyle="1" w:styleId="bodytext">
    <w:name w:val="body text Знак Знак"/>
    <w:locked/>
    <w:rsid w:val="00B657F2"/>
    <w:rPr>
      <w:sz w:val="24"/>
      <w:lang w:val="ru-RU" w:eastAsia="ru-RU"/>
    </w:rPr>
  </w:style>
  <w:style w:type="character" w:customStyle="1" w:styleId="affffd">
    <w:name w:val="Знак Знак"/>
    <w:locked/>
    <w:rsid w:val="00B657F2"/>
    <w:rPr>
      <w:sz w:val="24"/>
      <w:lang w:val="ru-RU" w:eastAsia="ru-RU"/>
    </w:rPr>
  </w:style>
  <w:style w:type="paragraph" w:customStyle="1" w:styleId="110">
    <w:name w:val="Цитата11"/>
    <w:basedOn w:val="a3"/>
    <w:rsid w:val="00B657F2"/>
    <w:pPr>
      <w:spacing w:after="0" w:line="360" w:lineRule="auto"/>
      <w:ind w:left="284" w:right="170" w:firstLine="567"/>
      <w:jc w:val="left"/>
    </w:pPr>
    <w:rPr>
      <w:spacing w:val="10"/>
      <w:kern w:val="1"/>
      <w:szCs w:val="20"/>
      <w:lang w:eastAsia="ar-SA"/>
    </w:rPr>
  </w:style>
  <w:style w:type="paragraph" w:styleId="affffe">
    <w:name w:val="List Paragraph"/>
    <w:basedOn w:val="a3"/>
    <w:link w:val="afffff"/>
    <w:qFormat/>
    <w:rsid w:val="00B657F2"/>
    <w:pPr>
      <w:spacing w:after="200" w:line="276" w:lineRule="auto"/>
      <w:ind w:left="720"/>
      <w:contextualSpacing/>
      <w:jc w:val="left"/>
    </w:pPr>
    <w:rPr>
      <w:rFonts w:eastAsia="Calibri"/>
      <w:szCs w:val="22"/>
      <w:lang w:eastAsia="en-US"/>
    </w:rPr>
  </w:style>
  <w:style w:type="character" w:customStyle="1" w:styleId="111">
    <w:name w:val="Гиперссылка11"/>
    <w:rsid w:val="00B657F2"/>
    <w:rPr>
      <w:color w:val="0000FF"/>
      <w:u w:val="single"/>
    </w:rPr>
  </w:style>
  <w:style w:type="paragraph" w:customStyle="1" w:styleId="2f">
    <w:name w:val="Обычный2"/>
    <w:rsid w:val="00B657F2"/>
    <w:pPr>
      <w:spacing w:after="0" w:line="240" w:lineRule="auto"/>
    </w:pPr>
    <w:rPr>
      <w:rFonts w:ascii="Times New Roman" w:eastAsia="Times New Roman" w:hAnsi="Times New Roman" w:cs="Times New Roman"/>
      <w:sz w:val="20"/>
      <w:szCs w:val="20"/>
      <w:vertAlign w:val="superscript"/>
      <w:lang w:eastAsia="ru-RU"/>
    </w:rPr>
  </w:style>
  <w:style w:type="paragraph" w:customStyle="1" w:styleId="2f0">
    <w:name w:val="Название2"/>
    <w:basedOn w:val="a3"/>
    <w:rsid w:val="00B657F2"/>
    <w:pPr>
      <w:snapToGrid w:val="0"/>
      <w:spacing w:after="0"/>
      <w:jc w:val="center"/>
    </w:pPr>
    <w:rPr>
      <w:szCs w:val="20"/>
    </w:rPr>
  </w:style>
  <w:style w:type="paragraph" w:customStyle="1" w:styleId="220">
    <w:name w:val="Основной текст 22"/>
    <w:basedOn w:val="a3"/>
    <w:rsid w:val="00B657F2"/>
    <w:pPr>
      <w:spacing w:after="0"/>
    </w:pPr>
    <w:rPr>
      <w:b/>
      <w:color w:val="000000"/>
      <w:szCs w:val="20"/>
    </w:rPr>
  </w:style>
  <w:style w:type="paragraph" w:customStyle="1" w:styleId="221">
    <w:name w:val="Основной текст с отступом 22"/>
    <w:basedOn w:val="a3"/>
    <w:rsid w:val="00B657F2"/>
    <w:pPr>
      <w:overflowPunct w:val="0"/>
      <w:autoSpaceDE w:val="0"/>
      <w:autoSpaceDN w:val="0"/>
      <w:adjustRightInd w:val="0"/>
      <w:spacing w:after="120" w:line="480" w:lineRule="auto"/>
      <w:ind w:left="283"/>
      <w:jc w:val="left"/>
      <w:textAlignment w:val="baseline"/>
    </w:pPr>
    <w:rPr>
      <w:sz w:val="20"/>
      <w:szCs w:val="20"/>
      <w:lang w:val="en-US"/>
    </w:rPr>
  </w:style>
  <w:style w:type="paragraph" w:customStyle="1" w:styleId="320">
    <w:name w:val="Основной текст 32"/>
    <w:basedOn w:val="a3"/>
    <w:rsid w:val="00B657F2"/>
    <w:pPr>
      <w:overflowPunct w:val="0"/>
      <w:autoSpaceDE w:val="0"/>
      <w:autoSpaceDN w:val="0"/>
      <w:adjustRightInd w:val="0"/>
      <w:spacing w:after="120"/>
      <w:jc w:val="left"/>
      <w:textAlignment w:val="baseline"/>
    </w:pPr>
    <w:rPr>
      <w:sz w:val="16"/>
      <w:szCs w:val="20"/>
      <w:lang w:val="en-US"/>
    </w:rPr>
  </w:style>
  <w:style w:type="paragraph" w:customStyle="1" w:styleId="321">
    <w:name w:val="Основной текст с отступом 32"/>
    <w:basedOn w:val="a3"/>
    <w:rsid w:val="00B657F2"/>
    <w:pPr>
      <w:overflowPunct w:val="0"/>
      <w:autoSpaceDE w:val="0"/>
      <w:autoSpaceDN w:val="0"/>
      <w:adjustRightInd w:val="0"/>
      <w:spacing w:after="120"/>
      <w:ind w:left="283"/>
      <w:jc w:val="left"/>
      <w:textAlignment w:val="baseline"/>
    </w:pPr>
    <w:rPr>
      <w:sz w:val="16"/>
      <w:szCs w:val="20"/>
      <w:lang w:val="en-US"/>
    </w:rPr>
  </w:style>
  <w:style w:type="character" w:customStyle="1" w:styleId="2f1">
    <w:name w:val="Гиперссылка2"/>
    <w:rsid w:val="00B657F2"/>
    <w:rPr>
      <w:color w:val="0000FF"/>
      <w:u w:val="single"/>
    </w:rPr>
  </w:style>
  <w:style w:type="character" w:customStyle="1" w:styleId="2f2">
    <w:name w:val="Просмотренная гиперссылка2"/>
    <w:rsid w:val="00B657F2"/>
    <w:rPr>
      <w:color w:val="FF00FF"/>
      <w:u w:val="single"/>
    </w:rPr>
  </w:style>
  <w:style w:type="paragraph" w:customStyle="1" w:styleId="2f3">
    <w:name w:val="Текст2"/>
    <w:basedOn w:val="a3"/>
    <w:rsid w:val="00B657F2"/>
    <w:pPr>
      <w:overflowPunct w:val="0"/>
      <w:autoSpaceDE w:val="0"/>
      <w:autoSpaceDN w:val="0"/>
      <w:adjustRightInd w:val="0"/>
      <w:spacing w:after="0"/>
      <w:jc w:val="left"/>
      <w:textAlignment w:val="baseline"/>
    </w:pPr>
    <w:rPr>
      <w:rFonts w:ascii="Courier New" w:hAnsi="Courier New"/>
      <w:sz w:val="20"/>
      <w:szCs w:val="20"/>
    </w:rPr>
  </w:style>
  <w:style w:type="paragraph" w:customStyle="1" w:styleId="2f4">
    <w:name w:val="Текст выноски2"/>
    <w:basedOn w:val="a3"/>
    <w:rsid w:val="00B657F2"/>
    <w:pPr>
      <w:overflowPunct w:val="0"/>
      <w:autoSpaceDE w:val="0"/>
      <w:autoSpaceDN w:val="0"/>
      <w:adjustRightInd w:val="0"/>
      <w:spacing w:before="100" w:after="100"/>
      <w:jc w:val="left"/>
      <w:textAlignment w:val="baseline"/>
    </w:pPr>
    <w:rPr>
      <w:rFonts w:ascii="Tahoma" w:hAnsi="Tahoma"/>
      <w:sz w:val="16"/>
      <w:szCs w:val="20"/>
    </w:rPr>
  </w:style>
  <w:style w:type="paragraph" w:customStyle="1" w:styleId="2f5">
    <w:name w:val="Цитата2"/>
    <w:basedOn w:val="a3"/>
    <w:rsid w:val="00B657F2"/>
    <w:pPr>
      <w:widowControl w:val="0"/>
      <w:shd w:val="clear" w:color="auto" w:fill="FFFFFF"/>
      <w:overflowPunct w:val="0"/>
      <w:autoSpaceDE w:val="0"/>
      <w:autoSpaceDN w:val="0"/>
      <w:adjustRightInd w:val="0"/>
      <w:spacing w:after="0" w:line="360" w:lineRule="auto"/>
      <w:ind w:left="5341" w:right="3090" w:hanging="1327"/>
      <w:jc w:val="left"/>
      <w:textAlignment w:val="baseline"/>
    </w:pPr>
    <w:rPr>
      <w:b/>
      <w:color w:val="000000"/>
      <w:szCs w:val="20"/>
    </w:rPr>
  </w:style>
  <w:style w:type="numbering" w:customStyle="1" w:styleId="1f9">
    <w:name w:val="Стиль многоуровневый1"/>
    <w:basedOn w:val="a6"/>
    <w:rsid w:val="00B657F2"/>
  </w:style>
  <w:style w:type="numbering" w:customStyle="1" w:styleId="1111111">
    <w:name w:val="1 / 1.1 / 1.1.11"/>
    <w:basedOn w:val="a6"/>
    <w:next w:val="111111"/>
    <w:rsid w:val="00B657F2"/>
    <w:pPr>
      <w:numPr>
        <w:numId w:val="18"/>
      </w:numPr>
    </w:pPr>
  </w:style>
  <w:style w:type="numbering" w:customStyle="1" w:styleId="2f6">
    <w:name w:val="Нет списка2"/>
    <w:next w:val="a6"/>
    <w:uiPriority w:val="99"/>
    <w:semiHidden/>
    <w:unhideWhenUsed/>
    <w:rsid w:val="00B657F2"/>
  </w:style>
  <w:style w:type="numbering" w:customStyle="1" w:styleId="2f7">
    <w:name w:val="Стиль многоуровневый2"/>
    <w:basedOn w:val="a6"/>
    <w:rsid w:val="00B657F2"/>
  </w:style>
  <w:style w:type="numbering" w:customStyle="1" w:styleId="1111112">
    <w:name w:val="1 / 1.1 / 1.1.12"/>
    <w:basedOn w:val="a6"/>
    <w:next w:val="111111"/>
    <w:rsid w:val="00B657F2"/>
  </w:style>
  <w:style w:type="paragraph" w:customStyle="1" w:styleId="afffff0">
    <w:name w:val="Знак Знак Знак Знак Знак Знак Знак Знак Знак Знак Знак Знак Знак"/>
    <w:basedOn w:val="a3"/>
    <w:rsid w:val="00B657F2"/>
    <w:pPr>
      <w:spacing w:after="160" w:line="240" w:lineRule="exact"/>
      <w:jc w:val="left"/>
    </w:pPr>
    <w:rPr>
      <w:rFonts w:eastAsia="Calibri"/>
      <w:sz w:val="20"/>
      <w:szCs w:val="20"/>
      <w:lang w:eastAsia="zh-CN"/>
    </w:rPr>
  </w:style>
  <w:style w:type="paragraph" w:customStyle="1" w:styleId="afffff1">
    <w:name w:val="Знак Знак Знак Знак Знак Знак Знак Знак Знак Знак"/>
    <w:basedOn w:val="a3"/>
    <w:rsid w:val="00B657F2"/>
    <w:pPr>
      <w:spacing w:after="160" w:line="240" w:lineRule="exact"/>
      <w:jc w:val="left"/>
    </w:pPr>
    <w:rPr>
      <w:rFonts w:eastAsia="Calibri"/>
      <w:sz w:val="20"/>
      <w:szCs w:val="20"/>
      <w:lang w:eastAsia="zh-CN"/>
    </w:rPr>
  </w:style>
  <w:style w:type="character" w:customStyle="1" w:styleId="3f0">
    <w:name w:val="Основной текст (3)_"/>
    <w:link w:val="3f1"/>
    <w:locked/>
    <w:rsid w:val="00B657F2"/>
    <w:rPr>
      <w:b/>
      <w:bCs/>
      <w:shd w:val="clear" w:color="auto" w:fill="FFFFFF"/>
    </w:rPr>
  </w:style>
  <w:style w:type="paragraph" w:customStyle="1" w:styleId="3f1">
    <w:name w:val="Основной текст (3)"/>
    <w:basedOn w:val="a3"/>
    <w:link w:val="3f0"/>
    <w:rsid w:val="00B657F2"/>
    <w:pPr>
      <w:shd w:val="clear" w:color="auto" w:fill="FFFFFF"/>
      <w:spacing w:after="0" w:line="264" w:lineRule="exact"/>
    </w:pPr>
    <w:rPr>
      <w:rFonts w:asciiTheme="minorHAnsi" w:eastAsiaTheme="minorHAnsi" w:hAnsiTheme="minorHAnsi" w:cstheme="minorBidi"/>
      <w:b/>
      <w:bCs/>
      <w:sz w:val="22"/>
      <w:szCs w:val="22"/>
      <w:lang w:eastAsia="en-US"/>
    </w:rPr>
  </w:style>
  <w:style w:type="paragraph" w:customStyle="1" w:styleId="afffff2">
    <w:name w:val="Знак Знак Знак Знак Знак Знак Знак"/>
    <w:basedOn w:val="a3"/>
    <w:rsid w:val="00B657F2"/>
    <w:pPr>
      <w:spacing w:after="160" w:line="240" w:lineRule="exact"/>
      <w:jc w:val="left"/>
    </w:pPr>
    <w:rPr>
      <w:rFonts w:eastAsia="Calibri"/>
      <w:sz w:val="20"/>
      <w:szCs w:val="20"/>
      <w:lang w:eastAsia="zh-CN"/>
    </w:rPr>
  </w:style>
  <w:style w:type="paragraph" w:styleId="afffff3">
    <w:name w:val="Document Map"/>
    <w:basedOn w:val="a3"/>
    <w:link w:val="afffff4"/>
    <w:rsid w:val="00B657F2"/>
    <w:pPr>
      <w:shd w:val="clear" w:color="auto" w:fill="000080"/>
    </w:pPr>
    <w:rPr>
      <w:rFonts w:ascii="Tahoma" w:hAnsi="Tahoma"/>
      <w:lang w:eastAsia="en-US"/>
    </w:rPr>
  </w:style>
  <w:style w:type="character" w:customStyle="1" w:styleId="afffff4">
    <w:name w:val="Схема документа Знак"/>
    <w:basedOn w:val="a4"/>
    <w:link w:val="afffff3"/>
    <w:rsid w:val="00B657F2"/>
    <w:rPr>
      <w:rFonts w:ascii="Tahoma" w:eastAsia="Times New Roman" w:hAnsi="Tahoma" w:cs="Times New Roman"/>
      <w:sz w:val="24"/>
      <w:szCs w:val="24"/>
      <w:shd w:val="clear" w:color="auto" w:fill="000080"/>
    </w:rPr>
  </w:style>
  <w:style w:type="character" w:customStyle="1" w:styleId="afffff5">
    <w:name w:val="Основной текст_"/>
    <w:link w:val="2f8"/>
    <w:locked/>
    <w:rsid w:val="00B657F2"/>
    <w:rPr>
      <w:rFonts w:ascii="Lucida Sans Unicode" w:hAnsi="Lucida Sans Unicode" w:cs="Lucida Sans Unicode"/>
      <w:sz w:val="13"/>
      <w:szCs w:val="13"/>
      <w:shd w:val="clear" w:color="auto" w:fill="FFFFFF"/>
    </w:rPr>
  </w:style>
  <w:style w:type="paragraph" w:customStyle="1" w:styleId="2f8">
    <w:name w:val="Основной текст2"/>
    <w:basedOn w:val="a3"/>
    <w:link w:val="afffff5"/>
    <w:rsid w:val="00B657F2"/>
    <w:pPr>
      <w:widowControl w:val="0"/>
      <w:shd w:val="clear" w:color="auto" w:fill="FFFFFF"/>
      <w:spacing w:line="240" w:lineRule="atLeast"/>
      <w:jc w:val="center"/>
    </w:pPr>
    <w:rPr>
      <w:rFonts w:ascii="Lucida Sans Unicode" w:eastAsiaTheme="minorHAnsi" w:hAnsi="Lucida Sans Unicode" w:cs="Lucida Sans Unicode"/>
      <w:sz w:val="13"/>
      <w:szCs w:val="13"/>
      <w:shd w:val="clear" w:color="auto" w:fill="FFFFFF"/>
      <w:lang w:eastAsia="en-US"/>
    </w:rPr>
  </w:style>
  <w:style w:type="numbering" w:customStyle="1" w:styleId="3f2">
    <w:name w:val="Нет списка3"/>
    <w:next w:val="a6"/>
    <w:uiPriority w:val="99"/>
    <w:semiHidden/>
    <w:unhideWhenUsed/>
    <w:rsid w:val="00B657F2"/>
  </w:style>
  <w:style w:type="numbering" w:customStyle="1" w:styleId="3f3">
    <w:name w:val="Стиль многоуровневый3"/>
    <w:basedOn w:val="a6"/>
    <w:rsid w:val="00B657F2"/>
  </w:style>
  <w:style w:type="numbering" w:customStyle="1" w:styleId="1111113">
    <w:name w:val="1 / 1.1 / 1.1.13"/>
    <w:basedOn w:val="a6"/>
    <w:next w:val="111111"/>
    <w:rsid w:val="00B657F2"/>
    <w:pPr>
      <w:numPr>
        <w:numId w:val="9"/>
      </w:numPr>
    </w:pPr>
  </w:style>
  <w:style w:type="character" w:customStyle="1" w:styleId="descr1">
    <w:name w:val="descr1"/>
    <w:rsid w:val="00B657F2"/>
  </w:style>
  <w:style w:type="paragraph" w:customStyle="1" w:styleId="Default">
    <w:name w:val="Default"/>
    <w:rsid w:val="00B657F2"/>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7">
    <w:name w:val="Нет списка4"/>
    <w:next w:val="a6"/>
    <w:uiPriority w:val="99"/>
    <w:semiHidden/>
    <w:unhideWhenUsed/>
    <w:rsid w:val="00B657F2"/>
  </w:style>
  <w:style w:type="numbering" w:customStyle="1" w:styleId="56">
    <w:name w:val="Нет списка5"/>
    <w:next w:val="a6"/>
    <w:uiPriority w:val="99"/>
    <w:semiHidden/>
    <w:unhideWhenUsed/>
    <w:rsid w:val="00B657F2"/>
  </w:style>
  <w:style w:type="numbering" w:customStyle="1" w:styleId="63">
    <w:name w:val="Нет списка6"/>
    <w:next w:val="a6"/>
    <w:uiPriority w:val="99"/>
    <w:semiHidden/>
    <w:unhideWhenUsed/>
    <w:rsid w:val="00B657F2"/>
  </w:style>
  <w:style w:type="numbering" w:customStyle="1" w:styleId="48">
    <w:name w:val="Стиль многоуровневый4"/>
    <w:basedOn w:val="a6"/>
    <w:rsid w:val="00B657F2"/>
  </w:style>
  <w:style w:type="numbering" w:customStyle="1" w:styleId="1111114">
    <w:name w:val="1 / 1.1 / 1.1.14"/>
    <w:basedOn w:val="a6"/>
    <w:next w:val="111111"/>
    <w:rsid w:val="00B657F2"/>
  </w:style>
  <w:style w:type="character" w:customStyle="1" w:styleId="artikul">
    <w:name w:val="artikul"/>
    <w:rsid w:val="00B657F2"/>
  </w:style>
  <w:style w:type="numbering" w:customStyle="1" w:styleId="73">
    <w:name w:val="Нет списка7"/>
    <w:next w:val="a6"/>
    <w:uiPriority w:val="99"/>
    <w:semiHidden/>
    <w:unhideWhenUsed/>
    <w:rsid w:val="00B657F2"/>
  </w:style>
  <w:style w:type="numbering" w:customStyle="1" w:styleId="57">
    <w:name w:val="Стиль многоуровневый5"/>
    <w:basedOn w:val="a6"/>
    <w:rsid w:val="00B657F2"/>
  </w:style>
  <w:style w:type="numbering" w:customStyle="1" w:styleId="1111115">
    <w:name w:val="1 / 1.1 / 1.1.15"/>
    <w:basedOn w:val="a6"/>
    <w:next w:val="111111"/>
    <w:rsid w:val="00B657F2"/>
  </w:style>
  <w:style w:type="numbering" w:customStyle="1" w:styleId="82">
    <w:name w:val="Нет списка8"/>
    <w:next w:val="a6"/>
    <w:uiPriority w:val="99"/>
    <w:semiHidden/>
    <w:unhideWhenUsed/>
    <w:rsid w:val="00B657F2"/>
  </w:style>
  <w:style w:type="table" w:customStyle="1" w:styleId="1fa">
    <w:name w:val="Сетка таблицы1"/>
    <w:basedOn w:val="a5"/>
    <w:next w:val="affff5"/>
    <w:rsid w:val="00B657F2"/>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Стиль многоуровневый6"/>
    <w:rsid w:val="00B657F2"/>
  </w:style>
  <w:style w:type="numbering" w:customStyle="1" w:styleId="1111116">
    <w:name w:val="1 / 1.1 / 1.1.16"/>
    <w:basedOn w:val="a6"/>
    <w:next w:val="111111"/>
    <w:uiPriority w:val="99"/>
    <w:semiHidden/>
    <w:unhideWhenUsed/>
    <w:rsid w:val="00B657F2"/>
  </w:style>
  <w:style w:type="numbering" w:customStyle="1" w:styleId="112">
    <w:name w:val="Нет списка11"/>
    <w:next w:val="a6"/>
    <w:semiHidden/>
    <w:rsid w:val="00B657F2"/>
  </w:style>
  <w:style w:type="numbering" w:customStyle="1" w:styleId="113">
    <w:name w:val="Стиль многоуровневый11"/>
    <w:basedOn w:val="a6"/>
    <w:rsid w:val="00B657F2"/>
  </w:style>
  <w:style w:type="numbering" w:customStyle="1" w:styleId="11111111">
    <w:name w:val="1 / 1.1 / 1.1.111"/>
    <w:basedOn w:val="a6"/>
    <w:next w:val="111111"/>
    <w:rsid w:val="00B657F2"/>
  </w:style>
  <w:style w:type="numbering" w:customStyle="1" w:styleId="215">
    <w:name w:val="Нет списка21"/>
    <w:next w:val="a6"/>
    <w:uiPriority w:val="99"/>
    <w:semiHidden/>
    <w:unhideWhenUsed/>
    <w:rsid w:val="00B657F2"/>
  </w:style>
  <w:style w:type="numbering" w:customStyle="1" w:styleId="216">
    <w:name w:val="Стиль многоуровневый21"/>
    <w:basedOn w:val="a6"/>
    <w:rsid w:val="00B657F2"/>
  </w:style>
  <w:style w:type="numbering" w:customStyle="1" w:styleId="11111121">
    <w:name w:val="1 / 1.1 / 1.1.121"/>
    <w:basedOn w:val="a6"/>
    <w:next w:val="111111"/>
    <w:rsid w:val="00B657F2"/>
  </w:style>
  <w:style w:type="numbering" w:customStyle="1" w:styleId="314">
    <w:name w:val="Нет списка31"/>
    <w:next w:val="a6"/>
    <w:uiPriority w:val="99"/>
    <w:semiHidden/>
    <w:unhideWhenUsed/>
    <w:rsid w:val="00B657F2"/>
  </w:style>
  <w:style w:type="numbering" w:customStyle="1" w:styleId="315">
    <w:name w:val="Стиль многоуровневый31"/>
    <w:basedOn w:val="a6"/>
    <w:rsid w:val="00B657F2"/>
  </w:style>
  <w:style w:type="numbering" w:customStyle="1" w:styleId="11111131">
    <w:name w:val="1 / 1.1 / 1.1.131"/>
    <w:basedOn w:val="a6"/>
    <w:next w:val="111111"/>
    <w:rsid w:val="00B657F2"/>
  </w:style>
  <w:style w:type="numbering" w:customStyle="1" w:styleId="410">
    <w:name w:val="Нет списка41"/>
    <w:next w:val="a6"/>
    <w:uiPriority w:val="99"/>
    <w:semiHidden/>
    <w:unhideWhenUsed/>
    <w:rsid w:val="00B657F2"/>
  </w:style>
  <w:style w:type="numbering" w:customStyle="1" w:styleId="510">
    <w:name w:val="Нет списка51"/>
    <w:next w:val="a6"/>
    <w:uiPriority w:val="99"/>
    <w:semiHidden/>
    <w:unhideWhenUsed/>
    <w:rsid w:val="00B657F2"/>
  </w:style>
  <w:style w:type="numbering" w:customStyle="1" w:styleId="610">
    <w:name w:val="Нет списка61"/>
    <w:next w:val="a6"/>
    <w:uiPriority w:val="99"/>
    <w:semiHidden/>
    <w:unhideWhenUsed/>
    <w:rsid w:val="00B657F2"/>
  </w:style>
  <w:style w:type="numbering" w:customStyle="1" w:styleId="411">
    <w:name w:val="Стиль многоуровневый41"/>
    <w:basedOn w:val="a6"/>
    <w:rsid w:val="00B657F2"/>
  </w:style>
  <w:style w:type="numbering" w:customStyle="1" w:styleId="11111141">
    <w:name w:val="1 / 1.1 / 1.1.141"/>
    <w:basedOn w:val="a6"/>
    <w:next w:val="111111"/>
    <w:rsid w:val="00B657F2"/>
  </w:style>
  <w:style w:type="numbering" w:customStyle="1" w:styleId="710">
    <w:name w:val="Нет списка71"/>
    <w:next w:val="a6"/>
    <w:uiPriority w:val="99"/>
    <w:semiHidden/>
    <w:unhideWhenUsed/>
    <w:rsid w:val="00B657F2"/>
  </w:style>
  <w:style w:type="numbering" w:customStyle="1" w:styleId="92">
    <w:name w:val="Нет списка9"/>
    <w:next w:val="a6"/>
    <w:uiPriority w:val="99"/>
    <w:semiHidden/>
    <w:unhideWhenUsed/>
    <w:rsid w:val="00B657F2"/>
  </w:style>
  <w:style w:type="table" w:customStyle="1" w:styleId="2f9">
    <w:name w:val="Сетка таблицы2"/>
    <w:basedOn w:val="a5"/>
    <w:next w:val="affff5"/>
    <w:rsid w:val="00B657F2"/>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Стиль многоуровневый7"/>
    <w:rsid w:val="00B657F2"/>
    <w:pPr>
      <w:numPr>
        <w:numId w:val="12"/>
      </w:numPr>
    </w:pPr>
  </w:style>
  <w:style w:type="numbering" w:customStyle="1" w:styleId="1111117">
    <w:name w:val="1 / 1.1 / 1.1.17"/>
    <w:basedOn w:val="a6"/>
    <w:next w:val="111111"/>
    <w:uiPriority w:val="99"/>
    <w:semiHidden/>
    <w:unhideWhenUsed/>
    <w:rsid w:val="00B657F2"/>
    <w:pPr>
      <w:numPr>
        <w:numId w:val="15"/>
      </w:numPr>
    </w:pPr>
  </w:style>
  <w:style w:type="numbering" w:customStyle="1" w:styleId="121">
    <w:name w:val="Нет списка12"/>
    <w:next w:val="a6"/>
    <w:semiHidden/>
    <w:rsid w:val="00B657F2"/>
  </w:style>
  <w:style w:type="numbering" w:customStyle="1" w:styleId="12">
    <w:name w:val="Стиль многоуровневый12"/>
    <w:basedOn w:val="a6"/>
    <w:rsid w:val="00B657F2"/>
    <w:pPr>
      <w:numPr>
        <w:numId w:val="6"/>
      </w:numPr>
    </w:pPr>
  </w:style>
  <w:style w:type="numbering" w:customStyle="1" w:styleId="11111112">
    <w:name w:val="1 / 1.1 / 1.1.112"/>
    <w:basedOn w:val="a6"/>
    <w:next w:val="111111"/>
    <w:rsid w:val="00B657F2"/>
    <w:pPr>
      <w:numPr>
        <w:numId w:val="16"/>
      </w:numPr>
    </w:pPr>
  </w:style>
  <w:style w:type="numbering" w:customStyle="1" w:styleId="222">
    <w:name w:val="Нет списка22"/>
    <w:next w:val="a6"/>
    <w:uiPriority w:val="99"/>
    <w:semiHidden/>
    <w:unhideWhenUsed/>
    <w:rsid w:val="00B657F2"/>
  </w:style>
  <w:style w:type="numbering" w:customStyle="1" w:styleId="223">
    <w:name w:val="Стиль многоуровневый22"/>
    <w:basedOn w:val="a6"/>
    <w:rsid w:val="00B657F2"/>
  </w:style>
  <w:style w:type="numbering" w:customStyle="1" w:styleId="11111122">
    <w:name w:val="1 / 1.1 / 1.1.122"/>
    <w:basedOn w:val="a6"/>
    <w:next w:val="111111"/>
    <w:rsid w:val="00B657F2"/>
  </w:style>
  <w:style w:type="numbering" w:customStyle="1" w:styleId="322">
    <w:name w:val="Нет списка32"/>
    <w:next w:val="a6"/>
    <w:uiPriority w:val="99"/>
    <w:semiHidden/>
    <w:unhideWhenUsed/>
    <w:rsid w:val="00B657F2"/>
  </w:style>
  <w:style w:type="numbering" w:customStyle="1" w:styleId="323">
    <w:name w:val="Стиль многоуровневый32"/>
    <w:basedOn w:val="a6"/>
    <w:rsid w:val="00B657F2"/>
  </w:style>
  <w:style w:type="numbering" w:customStyle="1" w:styleId="11111132">
    <w:name w:val="1 / 1.1 / 1.1.132"/>
    <w:basedOn w:val="a6"/>
    <w:next w:val="111111"/>
    <w:rsid w:val="00B657F2"/>
    <w:pPr>
      <w:numPr>
        <w:numId w:val="4"/>
      </w:numPr>
    </w:pPr>
  </w:style>
  <w:style w:type="numbering" w:customStyle="1" w:styleId="420">
    <w:name w:val="Нет списка42"/>
    <w:next w:val="a6"/>
    <w:uiPriority w:val="99"/>
    <w:semiHidden/>
    <w:unhideWhenUsed/>
    <w:rsid w:val="00B657F2"/>
  </w:style>
  <w:style w:type="numbering" w:customStyle="1" w:styleId="520">
    <w:name w:val="Нет списка52"/>
    <w:next w:val="a6"/>
    <w:uiPriority w:val="99"/>
    <w:semiHidden/>
    <w:unhideWhenUsed/>
    <w:rsid w:val="00B657F2"/>
  </w:style>
  <w:style w:type="numbering" w:customStyle="1" w:styleId="620">
    <w:name w:val="Нет списка62"/>
    <w:next w:val="a6"/>
    <w:uiPriority w:val="99"/>
    <w:semiHidden/>
    <w:unhideWhenUsed/>
    <w:rsid w:val="00B657F2"/>
  </w:style>
  <w:style w:type="numbering" w:customStyle="1" w:styleId="421">
    <w:name w:val="Стиль многоуровневый42"/>
    <w:basedOn w:val="a6"/>
    <w:rsid w:val="00B657F2"/>
  </w:style>
  <w:style w:type="numbering" w:customStyle="1" w:styleId="11111142">
    <w:name w:val="1 / 1.1 / 1.1.142"/>
    <w:basedOn w:val="a6"/>
    <w:next w:val="111111"/>
    <w:rsid w:val="00B657F2"/>
  </w:style>
  <w:style w:type="numbering" w:customStyle="1" w:styleId="720">
    <w:name w:val="Нет списка72"/>
    <w:next w:val="a6"/>
    <w:uiPriority w:val="99"/>
    <w:semiHidden/>
    <w:unhideWhenUsed/>
    <w:rsid w:val="00B657F2"/>
  </w:style>
  <w:style w:type="numbering" w:customStyle="1" w:styleId="100">
    <w:name w:val="Нет списка10"/>
    <w:next w:val="a6"/>
    <w:semiHidden/>
    <w:unhideWhenUsed/>
    <w:rsid w:val="00B657F2"/>
  </w:style>
  <w:style w:type="table" w:customStyle="1" w:styleId="3f4">
    <w:name w:val="Сетка таблицы3"/>
    <w:basedOn w:val="a5"/>
    <w:next w:val="affff5"/>
    <w:rsid w:val="00B657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basedOn w:val="a3"/>
    <w:rsid w:val="00B657F2"/>
    <w:pPr>
      <w:spacing w:after="0"/>
      <w:jc w:val="left"/>
    </w:pPr>
    <w:rPr>
      <w:rFonts w:ascii="Cambria" w:eastAsia="MS Gothic" w:hAnsi="Cambria"/>
      <w:sz w:val="20"/>
      <w:szCs w:val="20"/>
      <w:lang w:eastAsia="ja-JP"/>
    </w:rPr>
  </w:style>
  <w:style w:type="paragraph" w:customStyle="1" w:styleId="btable1">
    <w:name w:val="btable1"/>
    <w:basedOn w:val="a3"/>
    <w:rsid w:val="00B657F2"/>
    <w:pPr>
      <w:spacing w:before="100" w:beforeAutospacing="1" w:after="100" w:afterAutospacing="1"/>
      <w:jc w:val="left"/>
    </w:pPr>
    <w:rPr>
      <w:sz w:val="20"/>
      <w:szCs w:val="20"/>
    </w:rPr>
  </w:style>
  <w:style w:type="numbering" w:customStyle="1" w:styleId="130">
    <w:name w:val="Нет списка13"/>
    <w:next w:val="a6"/>
    <w:semiHidden/>
    <w:unhideWhenUsed/>
    <w:rsid w:val="00B657F2"/>
  </w:style>
  <w:style w:type="table" w:customStyle="1" w:styleId="49">
    <w:name w:val="Сетка таблицы4"/>
    <w:basedOn w:val="a5"/>
    <w:next w:val="affff5"/>
    <w:rsid w:val="00B657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6">
    <w:name w:val="endnote reference"/>
    <w:uiPriority w:val="99"/>
    <w:unhideWhenUsed/>
    <w:rsid w:val="00B657F2"/>
    <w:rPr>
      <w:vertAlign w:val="superscript"/>
    </w:rPr>
  </w:style>
  <w:style w:type="numbering" w:customStyle="1" w:styleId="140">
    <w:name w:val="Нет списка14"/>
    <w:next w:val="a6"/>
    <w:uiPriority w:val="99"/>
    <w:semiHidden/>
    <w:unhideWhenUsed/>
    <w:rsid w:val="00B657F2"/>
  </w:style>
  <w:style w:type="table" w:customStyle="1" w:styleId="58">
    <w:name w:val="Сетка таблицы5"/>
    <w:basedOn w:val="a5"/>
    <w:next w:val="affff5"/>
    <w:rsid w:val="00B657F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escr">
    <w:name w:val="descr"/>
    <w:rsid w:val="00B657F2"/>
  </w:style>
  <w:style w:type="character" w:customStyle="1" w:styleId="grame">
    <w:name w:val="grame"/>
    <w:rsid w:val="00B657F2"/>
  </w:style>
  <w:style w:type="paragraph" w:customStyle="1" w:styleId="center">
    <w:name w:val="center"/>
    <w:basedOn w:val="a3"/>
    <w:rsid w:val="00B657F2"/>
    <w:pPr>
      <w:spacing w:before="100" w:beforeAutospacing="1" w:after="100" w:afterAutospacing="1"/>
      <w:jc w:val="left"/>
    </w:pPr>
  </w:style>
  <w:style w:type="character" w:customStyle="1" w:styleId="text1">
    <w:name w:val="text1"/>
    <w:rsid w:val="00B657F2"/>
  </w:style>
  <w:style w:type="paragraph" w:customStyle="1" w:styleId="b-productdescription">
    <w:name w:val="b-product__description"/>
    <w:basedOn w:val="a3"/>
    <w:rsid w:val="00B657F2"/>
    <w:pPr>
      <w:spacing w:before="100" w:beforeAutospacing="1" w:after="100" w:afterAutospacing="1"/>
      <w:jc w:val="left"/>
    </w:pPr>
  </w:style>
  <w:style w:type="character" w:customStyle="1" w:styleId="select">
    <w:name w:val="select"/>
    <w:rsid w:val="00B657F2"/>
  </w:style>
  <w:style w:type="numbering" w:customStyle="1" w:styleId="11111151">
    <w:name w:val="1 / 1.1 / 1.1.151"/>
    <w:basedOn w:val="a6"/>
    <w:next w:val="111111"/>
    <w:rsid w:val="00B657F2"/>
  </w:style>
  <w:style w:type="numbering" w:customStyle="1" w:styleId="111111121">
    <w:name w:val="1 / 1.1 / 1.1.1121"/>
    <w:basedOn w:val="a6"/>
    <w:next w:val="111111"/>
    <w:rsid w:val="00B657F2"/>
  </w:style>
  <w:style w:type="numbering" w:customStyle="1" w:styleId="11111113">
    <w:name w:val="1 / 1.1 / 1.1.113"/>
    <w:rsid w:val="00B657F2"/>
    <w:pPr>
      <w:numPr>
        <w:numId w:val="17"/>
      </w:numPr>
    </w:pPr>
  </w:style>
  <w:style w:type="paragraph" w:styleId="afffff7">
    <w:name w:val="No Spacing"/>
    <w:aliases w:val="для таблиц,No Spacing,мой,МОЙ,Без интервала 111"/>
    <w:link w:val="afffff8"/>
    <w:uiPriority w:val="1"/>
    <w:qFormat/>
    <w:rsid w:val="00B657F2"/>
    <w:pPr>
      <w:spacing w:after="0" w:line="240" w:lineRule="auto"/>
    </w:pPr>
    <w:rPr>
      <w:rFonts w:ascii="Calibri" w:eastAsia="Calibri" w:hAnsi="Calibri" w:cs="Courier New"/>
    </w:rPr>
  </w:style>
  <w:style w:type="character" w:customStyle="1" w:styleId="cuselactive">
    <w:name w:val="cuselactive"/>
    <w:rsid w:val="00B657F2"/>
    <w:rPr>
      <w:rFonts w:cs="Times New Roman"/>
    </w:rPr>
  </w:style>
  <w:style w:type="character" w:customStyle="1" w:styleId="1fb">
    <w:name w:val="Основной текст1"/>
    <w:rsid w:val="00B657F2"/>
    <w:rPr>
      <w:rFonts w:ascii="Times New Roman" w:eastAsia="Times New Roman" w:hAnsi="Times New Roman" w:cs="Times New Roman"/>
      <w:color w:val="000000"/>
      <w:spacing w:val="0"/>
      <w:w w:val="100"/>
      <w:position w:val="0"/>
      <w:sz w:val="20"/>
      <w:szCs w:val="20"/>
      <w:shd w:val="clear" w:color="auto" w:fill="FFFFFF"/>
      <w:lang w:val="ru-RU"/>
    </w:rPr>
  </w:style>
  <w:style w:type="paragraph" w:customStyle="1" w:styleId="1fc">
    <w:name w:val="Без интервала1"/>
    <w:qFormat/>
    <w:rsid w:val="00B657F2"/>
    <w:pPr>
      <w:spacing w:after="0" w:line="240" w:lineRule="auto"/>
    </w:pPr>
    <w:rPr>
      <w:rFonts w:ascii="Calibri" w:eastAsia="Times New Roman" w:hAnsi="Calibri" w:cs="Calibri"/>
    </w:rPr>
  </w:style>
  <w:style w:type="character" w:customStyle="1" w:styleId="101">
    <w:name w:val="Основной текст + 10"/>
    <w:aliases w:val="5 pt"/>
    <w:rsid w:val="00B657F2"/>
    <w:rPr>
      <w:rFonts w:ascii="Times New Roman" w:hAnsi="Times New Roman" w:cs="Times New Roman"/>
      <w:color w:val="000000"/>
      <w:spacing w:val="0"/>
      <w:w w:val="100"/>
      <w:position w:val="0"/>
      <w:sz w:val="21"/>
      <w:szCs w:val="21"/>
      <w:shd w:val="clear" w:color="auto" w:fill="FFFFFF"/>
      <w:lang w:val="ru-RU"/>
    </w:rPr>
  </w:style>
  <w:style w:type="paragraph" w:customStyle="1" w:styleId="2fa">
    <w:name w:val="Без интервала2"/>
    <w:uiPriority w:val="99"/>
    <w:qFormat/>
    <w:rsid w:val="00B657F2"/>
    <w:pPr>
      <w:spacing w:after="0" w:line="240" w:lineRule="auto"/>
    </w:pPr>
    <w:rPr>
      <w:rFonts w:ascii="Calibri" w:eastAsia="Times New Roman" w:hAnsi="Calibri" w:cs="Calibri"/>
    </w:rPr>
  </w:style>
  <w:style w:type="character" w:customStyle="1" w:styleId="1010">
    <w:name w:val="Основной текст + 101"/>
    <w:aliases w:val="5 pt3,Основной текст + 91,Курсив2"/>
    <w:rsid w:val="00B657F2"/>
    <w:rPr>
      <w:rFonts w:ascii="Times New Roman" w:hAnsi="Times New Roman" w:cs="Times New Roman"/>
      <w:color w:val="000000"/>
      <w:spacing w:val="0"/>
      <w:w w:val="100"/>
      <w:position w:val="0"/>
      <w:sz w:val="21"/>
      <w:szCs w:val="21"/>
      <w:shd w:val="clear" w:color="auto" w:fill="FFFFFF"/>
      <w:lang w:val="ru-RU"/>
    </w:rPr>
  </w:style>
  <w:style w:type="character" w:customStyle="1" w:styleId="SegoeUI">
    <w:name w:val="Основной текст + Segoe UI"/>
    <w:aliases w:val="8,5 pt2"/>
    <w:uiPriority w:val="99"/>
    <w:rsid w:val="00B657F2"/>
    <w:rPr>
      <w:rFonts w:ascii="Segoe UI" w:eastAsia="Times New Roman" w:hAnsi="Segoe UI" w:cs="Segoe UI"/>
      <w:color w:val="000000"/>
      <w:spacing w:val="0"/>
      <w:w w:val="100"/>
      <w:position w:val="0"/>
      <w:sz w:val="17"/>
      <w:szCs w:val="17"/>
      <w:u w:val="none"/>
      <w:lang w:val="ru-RU"/>
    </w:rPr>
  </w:style>
  <w:style w:type="character" w:customStyle="1" w:styleId="10pt">
    <w:name w:val="Основной текст + 10 pt"/>
    <w:aliases w:val="Не полужирный,Основной текст + 8,5 pt5,Не полужирный1"/>
    <w:rsid w:val="00B657F2"/>
    <w:rPr>
      <w:rFonts w:ascii="Arial Unicode MS" w:eastAsia="Times New Roman" w:hAnsi="Arial Unicode MS" w:cs="Arial Unicode MS"/>
      <w:b/>
      <w:bCs/>
      <w:color w:val="000000"/>
      <w:spacing w:val="0"/>
      <w:w w:val="100"/>
      <w:position w:val="0"/>
      <w:sz w:val="20"/>
      <w:szCs w:val="20"/>
      <w:u w:val="none"/>
      <w:shd w:val="clear" w:color="auto" w:fill="FFFFFF"/>
      <w:lang w:val="ru-RU"/>
    </w:rPr>
  </w:style>
  <w:style w:type="character" w:customStyle="1" w:styleId="ArialUnicodeMS">
    <w:name w:val="Основной текст + Arial Unicode MS"/>
    <w:aliases w:val="81,5 pt1"/>
    <w:rsid w:val="00B657F2"/>
    <w:rPr>
      <w:rFonts w:ascii="Arial Unicode MS" w:eastAsia="Times New Roman" w:hAnsi="Arial Unicode MS" w:cs="Arial Unicode MS"/>
      <w:color w:val="000000"/>
      <w:spacing w:val="0"/>
      <w:w w:val="100"/>
      <w:position w:val="0"/>
      <w:sz w:val="17"/>
      <w:szCs w:val="17"/>
      <w:shd w:val="clear" w:color="auto" w:fill="FFFFFF"/>
      <w:lang w:val="ru-RU"/>
    </w:rPr>
  </w:style>
  <w:style w:type="character" w:customStyle="1" w:styleId="FontStyle11">
    <w:name w:val="Font Style11"/>
    <w:uiPriority w:val="99"/>
    <w:rsid w:val="00B657F2"/>
    <w:rPr>
      <w:rFonts w:ascii="Times New Roman" w:hAnsi="Times New Roman" w:cs="Times New Roman"/>
      <w:b/>
      <w:bCs/>
      <w:smallCaps/>
      <w:sz w:val="12"/>
      <w:szCs w:val="12"/>
    </w:rPr>
  </w:style>
  <w:style w:type="paragraph" w:customStyle="1" w:styleId="xl63">
    <w:name w:val="xl63"/>
    <w:basedOn w:val="a3"/>
    <w:rsid w:val="00B657F2"/>
    <w:pPr>
      <w:spacing w:before="100" w:beforeAutospacing="1" w:after="100" w:afterAutospacing="1"/>
      <w:jc w:val="center"/>
      <w:textAlignment w:val="top"/>
    </w:pPr>
  </w:style>
  <w:style w:type="paragraph" w:customStyle="1" w:styleId="xl64">
    <w:name w:val="xl64"/>
    <w:basedOn w:val="a3"/>
    <w:rsid w:val="00B657F2"/>
    <w:pPr>
      <w:spacing w:before="100" w:beforeAutospacing="1" w:after="100" w:afterAutospacing="1"/>
      <w:jc w:val="left"/>
    </w:pPr>
  </w:style>
  <w:style w:type="paragraph" w:customStyle="1" w:styleId="xl65">
    <w:name w:val="xl65"/>
    <w:basedOn w:val="a3"/>
    <w:rsid w:val="00B657F2"/>
    <w:pPr>
      <w:spacing w:before="100" w:beforeAutospacing="1" w:after="100" w:afterAutospacing="1"/>
      <w:jc w:val="left"/>
      <w:textAlignment w:val="top"/>
    </w:pPr>
  </w:style>
  <w:style w:type="paragraph" w:customStyle="1" w:styleId="xl66">
    <w:name w:val="xl66"/>
    <w:basedOn w:val="a3"/>
    <w:rsid w:val="00B657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3"/>
    <w:rsid w:val="00B657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3"/>
    <w:rsid w:val="00B657F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69">
    <w:name w:val="xl69"/>
    <w:basedOn w:val="a3"/>
    <w:rsid w:val="00B657F2"/>
    <w:pPr>
      <w:spacing w:before="100" w:beforeAutospacing="1" w:after="100" w:afterAutospacing="1"/>
      <w:jc w:val="left"/>
    </w:pPr>
    <w:rPr>
      <w:color w:val="C00000"/>
    </w:rPr>
  </w:style>
  <w:style w:type="paragraph" w:customStyle="1" w:styleId="xl70">
    <w:name w:val="xl70"/>
    <w:basedOn w:val="a3"/>
    <w:rsid w:val="00B65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style>
  <w:style w:type="paragraph" w:customStyle="1" w:styleId="xl71">
    <w:name w:val="xl71"/>
    <w:basedOn w:val="a3"/>
    <w:rsid w:val="00B657F2"/>
    <w:pPr>
      <w:pBdr>
        <w:top w:val="single" w:sz="4" w:space="0" w:color="auto"/>
        <w:left w:val="single" w:sz="4" w:space="0" w:color="auto"/>
        <w:bottom w:val="single" w:sz="4" w:space="0" w:color="auto"/>
      </w:pBdr>
      <w:spacing w:before="100" w:beforeAutospacing="1" w:after="100" w:afterAutospacing="1"/>
      <w:jc w:val="left"/>
      <w:textAlignment w:val="top"/>
    </w:pPr>
    <w:rPr>
      <w:b/>
      <w:bCs/>
    </w:rPr>
  </w:style>
  <w:style w:type="paragraph" w:customStyle="1" w:styleId="xl72">
    <w:name w:val="xl72"/>
    <w:basedOn w:val="a3"/>
    <w:rsid w:val="00B657F2"/>
    <w:pPr>
      <w:pBdr>
        <w:top w:val="single" w:sz="4" w:space="0" w:color="auto"/>
        <w:bottom w:val="single" w:sz="4" w:space="0" w:color="auto"/>
        <w:right w:val="single" w:sz="4" w:space="0" w:color="auto"/>
      </w:pBdr>
      <w:spacing w:before="100" w:beforeAutospacing="1" w:after="100" w:afterAutospacing="1"/>
      <w:jc w:val="left"/>
      <w:textAlignment w:val="top"/>
    </w:pPr>
    <w:rPr>
      <w:b/>
      <w:bCs/>
    </w:rPr>
  </w:style>
  <w:style w:type="paragraph" w:customStyle="1" w:styleId="xl73">
    <w:name w:val="xl73"/>
    <w:basedOn w:val="a3"/>
    <w:rsid w:val="00B657F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rPr>
  </w:style>
  <w:style w:type="paragraph" w:customStyle="1" w:styleId="xl74">
    <w:name w:val="xl74"/>
    <w:basedOn w:val="a3"/>
    <w:rsid w:val="00B657F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rPr>
  </w:style>
  <w:style w:type="paragraph" w:customStyle="1" w:styleId="xl75">
    <w:name w:val="xl75"/>
    <w:basedOn w:val="a3"/>
    <w:rsid w:val="00B657F2"/>
    <w:pPr>
      <w:pBdr>
        <w:bottom w:val="single" w:sz="4" w:space="0" w:color="auto"/>
      </w:pBdr>
      <w:spacing w:before="100" w:beforeAutospacing="1" w:after="100" w:afterAutospacing="1"/>
      <w:jc w:val="center"/>
      <w:textAlignment w:val="center"/>
    </w:pPr>
    <w:rPr>
      <w:b/>
      <w:bCs/>
      <w:color w:val="000000"/>
    </w:rPr>
  </w:style>
  <w:style w:type="paragraph" w:customStyle="1" w:styleId="xl76">
    <w:name w:val="xl76"/>
    <w:basedOn w:val="a3"/>
    <w:rsid w:val="00B657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05pt">
    <w:name w:val="Основной текст + 10;5 pt"/>
    <w:rsid w:val="00B657F2"/>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ArialUnicodeMS85pt">
    <w:name w:val="Основной текст + Arial Unicode MS;8;5 pt"/>
    <w:rsid w:val="00B657F2"/>
    <w:rPr>
      <w:rFonts w:ascii="Arial Unicode MS" w:eastAsia="Arial Unicode MS" w:hAnsi="Arial Unicode MS" w:cs="Arial Unicode MS"/>
      <w:b w:val="0"/>
      <w:color w:val="000000"/>
      <w:spacing w:val="0"/>
      <w:w w:val="100"/>
      <w:position w:val="0"/>
      <w:sz w:val="17"/>
      <w:szCs w:val="17"/>
      <w:shd w:val="clear" w:color="auto" w:fill="FFFFFF"/>
      <w:lang w:val="ru-RU"/>
    </w:rPr>
  </w:style>
  <w:style w:type="character" w:customStyle="1" w:styleId="10pt0">
    <w:name w:val="Основной текст + 10 pt;Не полужирный"/>
    <w:rsid w:val="00B657F2"/>
    <w:rPr>
      <w:rFonts w:ascii="Arial Unicode MS" w:eastAsia="Arial Unicode MS" w:hAnsi="Arial Unicode MS" w:cs="Arial Unicode MS"/>
      <w:b/>
      <w:bCs/>
      <w:i w:val="0"/>
      <w:iCs w:val="0"/>
      <w:smallCaps w:val="0"/>
      <w:strike w:val="0"/>
      <w:color w:val="000000"/>
      <w:spacing w:val="0"/>
      <w:w w:val="100"/>
      <w:position w:val="0"/>
      <w:sz w:val="20"/>
      <w:szCs w:val="20"/>
      <w:u w:val="none"/>
      <w:shd w:val="clear" w:color="auto" w:fill="FFFFFF"/>
      <w:lang w:val="ru-RU"/>
    </w:rPr>
  </w:style>
  <w:style w:type="character" w:customStyle="1" w:styleId="SegoeUI85pt">
    <w:name w:val="Основной текст + Segoe UI;8;5 pt"/>
    <w:rsid w:val="00B657F2"/>
    <w:rPr>
      <w:rFonts w:ascii="Segoe UI" w:eastAsia="Segoe UI" w:hAnsi="Segoe UI" w:cs="Segoe UI"/>
      <w:b w:val="0"/>
      <w:bCs w:val="0"/>
      <w:i w:val="0"/>
      <w:iCs w:val="0"/>
      <w:smallCaps w:val="0"/>
      <w:strike w:val="0"/>
      <w:color w:val="000000"/>
      <w:spacing w:val="0"/>
      <w:w w:val="100"/>
      <w:position w:val="0"/>
      <w:sz w:val="17"/>
      <w:szCs w:val="17"/>
      <w:u w:val="none"/>
      <w:lang w:val="ru-RU"/>
    </w:rPr>
  </w:style>
  <w:style w:type="character" w:customStyle="1" w:styleId="componentheading">
    <w:name w:val="componentheading"/>
    <w:rsid w:val="00B657F2"/>
  </w:style>
  <w:style w:type="paragraph" w:customStyle="1" w:styleId="3f5">
    <w:name w:val="Основной текст3"/>
    <w:basedOn w:val="a3"/>
    <w:rsid w:val="00B657F2"/>
    <w:pPr>
      <w:widowControl w:val="0"/>
      <w:shd w:val="clear" w:color="auto" w:fill="FFFFFF"/>
      <w:spacing w:after="0" w:line="245" w:lineRule="exact"/>
      <w:jc w:val="left"/>
    </w:pPr>
    <w:rPr>
      <w:rFonts w:eastAsia="Calibri"/>
      <w:b/>
      <w:bCs/>
      <w:sz w:val="17"/>
      <w:szCs w:val="17"/>
      <w:lang w:eastAsia="en-US"/>
    </w:rPr>
  </w:style>
  <w:style w:type="character" w:customStyle="1" w:styleId="93">
    <w:name w:val="Основной текст + 9"/>
    <w:aliases w:val="5 pt6"/>
    <w:rsid w:val="00B657F2"/>
    <w:rPr>
      <w:rFonts w:ascii="Times New Roman" w:hAnsi="Times New Roman" w:cs="Times New Roman"/>
      <w:color w:val="000000"/>
      <w:spacing w:val="0"/>
      <w:w w:val="100"/>
      <w:position w:val="0"/>
      <w:sz w:val="19"/>
      <w:szCs w:val="19"/>
      <w:shd w:val="clear" w:color="auto" w:fill="FFFFFF"/>
      <w:lang w:val="ru-RU"/>
    </w:rPr>
  </w:style>
  <w:style w:type="character" w:customStyle="1" w:styleId="ArialUnicodeMS9pt">
    <w:name w:val="Основной текст + Arial Unicode MS;9 pt"/>
    <w:rsid w:val="00B657F2"/>
    <w:rPr>
      <w:rFonts w:ascii="Arial Unicode MS" w:eastAsia="Arial Unicode MS" w:hAnsi="Arial Unicode MS" w:cs="Arial Unicode MS"/>
      <w:color w:val="000000"/>
      <w:spacing w:val="0"/>
      <w:w w:val="100"/>
      <w:position w:val="0"/>
      <w:sz w:val="18"/>
      <w:szCs w:val="18"/>
      <w:shd w:val="clear" w:color="auto" w:fill="FFFFFF"/>
      <w:lang w:val="ru-RU"/>
    </w:rPr>
  </w:style>
  <w:style w:type="paragraph" w:customStyle="1" w:styleId="4a">
    <w:name w:val="Основной текст4"/>
    <w:basedOn w:val="a3"/>
    <w:rsid w:val="00B657F2"/>
    <w:pPr>
      <w:widowControl w:val="0"/>
      <w:shd w:val="clear" w:color="auto" w:fill="FFFFFF"/>
      <w:spacing w:before="360" w:after="0" w:line="274" w:lineRule="exact"/>
    </w:pPr>
    <w:rPr>
      <w:sz w:val="23"/>
      <w:szCs w:val="23"/>
    </w:rPr>
  </w:style>
  <w:style w:type="character" w:styleId="afffff9">
    <w:name w:val="Subtle Emphasis"/>
    <w:uiPriority w:val="19"/>
    <w:qFormat/>
    <w:rsid w:val="00B657F2"/>
    <w:rPr>
      <w:i/>
      <w:iCs/>
      <w:color w:val="808080"/>
    </w:rPr>
  </w:style>
  <w:style w:type="character" w:customStyle="1" w:styleId="ArialUnicodeMS1">
    <w:name w:val="Основной текст + Arial Unicode MS1"/>
    <w:aliases w:val="9 pt,Интервал 0 pt"/>
    <w:rsid w:val="00B657F2"/>
    <w:rPr>
      <w:rFonts w:ascii="Arial Unicode MS" w:eastAsia="Times New Roman" w:hAnsi="Arial Unicode MS" w:cs="Arial Unicode MS"/>
      <w:color w:val="000000"/>
      <w:spacing w:val="-10"/>
      <w:w w:val="100"/>
      <w:position w:val="0"/>
      <w:sz w:val="18"/>
      <w:szCs w:val="18"/>
      <w:u w:val="none"/>
      <w:shd w:val="clear" w:color="auto" w:fill="FFFFFF"/>
      <w:lang w:val="ru-RU"/>
    </w:rPr>
  </w:style>
  <w:style w:type="character" w:customStyle="1" w:styleId="a8">
    <w:name w:val="Обычный (Интернет) Знак"/>
    <w:aliases w:val=" Знак2 Знак,Знак2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 Знак"/>
    <w:link w:val="a7"/>
    <w:locked/>
    <w:rsid w:val="00B657F2"/>
    <w:rPr>
      <w:rFonts w:ascii="Times New Roman" w:eastAsia="Times New Roman" w:hAnsi="Times New Roman" w:cs="Times New Roman"/>
      <w:sz w:val="24"/>
      <w:szCs w:val="24"/>
    </w:rPr>
  </w:style>
  <w:style w:type="character" w:customStyle="1" w:styleId="apple-style-span">
    <w:name w:val="apple-style-span"/>
    <w:uiPriority w:val="99"/>
    <w:rsid w:val="00B657F2"/>
  </w:style>
  <w:style w:type="paragraph" w:customStyle="1" w:styleId="Pa3">
    <w:name w:val="Pa3"/>
    <w:basedOn w:val="a3"/>
    <w:next w:val="a3"/>
    <w:uiPriority w:val="99"/>
    <w:rsid w:val="00B657F2"/>
    <w:pPr>
      <w:autoSpaceDE w:val="0"/>
      <w:autoSpaceDN w:val="0"/>
      <w:adjustRightInd w:val="0"/>
      <w:spacing w:after="0" w:line="241" w:lineRule="atLeast"/>
      <w:jc w:val="left"/>
    </w:pPr>
    <w:rPr>
      <w:rFonts w:ascii="Helios" w:eastAsia="Calibri" w:hAnsi="Helios"/>
      <w:lang w:eastAsia="en-US"/>
    </w:rPr>
  </w:style>
  <w:style w:type="paragraph" w:customStyle="1" w:styleId="65">
    <w:name w:val="Основной текст6"/>
    <w:basedOn w:val="a3"/>
    <w:rsid w:val="00B657F2"/>
    <w:pPr>
      <w:widowControl w:val="0"/>
      <w:shd w:val="clear" w:color="auto" w:fill="FFFFFF"/>
      <w:spacing w:after="0" w:line="230" w:lineRule="exact"/>
    </w:pPr>
    <w:rPr>
      <w:rFonts w:eastAsia="Calibri"/>
      <w:sz w:val="20"/>
      <w:szCs w:val="20"/>
      <w:lang w:eastAsia="en-US"/>
    </w:rPr>
  </w:style>
  <w:style w:type="character" w:customStyle="1" w:styleId="st4">
    <w:name w:val="st4"/>
    <w:rsid w:val="00B657F2"/>
    <w:rPr>
      <w:rFonts w:cs="Times New Roman"/>
    </w:rPr>
  </w:style>
  <w:style w:type="character" w:customStyle="1" w:styleId="Consolas">
    <w:name w:val="Основной текст + Consolas"/>
    <w:aliases w:val="9,5 pt4,Курсив,Интервал 0 pt1"/>
    <w:rsid w:val="00B657F2"/>
    <w:rPr>
      <w:rFonts w:ascii="Consolas" w:eastAsia="Times New Roman" w:hAnsi="Consolas" w:cs="Consolas"/>
      <w:i/>
      <w:iCs/>
      <w:color w:val="000000"/>
      <w:spacing w:val="-10"/>
      <w:w w:val="100"/>
      <w:position w:val="0"/>
      <w:sz w:val="19"/>
      <w:szCs w:val="19"/>
      <w:u w:val="none"/>
      <w:shd w:val="clear" w:color="auto" w:fill="FFFFFF"/>
      <w:lang w:val="en-US"/>
    </w:rPr>
  </w:style>
  <w:style w:type="paragraph" w:customStyle="1" w:styleId="1fd">
    <w:name w:val="Абзац списка1"/>
    <w:basedOn w:val="a3"/>
    <w:rsid w:val="00B657F2"/>
    <w:pPr>
      <w:spacing w:after="200" w:line="276" w:lineRule="auto"/>
      <w:ind w:left="720"/>
      <w:jc w:val="left"/>
    </w:pPr>
    <w:rPr>
      <w:szCs w:val="22"/>
      <w:lang w:eastAsia="en-US"/>
    </w:rPr>
  </w:style>
  <w:style w:type="character" w:customStyle="1" w:styleId="LucidaSansUnicode">
    <w:name w:val="Основной текст + Lucida Sans Unicode"/>
    <w:aliases w:val="8 pt"/>
    <w:rsid w:val="00B657F2"/>
    <w:rPr>
      <w:rFonts w:ascii="Lucida Sans Unicode" w:eastAsia="Times New Roman" w:hAnsi="Lucida Sans Unicode" w:cs="Lucida Sans Unicode"/>
      <w:color w:val="000000"/>
      <w:spacing w:val="0"/>
      <w:w w:val="100"/>
      <w:position w:val="0"/>
      <w:sz w:val="16"/>
      <w:szCs w:val="16"/>
      <w:u w:val="none"/>
      <w:shd w:val="clear" w:color="auto" w:fill="FFFFFF"/>
      <w:lang w:val="ru-RU"/>
    </w:rPr>
  </w:style>
  <w:style w:type="character" w:customStyle="1" w:styleId="1pt">
    <w:name w:val="Основной текст + Интервал 1 pt"/>
    <w:rsid w:val="00B657F2"/>
    <w:rPr>
      <w:rFonts w:ascii="Times New Roman" w:hAnsi="Times New Roman" w:cs="Times New Roman"/>
      <w:b/>
      <w:bCs/>
      <w:color w:val="000000"/>
      <w:spacing w:val="30"/>
      <w:w w:val="100"/>
      <w:position w:val="0"/>
      <w:sz w:val="17"/>
      <w:szCs w:val="17"/>
      <w:u w:val="none"/>
      <w:shd w:val="clear" w:color="auto" w:fill="FFFFFF"/>
      <w:lang w:val="ru-RU"/>
    </w:rPr>
  </w:style>
  <w:style w:type="numbering" w:customStyle="1" w:styleId="WWNum110">
    <w:name w:val="WWNum110"/>
    <w:basedOn w:val="a6"/>
    <w:rsid w:val="00B657F2"/>
    <w:pPr>
      <w:numPr>
        <w:numId w:val="19"/>
      </w:numPr>
    </w:pPr>
  </w:style>
  <w:style w:type="character" w:customStyle="1" w:styleId="FontStyle22">
    <w:name w:val="Font Style22"/>
    <w:rsid w:val="00B657F2"/>
    <w:rPr>
      <w:rFonts w:ascii="Times New Roman" w:hAnsi="Times New Roman" w:cs="Times New Roman"/>
      <w:sz w:val="24"/>
      <w:szCs w:val="24"/>
    </w:rPr>
  </w:style>
  <w:style w:type="numbering" w:customStyle="1" w:styleId="150">
    <w:name w:val="Нет списка15"/>
    <w:next w:val="a6"/>
    <w:uiPriority w:val="99"/>
    <w:semiHidden/>
    <w:unhideWhenUsed/>
    <w:rsid w:val="00B657F2"/>
  </w:style>
  <w:style w:type="character" w:styleId="afffffa">
    <w:name w:val="Intense Emphasis"/>
    <w:uiPriority w:val="21"/>
    <w:qFormat/>
    <w:rsid w:val="00B657F2"/>
    <w:rPr>
      <w:rFonts w:ascii="Times New Roman" w:hAnsi="Times New Roman" w:cs="Times New Roman" w:hint="default"/>
      <w:b/>
      <w:bCs/>
      <w:i/>
      <w:iCs/>
      <w:color w:val="4F81BD"/>
    </w:rPr>
  </w:style>
  <w:style w:type="paragraph" w:customStyle="1" w:styleId="Heading">
    <w:name w:val="Heading"/>
    <w:rsid w:val="00B657F2"/>
    <w:pPr>
      <w:widowControl w:val="0"/>
      <w:tabs>
        <w:tab w:val="left" w:pos="708"/>
      </w:tabs>
      <w:spacing w:after="0" w:line="240" w:lineRule="auto"/>
    </w:pPr>
    <w:rPr>
      <w:rFonts w:ascii="Arial" w:eastAsia="Times New Roman" w:hAnsi="Arial" w:cs="Arial"/>
      <w:b/>
      <w:bCs/>
      <w:lang w:eastAsia="ru-RU"/>
    </w:rPr>
  </w:style>
  <w:style w:type="character" w:customStyle="1" w:styleId="afffff">
    <w:name w:val="Абзац списка Знак"/>
    <w:link w:val="affffe"/>
    <w:locked/>
    <w:rsid w:val="00B657F2"/>
    <w:rPr>
      <w:rFonts w:ascii="Times New Roman" w:eastAsia="Calibri" w:hAnsi="Times New Roman" w:cs="Times New Roman"/>
      <w:sz w:val="24"/>
    </w:rPr>
  </w:style>
  <w:style w:type="paragraph" w:customStyle="1" w:styleId="240">
    <w:name w:val="Основной текст 24"/>
    <w:basedOn w:val="a3"/>
    <w:rsid w:val="00B657F2"/>
    <w:pPr>
      <w:suppressAutoHyphens/>
      <w:spacing w:after="120" w:line="480" w:lineRule="auto"/>
      <w:jc w:val="left"/>
    </w:pPr>
    <w:rPr>
      <w:rFonts w:ascii="Calibri" w:eastAsia="Calibri" w:hAnsi="Calibri" w:cs="Calibri"/>
      <w:sz w:val="22"/>
      <w:szCs w:val="22"/>
      <w:lang w:eastAsia="zh-CN"/>
    </w:rPr>
  </w:style>
  <w:style w:type="paragraph" w:customStyle="1" w:styleId="4b">
    <w:name w:val="Название объекта4"/>
    <w:basedOn w:val="a3"/>
    <w:rsid w:val="00B657F2"/>
    <w:pPr>
      <w:spacing w:after="0"/>
      <w:jc w:val="center"/>
    </w:pPr>
    <w:rPr>
      <w:rFonts w:ascii="Arial" w:hAnsi="Arial"/>
      <w:b/>
      <w:kern w:val="1"/>
      <w:sz w:val="32"/>
      <w:szCs w:val="20"/>
    </w:rPr>
  </w:style>
  <w:style w:type="paragraph" w:styleId="afffffb">
    <w:name w:val="caption"/>
    <w:basedOn w:val="a3"/>
    <w:qFormat/>
    <w:rsid w:val="00B657F2"/>
    <w:pPr>
      <w:suppressLineNumbers/>
      <w:suppressAutoHyphens/>
      <w:spacing w:before="120" w:after="120"/>
    </w:pPr>
    <w:rPr>
      <w:rFonts w:cs="Mangal"/>
      <w:i/>
      <w:iCs/>
      <w:lang w:eastAsia="zh-CN"/>
    </w:rPr>
  </w:style>
  <w:style w:type="paragraph" w:customStyle="1" w:styleId="59">
    <w:name w:val="Название объекта5"/>
    <w:basedOn w:val="a3"/>
    <w:rsid w:val="00B657F2"/>
    <w:pPr>
      <w:suppressLineNumbers/>
      <w:suppressAutoHyphens/>
      <w:spacing w:before="120" w:after="120"/>
    </w:pPr>
    <w:rPr>
      <w:rFonts w:cs="Mangal"/>
      <w:i/>
      <w:iCs/>
      <w:lang w:eastAsia="zh-CN"/>
    </w:rPr>
  </w:style>
  <w:style w:type="paragraph" w:customStyle="1" w:styleId="230">
    <w:name w:val="Основной текст 23"/>
    <w:basedOn w:val="a3"/>
    <w:rsid w:val="00B657F2"/>
    <w:pPr>
      <w:tabs>
        <w:tab w:val="num" w:pos="360"/>
      </w:tabs>
      <w:suppressAutoHyphens/>
      <w:spacing w:after="120" w:line="480" w:lineRule="auto"/>
      <w:ind w:left="360" w:hanging="360"/>
    </w:pPr>
    <w:rPr>
      <w:lang w:eastAsia="zh-CN"/>
    </w:rPr>
  </w:style>
  <w:style w:type="paragraph" w:customStyle="1" w:styleId="2fb">
    <w:name w:val="Название объекта2"/>
    <w:basedOn w:val="a3"/>
    <w:rsid w:val="00B657F2"/>
    <w:pPr>
      <w:suppressLineNumbers/>
      <w:suppressAutoHyphens/>
      <w:spacing w:before="120" w:after="120" w:line="276" w:lineRule="auto"/>
      <w:jc w:val="left"/>
    </w:pPr>
    <w:rPr>
      <w:rFonts w:ascii="Calibri" w:eastAsia="Calibri" w:hAnsi="Calibri" w:cs="Mangal"/>
      <w:i/>
      <w:iCs/>
      <w:lang w:eastAsia="zh-CN"/>
    </w:rPr>
  </w:style>
  <w:style w:type="paragraph" w:customStyle="1" w:styleId="1fe">
    <w:name w:val="Название объекта1"/>
    <w:basedOn w:val="a3"/>
    <w:rsid w:val="00B657F2"/>
    <w:pPr>
      <w:suppressLineNumbers/>
      <w:suppressAutoHyphens/>
      <w:spacing w:before="120" w:after="120" w:line="276" w:lineRule="auto"/>
      <w:jc w:val="left"/>
    </w:pPr>
    <w:rPr>
      <w:rFonts w:ascii="Calibri" w:eastAsia="Calibri" w:hAnsi="Calibri" w:cs="Mangal"/>
      <w:i/>
      <w:iCs/>
      <w:lang w:eastAsia="zh-CN"/>
    </w:rPr>
  </w:style>
  <w:style w:type="paragraph" w:styleId="afffffc">
    <w:name w:val="annotation text"/>
    <w:basedOn w:val="a3"/>
    <w:link w:val="afffffd"/>
    <w:uiPriority w:val="99"/>
    <w:rsid w:val="000D5380"/>
    <w:pPr>
      <w:spacing w:after="0"/>
      <w:jc w:val="left"/>
    </w:pPr>
    <w:rPr>
      <w:sz w:val="20"/>
      <w:szCs w:val="20"/>
      <w:vertAlign w:val="superscript"/>
    </w:rPr>
  </w:style>
  <w:style w:type="character" w:customStyle="1" w:styleId="afffffd">
    <w:name w:val="Текст примечания Знак"/>
    <w:basedOn w:val="a4"/>
    <w:link w:val="afffffc"/>
    <w:uiPriority w:val="99"/>
    <w:rsid w:val="000D5380"/>
    <w:rPr>
      <w:rFonts w:ascii="Times New Roman" w:eastAsia="Times New Roman" w:hAnsi="Times New Roman" w:cs="Times New Roman"/>
      <w:sz w:val="20"/>
      <w:szCs w:val="20"/>
      <w:vertAlign w:val="superscript"/>
      <w:lang w:eastAsia="ru-RU"/>
    </w:rPr>
  </w:style>
  <w:style w:type="paragraph" w:customStyle="1" w:styleId="3f6">
    <w:name w:val="Обычный3"/>
    <w:rsid w:val="00A909F9"/>
    <w:pPr>
      <w:spacing w:after="0" w:line="240" w:lineRule="auto"/>
    </w:pPr>
    <w:rPr>
      <w:rFonts w:ascii="Times New Roman" w:eastAsia="Times New Roman" w:hAnsi="Times New Roman" w:cs="Times New Roman"/>
      <w:sz w:val="20"/>
      <w:szCs w:val="20"/>
      <w:vertAlign w:val="superscript"/>
      <w:lang w:eastAsia="ru-RU"/>
    </w:rPr>
  </w:style>
  <w:style w:type="paragraph" w:customStyle="1" w:styleId="1ff">
    <w:name w:val="Заголовок1"/>
    <w:basedOn w:val="a3"/>
    <w:rsid w:val="00A909F9"/>
    <w:pPr>
      <w:snapToGrid w:val="0"/>
      <w:spacing w:after="0"/>
      <w:jc w:val="center"/>
    </w:pPr>
    <w:rPr>
      <w:szCs w:val="20"/>
    </w:rPr>
  </w:style>
  <w:style w:type="paragraph" w:customStyle="1" w:styleId="250">
    <w:name w:val="Основной текст 25"/>
    <w:basedOn w:val="a3"/>
    <w:rsid w:val="00A909F9"/>
    <w:pPr>
      <w:spacing w:after="0"/>
    </w:pPr>
    <w:rPr>
      <w:b/>
      <w:color w:val="000000"/>
      <w:szCs w:val="20"/>
    </w:rPr>
  </w:style>
  <w:style w:type="paragraph" w:customStyle="1" w:styleId="231">
    <w:name w:val="Основной текст с отступом 23"/>
    <w:basedOn w:val="a3"/>
    <w:rsid w:val="00A909F9"/>
    <w:pPr>
      <w:overflowPunct w:val="0"/>
      <w:autoSpaceDE w:val="0"/>
      <w:autoSpaceDN w:val="0"/>
      <w:adjustRightInd w:val="0"/>
      <w:spacing w:after="120" w:line="480" w:lineRule="auto"/>
      <w:ind w:left="283"/>
      <w:jc w:val="left"/>
      <w:textAlignment w:val="baseline"/>
    </w:pPr>
    <w:rPr>
      <w:sz w:val="20"/>
      <w:szCs w:val="20"/>
      <w:lang w:val="en-US"/>
    </w:rPr>
  </w:style>
  <w:style w:type="paragraph" w:customStyle="1" w:styleId="330">
    <w:name w:val="Основной текст 33"/>
    <w:basedOn w:val="a3"/>
    <w:rsid w:val="00A909F9"/>
    <w:pPr>
      <w:overflowPunct w:val="0"/>
      <w:autoSpaceDE w:val="0"/>
      <w:autoSpaceDN w:val="0"/>
      <w:adjustRightInd w:val="0"/>
      <w:spacing w:after="120"/>
      <w:jc w:val="left"/>
      <w:textAlignment w:val="baseline"/>
    </w:pPr>
    <w:rPr>
      <w:sz w:val="16"/>
      <w:szCs w:val="20"/>
      <w:lang w:val="en-US"/>
    </w:rPr>
  </w:style>
  <w:style w:type="paragraph" w:customStyle="1" w:styleId="331">
    <w:name w:val="Основной текст с отступом 33"/>
    <w:basedOn w:val="a3"/>
    <w:rsid w:val="00A909F9"/>
    <w:pPr>
      <w:overflowPunct w:val="0"/>
      <w:autoSpaceDE w:val="0"/>
      <w:autoSpaceDN w:val="0"/>
      <w:adjustRightInd w:val="0"/>
      <w:spacing w:after="120"/>
      <w:ind w:left="283"/>
      <w:jc w:val="left"/>
      <w:textAlignment w:val="baseline"/>
    </w:pPr>
    <w:rPr>
      <w:sz w:val="16"/>
      <w:szCs w:val="20"/>
      <w:lang w:val="en-US"/>
    </w:rPr>
  </w:style>
  <w:style w:type="character" w:customStyle="1" w:styleId="3f7">
    <w:name w:val="Гиперссылка3"/>
    <w:rsid w:val="00A909F9"/>
    <w:rPr>
      <w:color w:val="0000FF"/>
      <w:u w:val="single"/>
    </w:rPr>
  </w:style>
  <w:style w:type="character" w:customStyle="1" w:styleId="3f8">
    <w:name w:val="Просмотренная гиперссылка3"/>
    <w:rsid w:val="00A909F9"/>
    <w:rPr>
      <w:color w:val="FF00FF"/>
      <w:u w:val="single"/>
    </w:rPr>
  </w:style>
  <w:style w:type="paragraph" w:customStyle="1" w:styleId="3f9">
    <w:name w:val="Текст3"/>
    <w:basedOn w:val="a3"/>
    <w:rsid w:val="00A909F9"/>
    <w:pPr>
      <w:overflowPunct w:val="0"/>
      <w:autoSpaceDE w:val="0"/>
      <w:autoSpaceDN w:val="0"/>
      <w:adjustRightInd w:val="0"/>
      <w:spacing w:after="0"/>
      <w:jc w:val="left"/>
      <w:textAlignment w:val="baseline"/>
    </w:pPr>
    <w:rPr>
      <w:rFonts w:ascii="Courier New" w:hAnsi="Courier New"/>
      <w:sz w:val="20"/>
      <w:szCs w:val="20"/>
    </w:rPr>
  </w:style>
  <w:style w:type="paragraph" w:customStyle="1" w:styleId="3fa">
    <w:name w:val="Текст выноски3"/>
    <w:basedOn w:val="a3"/>
    <w:rsid w:val="00A909F9"/>
    <w:pPr>
      <w:overflowPunct w:val="0"/>
      <w:autoSpaceDE w:val="0"/>
      <w:autoSpaceDN w:val="0"/>
      <w:adjustRightInd w:val="0"/>
      <w:spacing w:before="100" w:after="100"/>
      <w:jc w:val="left"/>
      <w:textAlignment w:val="baseline"/>
    </w:pPr>
    <w:rPr>
      <w:rFonts w:ascii="Tahoma" w:hAnsi="Tahoma"/>
      <w:sz w:val="16"/>
      <w:szCs w:val="20"/>
    </w:rPr>
  </w:style>
  <w:style w:type="paragraph" w:customStyle="1" w:styleId="3fb">
    <w:name w:val="Цитата3"/>
    <w:basedOn w:val="a3"/>
    <w:rsid w:val="00A909F9"/>
    <w:pPr>
      <w:widowControl w:val="0"/>
      <w:shd w:val="clear" w:color="auto" w:fill="FFFFFF"/>
      <w:overflowPunct w:val="0"/>
      <w:autoSpaceDE w:val="0"/>
      <w:autoSpaceDN w:val="0"/>
      <w:adjustRightInd w:val="0"/>
      <w:spacing w:after="0" w:line="360" w:lineRule="auto"/>
      <w:ind w:left="5341" w:right="3090" w:hanging="1327"/>
      <w:jc w:val="left"/>
      <w:textAlignment w:val="baseline"/>
    </w:pPr>
    <w:rPr>
      <w:b/>
      <w:color w:val="000000"/>
      <w:szCs w:val="20"/>
    </w:rPr>
  </w:style>
  <w:style w:type="character" w:styleId="afffffe">
    <w:name w:val="annotation reference"/>
    <w:uiPriority w:val="99"/>
    <w:rsid w:val="00A909F9"/>
    <w:rPr>
      <w:sz w:val="16"/>
      <w:szCs w:val="16"/>
    </w:rPr>
  </w:style>
  <w:style w:type="paragraph" w:styleId="affffff">
    <w:name w:val="annotation subject"/>
    <w:basedOn w:val="afffffc"/>
    <w:next w:val="afffffc"/>
    <w:link w:val="affffff0"/>
    <w:uiPriority w:val="99"/>
    <w:rsid w:val="00A909F9"/>
    <w:pPr>
      <w:spacing w:after="60"/>
      <w:jc w:val="both"/>
    </w:pPr>
    <w:rPr>
      <w:b/>
      <w:bCs/>
      <w:vertAlign w:val="baseline"/>
    </w:rPr>
  </w:style>
  <w:style w:type="character" w:customStyle="1" w:styleId="affffff0">
    <w:name w:val="Тема примечания Знак"/>
    <w:basedOn w:val="afffffd"/>
    <w:link w:val="affffff"/>
    <w:uiPriority w:val="99"/>
    <w:rsid w:val="00A909F9"/>
    <w:rPr>
      <w:rFonts w:ascii="Times New Roman" w:eastAsia="Times New Roman" w:hAnsi="Times New Roman" w:cs="Times New Roman"/>
      <w:b/>
      <w:bCs/>
      <w:sz w:val="20"/>
      <w:szCs w:val="20"/>
      <w:vertAlign w:val="superscript"/>
      <w:lang w:eastAsia="ru-RU"/>
    </w:rPr>
  </w:style>
  <w:style w:type="table" w:customStyle="1" w:styleId="66">
    <w:name w:val="Сетка таблицы6"/>
    <w:basedOn w:val="a5"/>
    <w:next w:val="affff5"/>
    <w:uiPriority w:val="59"/>
    <w:rsid w:val="00201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5pt0pt">
    <w:name w:val="Основной текст + 9;5 pt;Интервал 0 pt"/>
    <w:rsid w:val="002014CE"/>
    <w:rPr>
      <w:rFonts w:eastAsia="Times New Roman"/>
      <w:color w:val="000000"/>
      <w:spacing w:val="3"/>
      <w:w w:val="100"/>
      <w:position w:val="0"/>
      <w:sz w:val="19"/>
      <w:szCs w:val="19"/>
      <w:shd w:val="clear" w:color="auto" w:fill="FFFFFF"/>
      <w:lang w:val="ru-RU" w:eastAsia="ru-RU" w:bidi="ru-RU"/>
    </w:rPr>
  </w:style>
  <w:style w:type="character" w:customStyle="1" w:styleId="95pt0pt0">
    <w:name w:val="Основной текст + 9;5 pt;Полужирный;Интервал 0 pt"/>
    <w:rsid w:val="002014CE"/>
    <w:rPr>
      <w:rFonts w:eastAsia="Times New Roman"/>
      <w:b/>
      <w:bCs/>
      <w:color w:val="000000"/>
      <w:spacing w:val="3"/>
      <w:w w:val="100"/>
      <w:position w:val="0"/>
      <w:sz w:val="19"/>
      <w:szCs w:val="19"/>
      <w:shd w:val="clear" w:color="auto" w:fill="FFFFFF"/>
      <w:lang w:val="ru-RU" w:eastAsia="ru-RU" w:bidi="ru-RU"/>
    </w:rPr>
  </w:style>
  <w:style w:type="character" w:customStyle="1" w:styleId="afffff8">
    <w:name w:val="Без интервала Знак"/>
    <w:aliases w:val="для таблиц Знак,No Spacing Знак,мой Знак,МОЙ Знак,Без интервала 111 Знак"/>
    <w:link w:val="afffff7"/>
    <w:uiPriority w:val="1"/>
    <w:locked/>
    <w:rsid w:val="002014CE"/>
    <w:rPr>
      <w:rFonts w:ascii="Calibri" w:eastAsia="Calibri" w:hAnsi="Calibri" w:cs="Courier New"/>
    </w:rPr>
  </w:style>
  <w:style w:type="table" w:customStyle="1" w:styleId="74">
    <w:name w:val="Сетка таблицы7"/>
    <w:basedOn w:val="a5"/>
    <w:next w:val="affff5"/>
    <w:uiPriority w:val="59"/>
    <w:rsid w:val="00201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2D57F8"/>
  </w:style>
  <w:style w:type="table" w:customStyle="1" w:styleId="TableNormal1">
    <w:name w:val="Table Normal1"/>
    <w:rsid w:val="00B56EA4"/>
    <w:pPr>
      <w:pBdr>
        <w:top w:val="nil"/>
        <w:left w:val="nil"/>
        <w:bottom w:val="nil"/>
        <w:right w:val="nil"/>
        <w:between w:val="nil"/>
      </w:pBdr>
      <w:spacing w:after="60" w:line="240" w:lineRule="auto"/>
      <w:jc w:val="both"/>
    </w:pPr>
    <w:rPr>
      <w:rFonts w:ascii="Times New Roman" w:eastAsia="Times New Roman" w:hAnsi="Times New Roman" w:cs="Times New Roman"/>
      <w:color w:val="000000"/>
      <w:sz w:val="24"/>
      <w:szCs w:val="24"/>
      <w:lang w:eastAsia="ru-RU"/>
    </w:rPr>
    <w:tblPr>
      <w:tblCellMar>
        <w:top w:w="0" w:type="dxa"/>
        <w:left w:w="0" w:type="dxa"/>
        <w:bottom w:w="0" w:type="dxa"/>
        <w:right w:w="0" w:type="dxa"/>
      </w:tblCellMar>
    </w:tblPr>
  </w:style>
  <w:style w:type="paragraph" w:styleId="affffff1">
    <w:name w:val="Revision"/>
    <w:hidden/>
    <w:uiPriority w:val="99"/>
    <w:semiHidden/>
    <w:rsid w:val="00B56EA4"/>
    <w:pPr>
      <w:spacing w:after="0" w:line="240" w:lineRule="auto"/>
    </w:pPr>
    <w:rPr>
      <w:rFonts w:ascii="Times New Roman" w:eastAsia="Times New Roman" w:hAnsi="Times New Roman" w:cs="Times New Roman"/>
      <w:color w:val="000000"/>
      <w:sz w:val="24"/>
      <w:szCs w:val="24"/>
      <w:lang w:eastAsia="ru-RU"/>
    </w:rPr>
  </w:style>
  <w:style w:type="character" w:customStyle="1" w:styleId="1ff0">
    <w:name w:val="Неразрешенное упоминание1"/>
    <w:basedOn w:val="a4"/>
    <w:uiPriority w:val="99"/>
    <w:semiHidden/>
    <w:unhideWhenUsed/>
    <w:rsid w:val="00756F80"/>
    <w:rPr>
      <w:color w:val="605E5C"/>
      <w:shd w:val="clear" w:color="auto" w:fill="E1DFDD"/>
    </w:rPr>
  </w:style>
  <w:style w:type="character" w:customStyle="1" w:styleId="WW8Num1z0">
    <w:name w:val="WW8Num1z0"/>
    <w:rsid w:val="007A1CE5"/>
    <w:rPr>
      <w:rFonts w:ascii="Times New Roman" w:hAnsi="Times New Roman" w:cs="Times New Roman"/>
      <w:sz w:val="24"/>
      <w:szCs w:val="24"/>
    </w:rPr>
  </w:style>
  <w:style w:type="character" w:customStyle="1" w:styleId="WW8Num1z1">
    <w:name w:val="WW8Num1z1"/>
    <w:rsid w:val="007A1CE5"/>
  </w:style>
  <w:style w:type="character" w:customStyle="1" w:styleId="WW8Num1z2">
    <w:name w:val="WW8Num1z2"/>
    <w:rsid w:val="007A1CE5"/>
  </w:style>
  <w:style w:type="character" w:customStyle="1" w:styleId="WW8Num1z3">
    <w:name w:val="WW8Num1z3"/>
    <w:rsid w:val="007A1CE5"/>
  </w:style>
  <w:style w:type="character" w:customStyle="1" w:styleId="WW8Num1z4">
    <w:name w:val="WW8Num1z4"/>
    <w:rsid w:val="007A1CE5"/>
  </w:style>
  <w:style w:type="character" w:customStyle="1" w:styleId="WW8Num1z5">
    <w:name w:val="WW8Num1z5"/>
    <w:rsid w:val="007A1CE5"/>
  </w:style>
  <w:style w:type="character" w:customStyle="1" w:styleId="WW8Num1z6">
    <w:name w:val="WW8Num1z6"/>
    <w:rsid w:val="007A1CE5"/>
  </w:style>
  <w:style w:type="character" w:customStyle="1" w:styleId="WW8Num1z7">
    <w:name w:val="WW8Num1z7"/>
    <w:rsid w:val="007A1CE5"/>
  </w:style>
  <w:style w:type="character" w:customStyle="1" w:styleId="WW8Num1z8">
    <w:name w:val="WW8Num1z8"/>
    <w:rsid w:val="007A1CE5"/>
  </w:style>
  <w:style w:type="character" w:customStyle="1" w:styleId="WW8Num2z0">
    <w:name w:val="WW8Num2z0"/>
    <w:rsid w:val="007A1CE5"/>
    <w:rPr>
      <w:rFonts w:ascii="Times New Roman" w:hAnsi="Times New Roman" w:cs="Times New Roman"/>
      <w:b w:val="0"/>
      <w:bCs/>
      <w:sz w:val="24"/>
      <w:szCs w:val="24"/>
    </w:rPr>
  </w:style>
  <w:style w:type="character" w:customStyle="1" w:styleId="WW8Num2z1">
    <w:name w:val="WW8Num2z1"/>
    <w:rsid w:val="007A1CE5"/>
  </w:style>
  <w:style w:type="character" w:customStyle="1" w:styleId="WW8Num2z2">
    <w:name w:val="WW8Num2z2"/>
    <w:rsid w:val="007A1CE5"/>
  </w:style>
  <w:style w:type="character" w:customStyle="1" w:styleId="WW8Num2z3">
    <w:name w:val="WW8Num2z3"/>
    <w:rsid w:val="007A1CE5"/>
  </w:style>
  <w:style w:type="character" w:customStyle="1" w:styleId="WW8Num2z4">
    <w:name w:val="WW8Num2z4"/>
    <w:rsid w:val="007A1CE5"/>
  </w:style>
  <w:style w:type="character" w:customStyle="1" w:styleId="WW8Num2z5">
    <w:name w:val="WW8Num2z5"/>
    <w:rsid w:val="007A1CE5"/>
  </w:style>
  <w:style w:type="character" w:customStyle="1" w:styleId="WW8Num2z6">
    <w:name w:val="WW8Num2z6"/>
    <w:rsid w:val="007A1CE5"/>
  </w:style>
  <w:style w:type="character" w:customStyle="1" w:styleId="WW8Num2z7">
    <w:name w:val="WW8Num2z7"/>
    <w:rsid w:val="007A1CE5"/>
  </w:style>
  <w:style w:type="character" w:customStyle="1" w:styleId="WW8Num2z8">
    <w:name w:val="WW8Num2z8"/>
    <w:rsid w:val="007A1CE5"/>
  </w:style>
  <w:style w:type="character" w:customStyle="1" w:styleId="WW8Num3z0">
    <w:name w:val="WW8Num3z0"/>
    <w:rsid w:val="007A1CE5"/>
  </w:style>
  <w:style w:type="character" w:customStyle="1" w:styleId="WW8Num4z0">
    <w:name w:val="WW8Num4z0"/>
    <w:rsid w:val="007A1CE5"/>
    <w:rPr>
      <w:rFonts w:cs="Times New Roman"/>
    </w:rPr>
  </w:style>
  <w:style w:type="character" w:customStyle="1" w:styleId="WW8Num5z0">
    <w:name w:val="WW8Num5z0"/>
    <w:rsid w:val="007A1CE5"/>
    <w:rPr>
      <w:rFonts w:ascii="Symbol" w:hAnsi="Symbol" w:cs="Symbol" w:hint="default"/>
    </w:rPr>
  </w:style>
  <w:style w:type="character" w:customStyle="1" w:styleId="WW8Num6z0">
    <w:name w:val="WW8Num6z0"/>
    <w:rsid w:val="007A1CE5"/>
    <w:rPr>
      <w:rFonts w:ascii="Symbol" w:hAnsi="Symbol" w:cs="Symbol" w:hint="default"/>
    </w:rPr>
  </w:style>
  <w:style w:type="character" w:customStyle="1" w:styleId="WW8Num7z0">
    <w:name w:val="WW8Num7z0"/>
    <w:rsid w:val="007A1CE5"/>
    <w:rPr>
      <w:rFonts w:ascii="Symbol" w:hAnsi="Symbol" w:cs="Symbol" w:hint="default"/>
    </w:rPr>
  </w:style>
  <w:style w:type="character" w:customStyle="1" w:styleId="WW8Num8z0">
    <w:name w:val="WW8Num8z0"/>
    <w:rsid w:val="007A1CE5"/>
    <w:rPr>
      <w:rFonts w:ascii="Symbol" w:hAnsi="Symbol" w:cs="Symbol" w:hint="default"/>
    </w:rPr>
  </w:style>
  <w:style w:type="character" w:customStyle="1" w:styleId="WW8Num9z0">
    <w:name w:val="WW8Num9z0"/>
    <w:rsid w:val="007A1CE5"/>
    <w:rPr>
      <w:rFonts w:cs="Times New Roman"/>
    </w:rPr>
  </w:style>
  <w:style w:type="character" w:customStyle="1" w:styleId="WW8Num10z0">
    <w:name w:val="WW8Num10z0"/>
    <w:rsid w:val="007A1CE5"/>
    <w:rPr>
      <w:rFonts w:ascii="Symbol" w:hAnsi="Symbol" w:cs="Symbol" w:hint="default"/>
    </w:rPr>
  </w:style>
  <w:style w:type="character" w:customStyle="1" w:styleId="WW8Num11z0">
    <w:name w:val="WW8Num11z0"/>
    <w:rsid w:val="007A1CE5"/>
    <w:rPr>
      <w:rFonts w:cs="Times New Roman"/>
    </w:rPr>
  </w:style>
  <w:style w:type="character" w:customStyle="1" w:styleId="WW8Num12z0">
    <w:name w:val="WW8Num12z0"/>
    <w:rsid w:val="007A1CE5"/>
    <w:rPr>
      <w:rFonts w:cs="Times New Roman"/>
    </w:rPr>
  </w:style>
  <w:style w:type="character" w:customStyle="1" w:styleId="WW8Num13z0">
    <w:name w:val="WW8Num13z0"/>
    <w:rsid w:val="007A1CE5"/>
    <w:rPr>
      <w:rFonts w:cs="Times New Roman" w:hint="default"/>
    </w:rPr>
  </w:style>
  <w:style w:type="character" w:customStyle="1" w:styleId="WW8Num14z0">
    <w:name w:val="WW8Num14z0"/>
    <w:rsid w:val="007A1CE5"/>
    <w:rPr>
      <w:rFonts w:cs="Times New Roman"/>
      <w:sz w:val="40"/>
      <w:szCs w:val="40"/>
    </w:rPr>
  </w:style>
  <w:style w:type="character" w:customStyle="1" w:styleId="WW8Num14z1">
    <w:name w:val="WW8Num14z1"/>
    <w:rsid w:val="007A1CE5"/>
    <w:rPr>
      <w:rFonts w:cs="Times New Roman"/>
    </w:rPr>
  </w:style>
  <w:style w:type="character" w:customStyle="1" w:styleId="WW8Num15z0">
    <w:name w:val="WW8Num15z0"/>
    <w:rsid w:val="007A1CE5"/>
    <w:rPr>
      <w:rFonts w:cs="Times New Roman"/>
    </w:rPr>
  </w:style>
  <w:style w:type="character" w:customStyle="1" w:styleId="WW8Num15z1">
    <w:name w:val="WW8Num15z1"/>
    <w:rsid w:val="007A1CE5"/>
  </w:style>
  <w:style w:type="character" w:customStyle="1" w:styleId="WW8Num15z2">
    <w:name w:val="WW8Num15z2"/>
    <w:rsid w:val="007A1CE5"/>
  </w:style>
  <w:style w:type="character" w:customStyle="1" w:styleId="WW8Num15z3">
    <w:name w:val="WW8Num15z3"/>
    <w:rsid w:val="007A1CE5"/>
  </w:style>
  <w:style w:type="character" w:customStyle="1" w:styleId="WW8Num15z4">
    <w:name w:val="WW8Num15z4"/>
    <w:rsid w:val="007A1CE5"/>
  </w:style>
  <w:style w:type="character" w:customStyle="1" w:styleId="WW8Num15z5">
    <w:name w:val="WW8Num15z5"/>
    <w:rsid w:val="007A1CE5"/>
  </w:style>
  <w:style w:type="character" w:customStyle="1" w:styleId="WW8Num15z6">
    <w:name w:val="WW8Num15z6"/>
    <w:rsid w:val="007A1CE5"/>
  </w:style>
  <w:style w:type="character" w:customStyle="1" w:styleId="WW8Num15z7">
    <w:name w:val="WW8Num15z7"/>
    <w:rsid w:val="007A1CE5"/>
  </w:style>
  <w:style w:type="character" w:customStyle="1" w:styleId="WW8Num15z8">
    <w:name w:val="WW8Num15z8"/>
    <w:rsid w:val="007A1CE5"/>
  </w:style>
  <w:style w:type="character" w:customStyle="1" w:styleId="3fc">
    <w:name w:val="Основной шрифт абзаца3"/>
    <w:rsid w:val="007A1CE5"/>
  </w:style>
  <w:style w:type="character" w:customStyle="1" w:styleId="WW8Num13z1">
    <w:name w:val="WW8Num13z1"/>
    <w:rsid w:val="007A1CE5"/>
    <w:rPr>
      <w:rFonts w:cs="Times New Roman"/>
    </w:rPr>
  </w:style>
  <w:style w:type="character" w:customStyle="1" w:styleId="2fc">
    <w:name w:val="Основной шрифт абзаца2"/>
    <w:rsid w:val="007A1CE5"/>
  </w:style>
  <w:style w:type="character" w:customStyle="1" w:styleId="WW8Num10z1">
    <w:name w:val="WW8Num10z1"/>
    <w:rsid w:val="007A1CE5"/>
    <w:rPr>
      <w:rFonts w:hint="default"/>
      <w:b w:val="0"/>
    </w:rPr>
  </w:style>
  <w:style w:type="character" w:customStyle="1" w:styleId="WW8Num11z1">
    <w:name w:val="WW8Num11z1"/>
    <w:rsid w:val="007A1CE5"/>
  </w:style>
  <w:style w:type="character" w:customStyle="1" w:styleId="WW8Num11z2">
    <w:name w:val="WW8Num11z2"/>
    <w:rsid w:val="007A1CE5"/>
  </w:style>
  <w:style w:type="character" w:customStyle="1" w:styleId="WW8Num11z3">
    <w:name w:val="WW8Num11z3"/>
    <w:rsid w:val="007A1CE5"/>
  </w:style>
  <w:style w:type="character" w:customStyle="1" w:styleId="WW8Num11z4">
    <w:name w:val="WW8Num11z4"/>
    <w:rsid w:val="007A1CE5"/>
  </w:style>
  <w:style w:type="character" w:customStyle="1" w:styleId="WW8Num11z5">
    <w:name w:val="WW8Num11z5"/>
    <w:rsid w:val="007A1CE5"/>
  </w:style>
  <w:style w:type="character" w:customStyle="1" w:styleId="WW8Num11z6">
    <w:name w:val="WW8Num11z6"/>
    <w:rsid w:val="007A1CE5"/>
  </w:style>
  <w:style w:type="character" w:customStyle="1" w:styleId="WW8Num11z7">
    <w:name w:val="WW8Num11z7"/>
    <w:rsid w:val="007A1CE5"/>
  </w:style>
  <w:style w:type="character" w:customStyle="1" w:styleId="WW8Num11z8">
    <w:name w:val="WW8Num11z8"/>
    <w:rsid w:val="007A1CE5"/>
  </w:style>
  <w:style w:type="character" w:customStyle="1" w:styleId="WW8Num12z1">
    <w:name w:val="WW8Num12z1"/>
    <w:rsid w:val="007A1CE5"/>
    <w:rPr>
      <w:rFonts w:cs="Times New Roman" w:hint="default"/>
      <w:b/>
    </w:rPr>
  </w:style>
  <w:style w:type="character" w:customStyle="1" w:styleId="WW8Num12z2">
    <w:name w:val="WW8Num12z2"/>
    <w:rsid w:val="007A1CE5"/>
    <w:rPr>
      <w:rFonts w:cs="Times New Roman"/>
      <w:sz w:val="24"/>
    </w:rPr>
  </w:style>
  <w:style w:type="character" w:customStyle="1" w:styleId="WW8Num16z0">
    <w:name w:val="WW8Num16z0"/>
    <w:rsid w:val="007A1CE5"/>
    <w:rPr>
      <w:rFonts w:hint="default"/>
    </w:rPr>
  </w:style>
  <w:style w:type="character" w:customStyle="1" w:styleId="WW8Num17z0">
    <w:name w:val="WW8Num17z0"/>
    <w:rsid w:val="007A1CE5"/>
    <w:rPr>
      <w:rFonts w:cs="Times New Roman"/>
    </w:rPr>
  </w:style>
  <w:style w:type="character" w:customStyle="1" w:styleId="WW8Num18z0">
    <w:name w:val="WW8Num18z0"/>
    <w:rsid w:val="007A1CE5"/>
    <w:rPr>
      <w:rFonts w:hint="default"/>
    </w:rPr>
  </w:style>
  <w:style w:type="character" w:customStyle="1" w:styleId="WW8Num18z1">
    <w:name w:val="WW8Num18z1"/>
    <w:rsid w:val="007A1CE5"/>
    <w:rPr>
      <w:rFonts w:hint="default"/>
      <w:b/>
    </w:rPr>
  </w:style>
  <w:style w:type="character" w:customStyle="1" w:styleId="WW8Num19z0">
    <w:name w:val="WW8Num19z0"/>
    <w:rsid w:val="007A1CE5"/>
    <w:rPr>
      <w:rFonts w:ascii="Symbol" w:hAnsi="Symbol" w:cs="Symbol" w:hint="default"/>
      <w:sz w:val="20"/>
    </w:rPr>
  </w:style>
  <w:style w:type="character" w:customStyle="1" w:styleId="WW8Num19z1">
    <w:name w:val="WW8Num19z1"/>
    <w:rsid w:val="007A1CE5"/>
    <w:rPr>
      <w:rFonts w:ascii="Courier New" w:hAnsi="Courier New" w:cs="Courier New" w:hint="default"/>
      <w:sz w:val="20"/>
    </w:rPr>
  </w:style>
  <w:style w:type="character" w:customStyle="1" w:styleId="WW8Num19z2">
    <w:name w:val="WW8Num19z2"/>
    <w:rsid w:val="007A1CE5"/>
    <w:rPr>
      <w:rFonts w:ascii="Wingdings" w:hAnsi="Wingdings" w:cs="Wingdings" w:hint="default"/>
      <w:sz w:val="20"/>
    </w:rPr>
  </w:style>
  <w:style w:type="character" w:customStyle="1" w:styleId="WW8Num20z0">
    <w:name w:val="WW8Num20z0"/>
    <w:rsid w:val="007A1CE5"/>
    <w:rPr>
      <w:rFonts w:cs="Times New Roman"/>
    </w:rPr>
  </w:style>
  <w:style w:type="character" w:customStyle="1" w:styleId="WW8Num21z0">
    <w:name w:val="WW8Num21z0"/>
    <w:rsid w:val="007A1CE5"/>
    <w:rPr>
      <w:rFonts w:hint="default"/>
    </w:rPr>
  </w:style>
  <w:style w:type="character" w:customStyle="1" w:styleId="WW8Num22z0">
    <w:name w:val="WW8Num22z0"/>
    <w:rsid w:val="007A1CE5"/>
    <w:rPr>
      <w:rFonts w:ascii="Times New Roman" w:eastAsia="Calibri" w:hAnsi="Times New Roman" w:cs="Times New Roman"/>
      <w:b w:val="0"/>
      <w:bCs/>
      <w:i w:val="0"/>
      <w:kern w:val="1"/>
      <w:sz w:val="24"/>
      <w:szCs w:val="24"/>
      <w:lang w:val="ru-RU"/>
    </w:rPr>
  </w:style>
  <w:style w:type="character" w:customStyle="1" w:styleId="WW8Num22z1">
    <w:name w:val="WW8Num22z1"/>
    <w:rsid w:val="007A1CE5"/>
  </w:style>
  <w:style w:type="character" w:customStyle="1" w:styleId="WW8Num22z2">
    <w:name w:val="WW8Num22z2"/>
    <w:rsid w:val="007A1CE5"/>
  </w:style>
  <w:style w:type="character" w:customStyle="1" w:styleId="WW8Num22z3">
    <w:name w:val="WW8Num22z3"/>
    <w:rsid w:val="007A1CE5"/>
  </w:style>
  <w:style w:type="character" w:customStyle="1" w:styleId="WW8Num22z4">
    <w:name w:val="WW8Num22z4"/>
    <w:rsid w:val="007A1CE5"/>
  </w:style>
  <w:style w:type="character" w:customStyle="1" w:styleId="WW8Num22z5">
    <w:name w:val="WW8Num22z5"/>
    <w:rsid w:val="007A1CE5"/>
  </w:style>
  <w:style w:type="character" w:customStyle="1" w:styleId="WW8Num22z6">
    <w:name w:val="WW8Num22z6"/>
    <w:rsid w:val="007A1CE5"/>
  </w:style>
  <w:style w:type="character" w:customStyle="1" w:styleId="WW8Num22z7">
    <w:name w:val="WW8Num22z7"/>
    <w:rsid w:val="007A1CE5"/>
  </w:style>
  <w:style w:type="character" w:customStyle="1" w:styleId="WW8Num22z8">
    <w:name w:val="WW8Num22z8"/>
    <w:rsid w:val="007A1CE5"/>
  </w:style>
  <w:style w:type="character" w:customStyle="1" w:styleId="WW8Num23z0">
    <w:name w:val="WW8Num23z0"/>
    <w:rsid w:val="007A1CE5"/>
    <w:rPr>
      <w:rFonts w:cs="Times New Roman" w:hint="default"/>
    </w:rPr>
  </w:style>
  <w:style w:type="character" w:customStyle="1" w:styleId="WW8Num24z0">
    <w:name w:val="WW8Num24z0"/>
    <w:rsid w:val="007A1CE5"/>
    <w:rPr>
      <w:rFonts w:ascii="Symbol" w:hAnsi="Symbol" w:cs="Symbol" w:hint="default"/>
      <w:sz w:val="20"/>
    </w:rPr>
  </w:style>
  <w:style w:type="character" w:customStyle="1" w:styleId="WW8Num24z1">
    <w:name w:val="WW8Num24z1"/>
    <w:rsid w:val="007A1CE5"/>
    <w:rPr>
      <w:rFonts w:ascii="Courier New" w:hAnsi="Courier New" w:cs="Courier New" w:hint="default"/>
      <w:sz w:val="20"/>
    </w:rPr>
  </w:style>
  <w:style w:type="character" w:customStyle="1" w:styleId="WW8Num24z2">
    <w:name w:val="WW8Num24z2"/>
    <w:rsid w:val="007A1CE5"/>
    <w:rPr>
      <w:rFonts w:ascii="Wingdings" w:hAnsi="Wingdings" w:cs="Wingdings" w:hint="default"/>
      <w:sz w:val="20"/>
    </w:rPr>
  </w:style>
  <w:style w:type="character" w:customStyle="1" w:styleId="WW8Num25z0">
    <w:name w:val="WW8Num25z0"/>
    <w:rsid w:val="007A1CE5"/>
    <w:rPr>
      <w:rFonts w:hint="default"/>
    </w:rPr>
  </w:style>
  <w:style w:type="character" w:customStyle="1" w:styleId="WW8Num26z0">
    <w:name w:val="WW8Num26z0"/>
    <w:rsid w:val="007A1CE5"/>
    <w:rPr>
      <w:rFonts w:cs="Times New Roman" w:hint="default"/>
    </w:rPr>
  </w:style>
  <w:style w:type="character" w:customStyle="1" w:styleId="WW8Num27z0">
    <w:name w:val="WW8Num27z0"/>
    <w:rsid w:val="007A1CE5"/>
    <w:rPr>
      <w:rFonts w:hint="default"/>
    </w:rPr>
  </w:style>
  <w:style w:type="character" w:customStyle="1" w:styleId="WW8Num27z1">
    <w:name w:val="WW8Num27z1"/>
    <w:rsid w:val="007A1CE5"/>
  </w:style>
  <w:style w:type="character" w:customStyle="1" w:styleId="WW8Num27z2">
    <w:name w:val="WW8Num27z2"/>
    <w:rsid w:val="007A1CE5"/>
  </w:style>
  <w:style w:type="character" w:customStyle="1" w:styleId="WW8Num27z3">
    <w:name w:val="WW8Num27z3"/>
    <w:rsid w:val="007A1CE5"/>
  </w:style>
  <w:style w:type="character" w:customStyle="1" w:styleId="WW8Num27z4">
    <w:name w:val="WW8Num27z4"/>
    <w:rsid w:val="007A1CE5"/>
  </w:style>
  <w:style w:type="character" w:customStyle="1" w:styleId="WW8Num27z5">
    <w:name w:val="WW8Num27z5"/>
    <w:rsid w:val="007A1CE5"/>
  </w:style>
  <w:style w:type="character" w:customStyle="1" w:styleId="WW8Num27z6">
    <w:name w:val="WW8Num27z6"/>
    <w:rsid w:val="007A1CE5"/>
  </w:style>
  <w:style w:type="character" w:customStyle="1" w:styleId="WW8Num27z7">
    <w:name w:val="WW8Num27z7"/>
    <w:rsid w:val="007A1CE5"/>
  </w:style>
  <w:style w:type="character" w:customStyle="1" w:styleId="WW8Num27z8">
    <w:name w:val="WW8Num27z8"/>
    <w:rsid w:val="007A1CE5"/>
  </w:style>
  <w:style w:type="character" w:customStyle="1" w:styleId="WW8Num28z0">
    <w:name w:val="WW8Num28z0"/>
    <w:rsid w:val="007A1CE5"/>
    <w:rPr>
      <w:rFonts w:cs="Times New Roman" w:hint="default"/>
    </w:rPr>
  </w:style>
  <w:style w:type="character" w:customStyle="1" w:styleId="WW8Num29z0">
    <w:name w:val="WW8Num29z0"/>
    <w:rsid w:val="007A1CE5"/>
    <w:rPr>
      <w:rFonts w:cs="Times New Roman"/>
      <w:sz w:val="40"/>
      <w:szCs w:val="40"/>
    </w:rPr>
  </w:style>
  <w:style w:type="character" w:customStyle="1" w:styleId="WW8Num29z1">
    <w:name w:val="WW8Num29z1"/>
    <w:rsid w:val="007A1CE5"/>
    <w:rPr>
      <w:rFonts w:cs="Times New Roman"/>
    </w:rPr>
  </w:style>
  <w:style w:type="character" w:customStyle="1" w:styleId="WW8Num30z0">
    <w:name w:val="WW8Num30z0"/>
    <w:rsid w:val="007A1CE5"/>
    <w:rPr>
      <w:rFonts w:cs="Times New Roman" w:hint="default"/>
    </w:rPr>
  </w:style>
  <w:style w:type="character" w:customStyle="1" w:styleId="WW8Num31z0">
    <w:name w:val="WW8Num31z0"/>
    <w:rsid w:val="007A1CE5"/>
    <w:rPr>
      <w:rFonts w:hint="default"/>
    </w:rPr>
  </w:style>
  <w:style w:type="character" w:customStyle="1" w:styleId="WW8Num32z0">
    <w:name w:val="WW8Num32z0"/>
    <w:rsid w:val="007A1CE5"/>
    <w:rPr>
      <w:rFonts w:hint="default"/>
    </w:rPr>
  </w:style>
  <w:style w:type="character" w:customStyle="1" w:styleId="1ff1">
    <w:name w:val="Основной шрифт абзаца1"/>
    <w:rsid w:val="007A1CE5"/>
  </w:style>
  <w:style w:type="character" w:customStyle="1" w:styleId="affffff2">
    <w:name w:val="Символ сноски"/>
    <w:rsid w:val="007A1CE5"/>
    <w:rPr>
      <w:rFonts w:cs="Times New Roman"/>
      <w:vertAlign w:val="superscript"/>
    </w:rPr>
  </w:style>
  <w:style w:type="character" w:customStyle="1" w:styleId="4c">
    <w:name w:val="Гиперссылка4"/>
    <w:rsid w:val="007A1CE5"/>
    <w:rPr>
      <w:color w:val="0000FF"/>
      <w:u w:val="single"/>
    </w:rPr>
  </w:style>
  <w:style w:type="character" w:customStyle="1" w:styleId="4d">
    <w:name w:val="Просмотренная гиперссылка4"/>
    <w:rsid w:val="007A1CE5"/>
    <w:rPr>
      <w:color w:val="FF00FF"/>
      <w:u w:val="single"/>
    </w:rPr>
  </w:style>
  <w:style w:type="character" w:customStyle="1" w:styleId="affffff3">
    <w:name w:val="Символы концевой сноски"/>
    <w:rsid w:val="007A1CE5"/>
    <w:rPr>
      <w:vertAlign w:val="superscript"/>
    </w:rPr>
  </w:style>
  <w:style w:type="character" w:customStyle="1" w:styleId="sup">
    <w:name w:val="sup"/>
    <w:rsid w:val="007A1CE5"/>
  </w:style>
  <w:style w:type="character" w:customStyle="1" w:styleId="ecattext">
    <w:name w:val="ecattext"/>
    <w:basedOn w:val="1ff1"/>
    <w:rsid w:val="007A1CE5"/>
  </w:style>
  <w:style w:type="character" w:customStyle="1" w:styleId="1ff2">
    <w:name w:val="Знак Знак1"/>
    <w:rsid w:val="007A1CE5"/>
    <w:rPr>
      <w:rFonts w:ascii="Arial" w:hAnsi="Arial" w:cs="Arial"/>
      <w:b/>
      <w:kern w:val="1"/>
      <w:sz w:val="32"/>
      <w:lang w:bidi="ar-SA"/>
    </w:rPr>
  </w:style>
  <w:style w:type="paragraph" w:customStyle="1" w:styleId="a1">
    <w:basedOn w:val="a3"/>
    <w:next w:val="ad"/>
    <w:qFormat/>
    <w:rsid w:val="007A1CE5"/>
    <w:pPr>
      <w:numPr>
        <w:numId w:val="13"/>
      </w:numPr>
      <w:suppressAutoHyphens/>
      <w:spacing w:before="240"/>
      <w:ind w:left="0" w:firstLine="0"/>
      <w:jc w:val="center"/>
    </w:pPr>
    <w:rPr>
      <w:rFonts w:ascii="Arial" w:hAnsi="Arial" w:cs="Arial"/>
      <w:b/>
      <w:kern w:val="1"/>
      <w:sz w:val="32"/>
      <w:szCs w:val="20"/>
      <w:lang w:eastAsia="zh-CN"/>
    </w:rPr>
  </w:style>
  <w:style w:type="paragraph" w:customStyle="1" w:styleId="3fd">
    <w:name w:val="Указатель3"/>
    <w:basedOn w:val="a3"/>
    <w:rsid w:val="007A1CE5"/>
    <w:pPr>
      <w:suppressLineNumbers/>
      <w:suppressAutoHyphens/>
      <w:spacing w:after="200" w:line="276" w:lineRule="auto"/>
      <w:jc w:val="left"/>
    </w:pPr>
    <w:rPr>
      <w:rFonts w:ascii="Calibri" w:eastAsia="Calibri" w:hAnsi="Calibri" w:cs="Mangal"/>
      <w:sz w:val="22"/>
      <w:szCs w:val="22"/>
      <w:lang w:eastAsia="zh-CN"/>
    </w:rPr>
  </w:style>
  <w:style w:type="paragraph" w:customStyle="1" w:styleId="2fd">
    <w:name w:val="Указатель2"/>
    <w:basedOn w:val="a3"/>
    <w:rsid w:val="007A1CE5"/>
    <w:pPr>
      <w:suppressLineNumbers/>
      <w:suppressAutoHyphens/>
      <w:spacing w:after="200" w:line="276" w:lineRule="auto"/>
      <w:jc w:val="left"/>
    </w:pPr>
    <w:rPr>
      <w:rFonts w:ascii="Calibri" w:eastAsia="Calibri" w:hAnsi="Calibri" w:cs="Mangal"/>
      <w:sz w:val="22"/>
      <w:szCs w:val="22"/>
      <w:lang w:eastAsia="zh-CN"/>
    </w:rPr>
  </w:style>
  <w:style w:type="paragraph" w:customStyle="1" w:styleId="1ff3">
    <w:name w:val="Указатель1"/>
    <w:basedOn w:val="a3"/>
    <w:rsid w:val="007A1CE5"/>
    <w:pPr>
      <w:suppressLineNumbers/>
      <w:suppressAutoHyphens/>
      <w:spacing w:after="200" w:line="276" w:lineRule="auto"/>
      <w:jc w:val="left"/>
    </w:pPr>
    <w:rPr>
      <w:rFonts w:ascii="Calibri" w:eastAsia="Calibri" w:hAnsi="Calibri" w:cs="Mangal"/>
      <w:sz w:val="22"/>
      <w:szCs w:val="22"/>
      <w:lang w:eastAsia="zh-CN"/>
    </w:rPr>
  </w:style>
  <w:style w:type="paragraph" w:customStyle="1" w:styleId="1ff4">
    <w:name w:val="Прощание1"/>
    <w:basedOn w:val="a3"/>
    <w:rsid w:val="007A1CE5"/>
    <w:pPr>
      <w:suppressAutoHyphens/>
      <w:ind w:left="4252"/>
    </w:pPr>
    <w:rPr>
      <w:rFonts w:eastAsia="Calibri"/>
      <w:lang w:eastAsia="zh-CN"/>
    </w:rPr>
  </w:style>
  <w:style w:type="paragraph" w:customStyle="1" w:styleId="1ff5">
    <w:name w:val="Маркированный список1"/>
    <w:basedOn w:val="a3"/>
    <w:rsid w:val="007A1CE5"/>
    <w:pPr>
      <w:suppressAutoHyphens/>
    </w:pPr>
    <w:rPr>
      <w:lang w:eastAsia="zh-CN"/>
    </w:rPr>
  </w:style>
  <w:style w:type="paragraph" w:customStyle="1" w:styleId="1ff6">
    <w:name w:val="Нумерованный список1"/>
    <w:basedOn w:val="a3"/>
    <w:rsid w:val="007A1CE5"/>
    <w:pPr>
      <w:tabs>
        <w:tab w:val="left" w:pos="643"/>
      </w:tabs>
      <w:suppressAutoHyphens/>
      <w:ind w:left="360"/>
    </w:pPr>
    <w:rPr>
      <w:lang w:eastAsia="zh-CN"/>
    </w:rPr>
  </w:style>
  <w:style w:type="paragraph" w:customStyle="1" w:styleId="1ff7">
    <w:name w:val="Дата1"/>
    <w:basedOn w:val="a3"/>
    <w:next w:val="a3"/>
    <w:rsid w:val="007A1CE5"/>
    <w:pPr>
      <w:suppressAutoHyphens/>
    </w:pPr>
    <w:rPr>
      <w:rFonts w:eastAsia="Calibri"/>
      <w:sz w:val="20"/>
      <w:szCs w:val="20"/>
      <w:lang w:eastAsia="zh-CN"/>
    </w:rPr>
  </w:style>
  <w:style w:type="paragraph" w:customStyle="1" w:styleId="1ff8">
    <w:name w:val="Заголовок записки1"/>
    <w:basedOn w:val="a3"/>
    <w:next w:val="a3"/>
    <w:rsid w:val="007A1CE5"/>
    <w:pPr>
      <w:suppressAutoHyphens/>
    </w:pPr>
    <w:rPr>
      <w:rFonts w:eastAsia="Calibri"/>
      <w:lang w:eastAsia="zh-CN"/>
    </w:rPr>
  </w:style>
  <w:style w:type="paragraph" w:customStyle="1" w:styleId="1ff9">
    <w:name w:val="Красная строка1"/>
    <w:basedOn w:val="ad"/>
    <w:rsid w:val="007A1CE5"/>
    <w:pPr>
      <w:suppressAutoHyphens/>
      <w:ind w:firstLine="210"/>
    </w:pPr>
    <w:rPr>
      <w:rFonts w:eastAsia="Calibri"/>
      <w:lang w:eastAsia="zh-CN"/>
    </w:rPr>
  </w:style>
  <w:style w:type="paragraph" w:customStyle="1" w:styleId="217">
    <w:name w:val="Красная строка 21"/>
    <w:basedOn w:val="af"/>
    <w:rsid w:val="007A1CE5"/>
    <w:pPr>
      <w:suppressAutoHyphens/>
      <w:ind w:firstLine="210"/>
    </w:pPr>
    <w:rPr>
      <w:rFonts w:eastAsia="Calibri"/>
      <w:lang w:eastAsia="zh-CN"/>
    </w:rPr>
  </w:style>
  <w:style w:type="paragraph" w:customStyle="1" w:styleId="1ffa">
    <w:name w:val="Обычный отступ1"/>
    <w:basedOn w:val="a3"/>
    <w:rsid w:val="007A1CE5"/>
    <w:pPr>
      <w:suppressAutoHyphens/>
      <w:ind w:left="708"/>
    </w:pPr>
    <w:rPr>
      <w:lang w:eastAsia="zh-CN"/>
    </w:rPr>
  </w:style>
  <w:style w:type="paragraph" w:customStyle="1" w:styleId="1ffb">
    <w:name w:val="Продолжение списка1"/>
    <w:basedOn w:val="a3"/>
    <w:rsid w:val="007A1CE5"/>
    <w:pPr>
      <w:suppressAutoHyphens/>
      <w:spacing w:after="120"/>
      <w:ind w:left="283"/>
    </w:pPr>
    <w:rPr>
      <w:lang w:eastAsia="zh-CN"/>
    </w:rPr>
  </w:style>
  <w:style w:type="paragraph" w:customStyle="1" w:styleId="218">
    <w:name w:val="Продолжение списка 21"/>
    <w:basedOn w:val="a3"/>
    <w:rsid w:val="007A1CE5"/>
    <w:pPr>
      <w:suppressAutoHyphens/>
      <w:spacing w:after="120"/>
      <w:ind w:left="566"/>
    </w:pPr>
    <w:rPr>
      <w:lang w:eastAsia="zh-CN"/>
    </w:rPr>
  </w:style>
  <w:style w:type="paragraph" w:customStyle="1" w:styleId="316">
    <w:name w:val="Продолжение списка 31"/>
    <w:basedOn w:val="a3"/>
    <w:rsid w:val="007A1CE5"/>
    <w:pPr>
      <w:suppressAutoHyphens/>
      <w:spacing w:after="120"/>
      <w:ind w:left="849"/>
    </w:pPr>
    <w:rPr>
      <w:lang w:eastAsia="zh-CN"/>
    </w:rPr>
  </w:style>
  <w:style w:type="paragraph" w:customStyle="1" w:styleId="412">
    <w:name w:val="Продолжение списка 41"/>
    <w:basedOn w:val="a3"/>
    <w:rsid w:val="007A1CE5"/>
    <w:pPr>
      <w:suppressAutoHyphens/>
      <w:spacing w:after="120"/>
      <w:ind w:left="1132"/>
    </w:pPr>
    <w:rPr>
      <w:lang w:eastAsia="zh-CN"/>
    </w:rPr>
  </w:style>
  <w:style w:type="paragraph" w:customStyle="1" w:styleId="511">
    <w:name w:val="Продолжение списка 51"/>
    <w:basedOn w:val="a3"/>
    <w:rsid w:val="007A1CE5"/>
    <w:pPr>
      <w:suppressAutoHyphens/>
      <w:spacing w:after="120"/>
      <w:ind w:left="1415"/>
    </w:pPr>
    <w:rPr>
      <w:lang w:eastAsia="zh-CN"/>
    </w:rPr>
  </w:style>
  <w:style w:type="paragraph" w:customStyle="1" w:styleId="219">
    <w:name w:val="Список 21"/>
    <w:basedOn w:val="a3"/>
    <w:rsid w:val="007A1CE5"/>
    <w:pPr>
      <w:suppressAutoHyphens/>
      <w:ind w:left="566" w:hanging="283"/>
    </w:pPr>
    <w:rPr>
      <w:lang w:eastAsia="zh-CN"/>
    </w:rPr>
  </w:style>
  <w:style w:type="paragraph" w:customStyle="1" w:styleId="317">
    <w:name w:val="Список 31"/>
    <w:basedOn w:val="a3"/>
    <w:rsid w:val="007A1CE5"/>
    <w:pPr>
      <w:suppressAutoHyphens/>
      <w:ind w:left="849" w:hanging="283"/>
    </w:pPr>
    <w:rPr>
      <w:lang w:eastAsia="zh-CN"/>
    </w:rPr>
  </w:style>
  <w:style w:type="paragraph" w:customStyle="1" w:styleId="413">
    <w:name w:val="Список 41"/>
    <w:basedOn w:val="a3"/>
    <w:rsid w:val="007A1CE5"/>
    <w:pPr>
      <w:suppressAutoHyphens/>
      <w:ind w:left="1132" w:hanging="283"/>
    </w:pPr>
    <w:rPr>
      <w:lang w:eastAsia="zh-CN"/>
    </w:rPr>
  </w:style>
  <w:style w:type="paragraph" w:customStyle="1" w:styleId="512">
    <w:name w:val="Список 51"/>
    <w:basedOn w:val="a3"/>
    <w:rsid w:val="007A1CE5"/>
    <w:pPr>
      <w:suppressAutoHyphens/>
      <w:ind w:left="1415" w:hanging="283"/>
    </w:pPr>
    <w:rPr>
      <w:lang w:eastAsia="zh-CN"/>
    </w:rPr>
  </w:style>
  <w:style w:type="paragraph" w:customStyle="1" w:styleId="1ffc">
    <w:name w:val="Шапка1"/>
    <w:basedOn w:val="a3"/>
    <w:rsid w:val="007A1CE5"/>
    <w:pPr>
      <w:pBdr>
        <w:top w:val="single" w:sz="6" w:space="1" w:color="000000"/>
        <w:left w:val="single" w:sz="6" w:space="1" w:color="000000"/>
        <w:bottom w:val="single" w:sz="6" w:space="1" w:color="000000"/>
        <w:right w:val="single" w:sz="6" w:space="1" w:color="000000"/>
      </w:pBdr>
      <w:shd w:val="clear" w:color="auto" w:fill="CCCCCC"/>
      <w:suppressAutoHyphens/>
      <w:ind w:left="1134" w:hanging="1134"/>
    </w:pPr>
    <w:rPr>
      <w:rFonts w:ascii="Arial" w:eastAsia="Calibri" w:hAnsi="Arial" w:cs="Arial"/>
      <w:lang w:eastAsia="zh-CN"/>
    </w:rPr>
  </w:style>
  <w:style w:type="paragraph" w:customStyle="1" w:styleId="LO-Normal">
    <w:name w:val="LO-Normal"/>
    <w:rsid w:val="007A1CE5"/>
    <w:pPr>
      <w:suppressAutoHyphens/>
      <w:spacing w:after="0" w:line="240" w:lineRule="auto"/>
    </w:pPr>
    <w:rPr>
      <w:rFonts w:ascii="Times New Roman" w:eastAsia="Times New Roman" w:hAnsi="Times New Roman" w:cs="Times New Roman"/>
      <w:sz w:val="20"/>
      <w:szCs w:val="20"/>
      <w:vertAlign w:val="superscript"/>
      <w:lang w:eastAsia="zh-CN"/>
    </w:rPr>
  </w:style>
  <w:style w:type="paragraph" w:customStyle="1" w:styleId="3fe">
    <w:name w:val="Название3"/>
    <w:basedOn w:val="a3"/>
    <w:rsid w:val="007A1CE5"/>
    <w:pPr>
      <w:suppressAutoHyphens/>
      <w:snapToGrid w:val="0"/>
      <w:spacing w:after="0"/>
      <w:jc w:val="center"/>
    </w:pPr>
    <w:rPr>
      <w:szCs w:val="20"/>
      <w:lang w:eastAsia="zh-CN"/>
    </w:rPr>
  </w:style>
  <w:style w:type="paragraph" w:customStyle="1" w:styleId="260">
    <w:name w:val="Основной текст 26"/>
    <w:basedOn w:val="a3"/>
    <w:rsid w:val="007A1CE5"/>
    <w:pPr>
      <w:suppressAutoHyphens/>
      <w:spacing w:after="0"/>
    </w:pPr>
    <w:rPr>
      <w:b/>
      <w:color w:val="000000"/>
      <w:szCs w:val="20"/>
      <w:lang w:eastAsia="zh-CN"/>
    </w:rPr>
  </w:style>
  <w:style w:type="paragraph" w:customStyle="1" w:styleId="241">
    <w:name w:val="Основной текст с отступом 24"/>
    <w:basedOn w:val="a3"/>
    <w:rsid w:val="007A1CE5"/>
    <w:pPr>
      <w:suppressAutoHyphens/>
      <w:overflowPunct w:val="0"/>
      <w:autoSpaceDE w:val="0"/>
      <w:spacing w:after="120" w:line="480" w:lineRule="auto"/>
      <w:ind w:left="283"/>
      <w:jc w:val="left"/>
      <w:textAlignment w:val="baseline"/>
    </w:pPr>
    <w:rPr>
      <w:sz w:val="20"/>
      <w:szCs w:val="20"/>
      <w:lang w:val="en-US" w:eastAsia="zh-CN"/>
    </w:rPr>
  </w:style>
  <w:style w:type="paragraph" w:customStyle="1" w:styleId="340">
    <w:name w:val="Основной текст 34"/>
    <w:basedOn w:val="a3"/>
    <w:rsid w:val="007A1CE5"/>
    <w:pPr>
      <w:suppressAutoHyphens/>
      <w:overflowPunct w:val="0"/>
      <w:autoSpaceDE w:val="0"/>
      <w:spacing w:after="120"/>
      <w:jc w:val="left"/>
      <w:textAlignment w:val="baseline"/>
    </w:pPr>
    <w:rPr>
      <w:sz w:val="16"/>
      <w:szCs w:val="20"/>
      <w:lang w:val="en-US" w:eastAsia="zh-CN"/>
    </w:rPr>
  </w:style>
  <w:style w:type="paragraph" w:customStyle="1" w:styleId="341">
    <w:name w:val="Основной текст с отступом 34"/>
    <w:basedOn w:val="a3"/>
    <w:rsid w:val="007A1CE5"/>
    <w:pPr>
      <w:suppressAutoHyphens/>
      <w:overflowPunct w:val="0"/>
      <w:autoSpaceDE w:val="0"/>
      <w:spacing w:after="120"/>
      <w:ind w:left="283"/>
      <w:jc w:val="left"/>
      <w:textAlignment w:val="baseline"/>
    </w:pPr>
    <w:rPr>
      <w:sz w:val="16"/>
      <w:szCs w:val="20"/>
      <w:lang w:val="en-US" w:eastAsia="zh-CN"/>
    </w:rPr>
  </w:style>
  <w:style w:type="paragraph" w:customStyle="1" w:styleId="4e">
    <w:name w:val="Текст4"/>
    <w:basedOn w:val="a3"/>
    <w:rsid w:val="007A1CE5"/>
    <w:pPr>
      <w:suppressAutoHyphens/>
      <w:overflowPunct w:val="0"/>
      <w:autoSpaceDE w:val="0"/>
      <w:spacing w:after="0"/>
      <w:jc w:val="left"/>
      <w:textAlignment w:val="baseline"/>
    </w:pPr>
    <w:rPr>
      <w:rFonts w:ascii="Courier New" w:hAnsi="Courier New" w:cs="Courier New"/>
      <w:sz w:val="20"/>
      <w:szCs w:val="20"/>
      <w:lang w:eastAsia="zh-CN"/>
    </w:rPr>
  </w:style>
  <w:style w:type="paragraph" w:customStyle="1" w:styleId="4f">
    <w:name w:val="Текст выноски4"/>
    <w:basedOn w:val="a3"/>
    <w:rsid w:val="007A1CE5"/>
    <w:pPr>
      <w:suppressAutoHyphens/>
      <w:overflowPunct w:val="0"/>
      <w:autoSpaceDE w:val="0"/>
      <w:spacing w:before="100" w:after="100"/>
      <w:jc w:val="left"/>
      <w:textAlignment w:val="baseline"/>
    </w:pPr>
    <w:rPr>
      <w:rFonts w:ascii="Tahoma" w:hAnsi="Tahoma" w:cs="Tahoma"/>
      <w:sz w:val="16"/>
      <w:szCs w:val="20"/>
      <w:lang w:eastAsia="zh-CN"/>
    </w:rPr>
  </w:style>
  <w:style w:type="paragraph" w:customStyle="1" w:styleId="4f0">
    <w:name w:val="Цитата4"/>
    <w:basedOn w:val="a3"/>
    <w:rsid w:val="007A1CE5"/>
    <w:pPr>
      <w:widowControl w:val="0"/>
      <w:shd w:val="clear" w:color="auto" w:fill="FFFFFF"/>
      <w:suppressAutoHyphens/>
      <w:overflowPunct w:val="0"/>
      <w:autoSpaceDE w:val="0"/>
      <w:spacing w:after="0" w:line="360" w:lineRule="auto"/>
      <w:ind w:left="5341" w:right="3090" w:hanging="1327"/>
      <w:jc w:val="left"/>
      <w:textAlignment w:val="baseline"/>
    </w:pPr>
    <w:rPr>
      <w:b/>
      <w:color w:val="000000"/>
      <w:szCs w:val="20"/>
      <w:lang w:eastAsia="zh-CN"/>
    </w:rPr>
  </w:style>
  <w:style w:type="paragraph" w:customStyle="1" w:styleId="1ffd">
    <w:name w:val="Схема документа1"/>
    <w:basedOn w:val="a3"/>
    <w:rsid w:val="007A1CE5"/>
    <w:pPr>
      <w:shd w:val="clear" w:color="auto" w:fill="000080"/>
      <w:suppressAutoHyphens/>
    </w:pPr>
    <w:rPr>
      <w:rFonts w:ascii="Tahoma" w:hAnsi="Tahoma" w:cs="Tahoma"/>
      <w:lang w:eastAsia="zh-CN"/>
    </w:rPr>
  </w:style>
  <w:style w:type="paragraph" w:customStyle="1" w:styleId="5a">
    <w:name w:val="Знак Знак5"/>
    <w:basedOn w:val="a3"/>
    <w:rsid w:val="007A1CE5"/>
    <w:pPr>
      <w:suppressAutoHyphens/>
      <w:spacing w:before="280" w:after="280"/>
      <w:jc w:val="left"/>
    </w:pPr>
    <w:rPr>
      <w:rFonts w:ascii="Tahoma" w:hAnsi="Tahoma" w:cs="Tahoma"/>
      <w:sz w:val="20"/>
      <w:szCs w:val="20"/>
      <w:lang w:val="en-US" w:eastAsia="zh-CN"/>
    </w:rPr>
  </w:style>
  <w:style w:type="paragraph" w:customStyle="1" w:styleId="affffff4">
    <w:name w:val="Содержимое таблицы"/>
    <w:basedOn w:val="a3"/>
    <w:rsid w:val="007A1CE5"/>
    <w:pPr>
      <w:suppressLineNumbers/>
      <w:suppressAutoHyphens/>
      <w:spacing w:after="200" w:line="276" w:lineRule="auto"/>
      <w:jc w:val="left"/>
    </w:pPr>
    <w:rPr>
      <w:rFonts w:ascii="Calibri" w:eastAsia="Calibri" w:hAnsi="Calibri" w:cs="Calibri"/>
      <w:sz w:val="22"/>
      <w:szCs w:val="22"/>
      <w:lang w:eastAsia="zh-CN"/>
    </w:rPr>
  </w:style>
  <w:style w:type="paragraph" w:customStyle="1" w:styleId="affffff5">
    <w:name w:val="Заголовок таблицы"/>
    <w:basedOn w:val="affffff4"/>
    <w:rsid w:val="007A1CE5"/>
    <w:pPr>
      <w:jc w:val="center"/>
    </w:pPr>
    <w:rPr>
      <w:b/>
      <w:bCs/>
    </w:rPr>
  </w:style>
  <w:style w:type="paragraph" w:customStyle="1" w:styleId="affffff6">
    <w:name w:val="Содержимое врезки"/>
    <w:basedOn w:val="a3"/>
    <w:rsid w:val="007A1CE5"/>
    <w:pPr>
      <w:suppressAutoHyphens/>
      <w:spacing w:after="200" w:line="276" w:lineRule="auto"/>
      <w:jc w:val="left"/>
    </w:pPr>
    <w:rPr>
      <w:rFonts w:ascii="Calibri" w:eastAsia="Calibri" w:hAnsi="Calibri" w:cs="Calibri"/>
      <w:sz w:val="22"/>
      <w:szCs w:val="22"/>
      <w:lang w:eastAsia="zh-CN"/>
    </w:rPr>
  </w:style>
  <w:style w:type="paragraph" w:customStyle="1" w:styleId="2fe">
    <w:name w:val="Абзац списка2"/>
    <w:basedOn w:val="a3"/>
    <w:rsid w:val="007A1CE5"/>
    <w:pPr>
      <w:suppressAutoHyphens/>
      <w:spacing w:after="200" w:line="276" w:lineRule="auto"/>
      <w:ind w:left="720"/>
      <w:contextualSpacing/>
      <w:jc w:val="left"/>
    </w:pPr>
    <w:rPr>
      <w:rFonts w:ascii="Calibri" w:eastAsia="Calibri" w:hAnsi="Calibri" w:cs="Calibri"/>
      <w:sz w:val="22"/>
      <w:szCs w:val="22"/>
      <w:lang w:eastAsia="zh-CN"/>
    </w:rPr>
  </w:style>
  <w:style w:type="character" w:customStyle="1" w:styleId="WW8Num3z1">
    <w:name w:val="WW8Num3z1"/>
    <w:rsid w:val="007A1CE5"/>
  </w:style>
  <w:style w:type="character" w:customStyle="1" w:styleId="WW8Num3z2">
    <w:name w:val="WW8Num3z2"/>
    <w:rsid w:val="007A1CE5"/>
  </w:style>
  <w:style w:type="character" w:customStyle="1" w:styleId="WW8Num3z3">
    <w:name w:val="WW8Num3z3"/>
    <w:rsid w:val="007A1CE5"/>
  </w:style>
  <w:style w:type="character" w:customStyle="1" w:styleId="WW8Num3z4">
    <w:name w:val="WW8Num3z4"/>
    <w:rsid w:val="007A1CE5"/>
  </w:style>
  <w:style w:type="character" w:customStyle="1" w:styleId="WW8Num3z5">
    <w:name w:val="WW8Num3z5"/>
    <w:rsid w:val="007A1CE5"/>
  </w:style>
  <w:style w:type="character" w:customStyle="1" w:styleId="WW8Num3z6">
    <w:name w:val="WW8Num3z6"/>
    <w:rsid w:val="007A1CE5"/>
  </w:style>
  <w:style w:type="character" w:customStyle="1" w:styleId="WW8Num3z7">
    <w:name w:val="WW8Num3z7"/>
    <w:rsid w:val="007A1CE5"/>
  </w:style>
  <w:style w:type="character" w:customStyle="1" w:styleId="WW8Num3z8">
    <w:name w:val="WW8Num3z8"/>
    <w:rsid w:val="007A1CE5"/>
  </w:style>
  <w:style w:type="character" w:customStyle="1" w:styleId="WW8Num4z1">
    <w:name w:val="WW8Num4z1"/>
    <w:rsid w:val="007A1CE5"/>
  </w:style>
  <w:style w:type="character" w:customStyle="1" w:styleId="WW8Num4z2">
    <w:name w:val="WW8Num4z2"/>
    <w:rsid w:val="007A1CE5"/>
  </w:style>
  <w:style w:type="character" w:customStyle="1" w:styleId="WW8Num4z3">
    <w:name w:val="WW8Num4z3"/>
    <w:rsid w:val="007A1CE5"/>
  </w:style>
  <w:style w:type="character" w:customStyle="1" w:styleId="WW8Num4z4">
    <w:name w:val="WW8Num4z4"/>
    <w:rsid w:val="007A1CE5"/>
  </w:style>
  <w:style w:type="character" w:customStyle="1" w:styleId="WW8Num4z5">
    <w:name w:val="WW8Num4z5"/>
    <w:rsid w:val="007A1CE5"/>
  </w:style>
  <w:style w:type="character" w:customStyle="1" w:styleId="WW8Num4z6">
    <w:name w:val="WW8Num4z6"/>
    <w:rsid w:val="007A1CE5"/>
  </w:style>
  <w:style w:type="character" w:customStyle="1" w:styleId="WW8Num4z7">
    <w:name w:val="WW8Num4z7"/>
    <w:rsid w:val="007A1CE5"/>
  </w:style>
  <w:style w:type="character" w:customStyle="1" w:styleId="WW8Num4z8">
    <w:name w:val="WW8Num4z8"/>
    <w:rsid w:val="007A1CE5"/>
  </w:style>
  <w:style w:type="character" w:customStyle="1" w:styleId="WW8NumSt3z0">
    <w:name w:val="WW8NumSt3z0"/>
    <w:rsid w:val="007A1CE5"/>
    <w:rPr>
      <w:rFonts w:ascii="Times New Roman" w:hAnsi="Times New Roman" w:cs="Times New Roman" w:hint="default"/>
    </w:rPr>
  </w:style>
  <w:style w:type="character" w:customStyle="1" w:styleId="WW8NumSt4z0">
    <w:name w:val="WW8NumSt4z0"/>
    <w:rsid w:val="007A1CE5"/>
    <w:rPr>
      <w:rFonts w:ascii="Times New Roman" w:hAnsi="Times New Roman" w:cs="Times New Roman" w:hint="default"/>
    </w:rPr>
  </w:style>
  <w:style w:type="character" w:customStyle="1" w:styleId="WW8NumSt5z0">
    <w:name w:val="WW8NumSt5z0"/>
    <w:rsid w:val="007A1CE5"/>
    <w:rPr>
      <w:rFonts w:ascii="Times New Roman" w:hAnsi="Times New Roman" w:cs="Times New Roman" w:hint="default"/>
    </w:rPr>
  </w:style>
  <w:style w:type="character" w:customStyle="1" w:styleId="WW8NumSt6z0">
    <w:name w:val="WW8NumSt6z0"/>
    <w:rsid w:val="007A1CE5"/>
    <w:rPr>
      <w:rFonts w:ascii="Times New Roman" w:hAnsi="Times New Roman" w:cs="Times New Roman" w:hint="default"/>
    </w:rPr>
  </w:style>
  <w:style w:type="character" w:customStyle="1" w:styleId="WW8NumSt7z0">
    <w:name w:val="WW8NumSt7z0"/>
    <w:rsid w:val="007A1CE5"/>
    <w:rPr>
      <w:rFonts w:ascii="Times New Roman" w:hAnsi="Times New Roman" w:cs="Times New Roman" w:hint="default"/>
    </w:rPr>
  </w:style>
  <w:style w:type="character" w:customStyle="1" w:styleId="WW8NumSt8z0">
    <w:name w:val="WW8NumSt8z0"/>
    <w:rsid w:val="007A1CE5"/>
    <w:rPr>
      <w:rFonts w:ascii="Times New Roman" w:hAnsi="Times New Roman" w:cs="Times New Roman" w:hint="default"/>
    </w:rPr>
  </w:style>
  <w:style w:type="character" w:customStyle="1" w:styleId="WW8NumSt9z0">
    <w:name w:val="WW8NumSt9z0"/>
    <w:rsid w:val="007A1CE5"/>
    <w:rPr>
      <w:rFonts w:ascii="Times New Roman" w:hAnsi="Times New Roman" w:cs="Times New Roman" w:hint="default"/>
    </w:rPr>
  </w:style>
  <w:style w:type="character" w:customStyle="1" w:styleId="WW8NumSt10z0">
    <w:name w:val="WW8NumSt10z0"/>
    <w:rsid w:val="007A1CE5"/>
    <w:rPr>
      <w:rFonts w:ascii="Times New Roman" w:hAnsi="Times New Roman" w:cs="Times New Roman" w:hint="default"/>
    </w:rPr>
  </w:style>
  <w:style w:type="character" w:customStyle="1" w:styleId="HTML10">
    <w:name w:val="Стандартный HTML Знак1"/>
    <w:rsid w:val="007A1CE5"/>
    <w:rPr>
      <w:rFonts w:ascii="Courier New" w:eastAsia="Calibri" w:hAnsi="Courier New" w:cs="Courier New"/>
      <w:lang w:eastAsia="zh-CN"/>
    </w:rPr>
  </w:style>
  <w:style w:type="paragraph" w:customStyle="1" w:styleId="ConsPlusTitle">
    <w:name w:val="ConsPlusTitle"/>
    <w:rsid w:val="007A1CE5"/>
    <w:pPr>
      <w:suppressAutoHyphens/>
      <w:spacing w:after="0" w:line="240" w:lineRule="auto"/>
    </w:pPr>
    <w:rPr>
      <w:rFonts w:ascii="Arial" w:eastAsia="Arial" w:hAnsi="Arial" w:cs="Courier New"/>
      <w:b/>
      <w:sz w:val="20"/>
      <w:szCs w:val="24"/>
      <w:lang w:eastAsia="zh-CN" w:bidi="hi-IN"/>
    </w:rPr>
  </w:style>
  <w:style w:type="paragraph" w:customStyle="1" w:styleId="ConsPlusDocList">
    <w:name w:val="ConsPlusDocList"/>
    <w:rsid w:val="007A1CE5"/>
    <w:pPr>
      <w:suppressAutoHyphens/>
      <w:spacing w:after="0" w:line="240" w:lineRule="auto"/>
    </w:pPr>
    <w:rPr>
      <w:rFonts w:ascii="Courier New" w:eastAsia="Arial" w:hAnsi="Courier New" w:cs="Courier New"/>
      <w:sz w:val="20"/>
      <w:szCs w:val="24"/>
      <w:lang w:eastAsia="zh-CN" w:bidi="hi-IN"/>
    </w:rPr>
  </w:style>
  <w:style w:type="paragraph" w:customStyle="1" w:styleId="ConsPlusTitlePage">
    <w:name w:val="ConsPlusTitlePage"/>
    <w:rsid w:val="007A1CE5"/>
    <w:pPr>
      <w:suppressAutoHyphens/>
      <w:spacing w:after="0" w:line="240" w:lineRule="auto"/>
    </w:pPr>
    <w:rPr>
      <w:rFonts w:ascii="Tahoma" w:eastAsia="Arial" w:hAnsi="Tahoma" w:cs="Courier New"/>
      <w:sz w:val="20"/>
      <w:szCs w:val="24"/>
      <w:lang w:eastAsia="zh-CN" w:bidi="hi-IN"/>
    </w:rPr>
  </w:style>
  <w:style w:type="paragraph" w:customStyle="1" w:styleId="ConsPlusJurTerm">
    <w:name w:val="ConsPlusJurTerm"/>
    <w:rsid w:val="007A1CE5"/>
    <w:pPr>
      <w:suppressAutoHyphens/>
      <w:spacing w:after="0" w:line="240" w:lineRule="auto"/>
    </w:pPr>
    <w:rPr>
      <w:rFonts w:ascii="Tahoma" w:eastAsia="Arial" w:hAnsi="Tahoma" w:cs="Courier New"/>
      <w:sz w:val="20"/>
      <w:szCs w:val="24"/>
      <w:lang w:eastAsia="zh-CN" w:bidi="hi-IN"/>
    </w:rPr>
  </w:style>
  <w:style w:type="paragraph" w:customStyle="1" w:styleId="3ff">
    <w:name w:val="Абзац списка3"/>
    <w:basedOn w:val="a3"/>
    <w:rsid w:val="003A3015"/>
    <w:pPr>
      <w:suppressAutoHyphens/>
      <w:spacing w:after="200" w:line="276" w:lineRule="auto"/>
      <w:ind w:left="720"/>
      <w:contextualSpacing/>
      <w:jc w:val="left"/>
    </w:pPr>
    <w:rPr>
      <w:rFonts w:ascii="Calibri" w:eastAsia="Calibri" w:hAnsi="Calibri" w:cs="Calibri"/>
      <w:sz w:val="22"/>
      <w:szCs w:val="22"/>
      <w:lang w:eastAsia="zh-CN"/>
    </w:rPr>
  </w:style>
  <w:style w:type="paragraph" w:customStyle="1" w:styleId="4f1">
    <w:name w:val="Абзац списка4"/>
    <w:basedOn w:val="a3"/>
    <w:rsid w:val="005C7BDD"/>
    <w:pPr>
      <w:suppressAutoHyphens/>
      <w:spacing w:after="200" w:line="276" w:lineRule="auto"/>
      <w:ind w:left="720"/>
      <w:contextualSpacing/>
      <w:jc w:val="left"/>
    </w:pPr>
    <w:rPr>
      <w:rFonts w:ascii="Calibri" w:eastAsia="Calibri" w:hAnsi="Calibri" w:cs="Calibri"/>
      <w:sz w:val="22"/>
      <w:szCs w:val="22"/>
      <w:lang w:eastAsia="zh-CN"/>
    </w:rPr>
  </w:style>
  <w:style w:type="paragraph" w:customStyle="1" w:styleId="5b">
    <w:name w:val="Абзац списка5"/>
    <w:basedOn w:val="a3"/>
    <w:rsid w:val="003D5D1B"/>
    <w:pPr>
      <w:suppressAutoHyphens/>
      <w:spacing w:after="200" w:line="276" w:lineRule="auto"/>
      <w:ind w:left="720"/>
      <w:contextualSpacing/>
      <w:jc w:val="left"/>
    </w:pPr>
    <w:rPr>
      <w:rFonts w:ascii="Calibri" w:eastAsia="Calibri" w:hAnsi="Calibri" w:cs="Calibri"/>
      <w:sz w:val="22"/>
      <w:szCs w:val="22"/>
      <w:lang w:eastAsia="zh-CN"/>
    </w:rPr>
  </w:style>
  <w:style w:type="paragraph" w:customStyle="1" w:styleId="67">
    <w:name w:val="Абзац списка6"/>
    <w:basedOn w:val="a3"/>
    <w:rsid w:val="004575CD"/>
    <w:pPr>
      <w:suppressAutoHyphens/>
      <w:spacing w:after="200" w:line="276" w:lineRule="auto"/>
      <w:ind w:left="720"/>
      <w:contextualSpacing/>
      <w:jc w:val="left"/>
    </w:pPr>
    <w:rPr>
      <w:rFonts w:ascii="Calibri" w:eastAsia="Calibri" w:hAnsi="Calibri" w:cs="Calibri"/>
      <w:sz w:val="22"/>
      <w:szCs w:val="22"/>
      <w:lang w:eastAsia="zh-CN"/>
    </w:rPr>
  </w:style>
  <w:style w:type="paragraph" w:customStyle="1" w:styleId="75">
    <w:name w:val="Абзац списка7"/>
    <w:basedOn w:val="a3"/>
    <w:rsid w:val="00C651B4"/>
    <w:pPr>
      <w:suppressAutoHyphens/>
      <w:spacing w:after="200" w:line="276" w:lineRule="auto"/>
      <w:ind w:left="720"/>
      <w:contextualSpacing/>
      <w:jc w:val="left"/>
    </w:pPr>
    <w:rPr>
      <w:rFonts w:ascii="Calibri" w:eastAsia="Calibri" w:hAnsi="Calibri" w:cs="Calibri"/>
      <w:sz w:val="22"/>
      <w:szCs w:val="22"/>
      <w:lang w:eastAsia="zh-CN"/>
    </w:rPr>
  </w:style>
  <w:style w:type="paragraph" w:customStyle="1" w:styleId="83">
    <w:name w:val="Абзац списка8"/>
    <w:basedOn w:val="a3"/>
    <w:rsid w:val="00475ADD"/>
    <w:pPr>
      <w:suppressAutoHyphens/>
      <w:spacing w:after="200" w:line="276" w:lineRule="auto"/>
      <w:ind w:left="720"/>
      <w:contextualSpacing/>
      <w:jc w:val="left"/>
    </w:pPr>
    <w:rPr>
      <w:rFonts w:ascii="Calibri" w:eastAsia="Calibri" w:hAnsi="Calibri" w:cs="Calibri"/>
      <w:sz w:val="22"/>
      <w:szCs w:val="22"/>
      <w:lang w:eastAsia="zh-CN"/>
    </w:rPr>
  </w:style>
  <w:style w:type="paragraph" w:customStyle="1" w:styleId="94">
    <w:name w:val="Абзац списка9"/>
    <w:basedOn w:val="a3"/>
    <w:rsid w:val="00D26DD2"/>
    <w:pPr>
      <w:suppressAutoHyphens/>
      <w:spacing w:after="200" w:line="276" w:lineRule="auto"/>
      <w:ind w:left="720"/>
      <w:contextualSpacing/>
      <w:jc w:val="left"/>
    </w:pPr>
    <w:rPr>
      <w:rFonts w:ascii="Calibri" w:eastAsia="Calibri" w:hAnsi="Calibri" w:cs="Calibri"/>
      <w:sz w:val="22"/>
      <w:szCs w:val="22"/>
      <w:lang w:eastAsia="zh-CN"/>
    </w:rPr>
  </w:style>
  <w:style w:type="paragraph" w:customStyle="1" w:styleId="102">
    <w:name w:val="Абзац списка10"/>
    <w:basedOn w:val="a3"/>
    <w:rsid w:val="00D95454"/>
    <w:pPr>
      <w:suppressAutoHyphens/>
      <w:spacing w:after="200" w:line="276" w:lineRule="auto"/>
      <w:ind w:left="720"/>
      <w:contextualSpacing/>
      <w:jc w:val="left"/>
    </w:pPr>
    <w:rPr>
      <w:rFonts w:ascii="Calibri" w:eastAsia="Calibri" w:hAnsi="Calibri" w:cs="Calibri"/>
      <w:sz w:val="22"/>
      <w:szCs w:val="22"/>
      <w:lang w:eastAsia="zh-CN"/>
    </w:rPr>
  </w:style>
  <w:style w:type="paragraph" w:customStyle="1" w:styleId="114">
    <w:name w:val="Абзац списка11"/>
    <w:basedOn w:val="a3"/>
    <w:rsid w:val="00A80774"/>
    <w:pPr>
      <w:suppressAutoHyphens/>
      <w:spacing w:after="200" w:line="276" w:lineRule="auto"/>
      <w:ind w:left="720"/>
      <w:contextualSpacing/>
      <w:jc w:val="left"/>
    </w:pPr>
    <w:rPr>
      <w:rFonts w:ascii="Calibri" w:eastAsia="Calibri" w:hAnsi="Calibri" w:cs="Calibri"/>
      <w:sz w:val="22"/>
      <w:szCs w:val="22"/>
      <w:lang w:eastAsia="zh-CN"/>
    </w:rPr>
  </w:style>
  <w:style w:type="paragraph" w:customStyle="1" w:styleId="122">
    <w:name w:val="Абзац списка12"/>
    <w:basedOn w:val="a3"/>
    <w:rsid w:val="00D645B8"/>
    <w:pPr>
      <w:suppressAutoHyphens/>
      <w:spacing w:after="200" w:line="276" w:lineRule="auto"/>
      <w:ind w:left="720"/>
      <w:contextualSpacing/>
      <w:jc w:val="left"/>
    </w:pPr>
    <w:rPr>
      <w:rFonts w:ascii="Calibri" w:eastAsia="Calibri" w:hAnsi="Calibri" w:cs="Calibri"/>
      <w:sz w:val="22"/>
      <w:szCs w:val="22"/>
      <w:lang w:eastAsia="zh-CN"/>
    </w:rPr>
  </w:style>
  <w:style w:type="paragraph" w:customStyle="1" w:styleId="131">
    <w:name w:val="Абзац списка13"/>
    <w:basedOn w:val="a3"/>
    <w:rsid w:val="00B23B26"/>
    <w:pPr>
      <w:suppressAutoHyphens/>
      <w:spacing w:after="200" w:line="276" w:lineRule="auto"/>
      <w:ind w:left="720"/>
      <w:contextualSpacing/>
      <w:jc w:val="left"/>
    </w:pPr>
    <w:rPr>
      <w:rFonts w:ascii="Calibri" w:eastAsia="Calibri" w:hAnsi="Calibri" w:cs="Calibri"/>
      <w:sz w:val="22"/>
      <w:szCs w:val="22"/>
      <w:lang w:eastAsia="zh-CN"/>
    </w:rPr>
  </w:style>
  <w:style w:type="paragraph" w:customStyle="1" w:styleId="141">
    <w:name w:val="Абзац списка14"/>
    <w:basedOn w:val="a3"/>
    <w:rsid w:val="00543053"/>
    <w:pPr>
      <w:suppressAutoHyphens/>
      <w:spacing w:after="200" w:line="276" w:lineRule="auto"/>
      <w:ind w:left="720"/>
      <w:contextualSpacing/>
      <w:jc w:val="left"/>
    </w:pPr>
    <w:rPr>
      <w:rFonts w:ascii="Calibri" w:eastAsia="Calibri" w:hAnsi="Calibri" w:cs="Calibri"/>
      <w:sz w:val="22"/>
      <w:szCs w:val="22"/>
      <w:lang w:eastAsia="zh-CN"/>
    </w:rPr>
  </w:style>
  <w:style w:type="paragraph" w:customStyle="1" w:styleId="151">
    <w:name w:val="Абзац списка15"/>
    <w:basedOn w:val="a3"/>
    <w:rsid w:val="00570FB1"/>
    <w:pPr>
      <w:suppressAutoHyphens/>
      <w:spacing w:after="200" w:line="276" w:lineRule="auto"/>
      <w:ind w:left="720"/>
      <w:contextualSpacing/>
      <w:jc w:val="left"/>
    </w:pPr>
    <w:rPr>
      <w:rFonts w:ascii="Calibri" w:eastAsia="Calibri" w:hAnsi="Calibri" w:cs="Calibri"/>
      <w:sz w:val="22"/>
      <w:szCs w:val="22"/>
      <w:lang w:eastAsia="zh-CN"/>
    </w:rPr>
  </w:style>
  <w:style w:type="paragraph" w:customStyle="1" w:styleId="160">
    <w:name w:val="Абзац списка16"/>
    <w:basedOn w:val="a3"/>
    <w:rsid w:val="00266375"/>
    <w:pPr>
      <w:suppressAutoHyphens/>
      <w:spacing w:after="200" w:line="276" w:lineRule="auto"/>
      <w:ind w:left="720"/>
      <w:contextualSpacing/>
      <w:jc w:val="left"/>
    </w:pPr>
    <w:rPr>
      <w:rFonts w:ascii="Calibri" w:eastAsia="Calibri" w:hAnsi="Calibri" w:cs="Calibri"/>
      <w:sz w:val="22"/>
      <w:szCs w:val="22"/>
      <w:lang w:eastAsia="zh-CN"/>
    </w:rPr>
  </w:style>
  <w:style w:type="paragraph" w:customStyle="1" w:styleId="formattext">
    <w:name w:val="formattext"/>
    <w:basedOn w:val="a3"/>
    <w:rsid w:val="005A3FD1"/>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8555">
      <w:bodyDiv w:val="1"/>
      <w:marLeft w:val="0"/>
      <w:marRight w:val="0"/>
      <w:marTop w:val="0"/>
      <w:marBottom w:val="0"/>
      <w:divBdr>
        <w:top w:val="none" w:sz="0" w:space="0" w:color="auto"/>
        <w:left w:val="none" w:sz="0" w:space="0" w:color="auto"/>
        <w:bottom w:val="none" w:sz="0" w:space="0" w:color="auto"/>
        <w:right w:val="none" w:sz="0" w:space="0" w:color="auto"/>
      </w:divBdr>
    </w:div>
    <w:div w:id="9332033">
      <w:bodyDiv w:val="1"/>
      <w:marLeft w:val="0"/>
      <w:marRight w:val="0"/>
      <w:marTop w:val="0"/>
      <w:marBottom w:val="0"/>
      <w:divBdr>
        <w:top w:val="none" w:sz="0" w:space="0" w:color="auto"/>
        <w:left w:val="none" w:sz="0" w:space="0" w:color="auto"/>
        <w:bottom w:val="none" w:sz="0" w:space="0" w:color="auto"/>
        <w:right w:val="none" w:sz="0" w:space="0" w:color="auto"/>
      </w:divBdr>
    </w:div>
    <w:div w:id="47146969">
      <w:bodyDiv w:val="1"/>
      <w:marLeft w:val="0"/>
      <w:marRight w:val="0"/>
      <w:marTop w:val="0"/>
      <w:marBottom w:val="0"/>
      <w:divBdr>
        <w:top w:val="none" w:sz="0" w:space="0" w:color="auto"/>
        <w:left w:val="none" w:sz="0" w:space="0" w:color="auto"/>
        <w:bottom w:val="none" w:sz="0" w:space="0" w:color="auto"/>
        <w:right w:val="none" w:sz="0" w:space="0" w:color="auto"/>
      </w:divBdr>
    </w:div>
    <w:div w:id="62291717">
      <w:bodyDiv w:val="1"/>
      <w:marLeft w:val="0"/>
      <w:marRight w:val="0"/>
      <w:marTop w:val="0"/>
      <w:marBottom w:val="0"/>
      <w:divBdr>
        <w:top w:val="none" w:sz="0" w:space="0" w:color="auto"/>
        <w:left w:val="none" w:sz="0" w:space="0" w:color="auto"/>
        <w:bottom w:val="none" w:sz="0" w:space="0" w:color="auto"/>
        <w:right w:val="none" w:sz="0" w:space="0" w:color="auto"/>
      </w:divBdr>
    </w:div>
    <w:div w:id="158351033">
      <w:bodyDiv w:val="1"/>
      <w:marLeft w:val="0"/>
      <w:marRight w:val="0"/>
      <w:marTop w:val="0"/>
      <w:marBottom w:val="0"/>
      <w:divBdr>
        <w:top w:val="none" w:sz="0" w:space="0" w:color="auto"/>
        <w:left w:val="none" w:sz="0" w:space="0" w:color="auto"/>
        <w:bottom w:val="none" w:sz="0" w:space="0" w:color="auto"/>
        <w:right w:val="none" w:sz="0" w:space="0" w:color="auto"/>
      </w:divBdr>
    </w:div>
    <w:div w:id="174461834">
      <w:bodyDiv w:val="1"/>
      <w:marLeft w:val="0"/>
      <w:marRight w:val="0"/>
      <w:marTop w:val="0"/>
      <w:marBottom w:val="0"/>
      <w:divBdr>
        <w:top w:val="none" w:sz="0" w:space="0" w:color="auto"/>
        <w:left w:val="none" w:sz="0" w:space="0" w:color="auto"/>
        <w:bottom w:val="none" w:sz="0" w:space="0" w:color="auto"/>
        <w:right w:val="none" w:sz="0" w:space="0" w:color="auto"/>
      </w:divBdr>
    </w:div>
    <w:div w:id="199633180">
      <w:bodyDiv w:val="1"/>
      <w:marLeft w:val="0"/>
      <w:marRight w:val="0"/>
      <w:marTop w:val="0"/>
      <w:marBottom w:val="0"/>
      <w:divBdr>
        <w:top w:val="none" w:sz="0" w:space="0" w:color="auto"/>
        <w:left w:val="none" w:sz="0" w:space="0" w:color="auto"/>
        <w:bottom w:val="none" w:sz="0" w:space="0" w:color="auto"/>
        <w:right w:val="none" w:sz="0" w:space="0" w:color="auto"/>
      </w:divBdr>
    </w:div>
    <w:div w:id="208344124">
      <w:bodyDiv w:val="1"/>
      <w:marLeft w:val="0"/>
      <w:marRight w:val="0"/>
      <w:marTop w:val="0"/>
      <w:marBottom w:val="0"/>
      <w:divBdr>
        <w:top w:val="none" w:sz="0" w:space="0" w:color="auto"/>
        <w:left w:val="none" w:sz="0" w:space="0" w:color="auto"/>
        <w:bottom w:val="none" w:sz="0" w:space="0" w:color="auto"/>
        <w:right w:val="none" w:sz="0" w:space="0" w:color="auto"/>
      </w:divBdr>
    </w:div>
    <w:div w:id="219287519">
      <w:bodyDiv w:val="1"/>
      <w:marLeft w:val="0"/>
      <w:marRight w:val="0"/>
      <w:marTop w:val="0"/>
      <w:marBottom w:val="0"/>
      <w:divBdr>
        <w:top w:val="none" w:sz="0" w:space="0" w:color="auto"/>
        <w:left w:val="none" w:sz="0" w:space="0" w:color="auto"/>
        <w:bottom w:val="none" w:sz="0" w:space="0" w:color="auto"/>
        <w:right w:val="none" w:sz="0" w:space="0" w:color="auto"/>
      </w:divBdr>
    </w:div>
    <w:div w:id="240720081">
      <w:bodyDiv w:val="1"/>
      <w:marLeft w:val="0"/>
      <w:marRight w:val="0"/>
      <w:marTop w:val="0"/>
      <w:marBottom w:val="0"/>
      <w:divBdr>
        <w:top w:val="none" w:sz="0" w:space="0" w:color="auto"/>
        <w:left w:val="none" w:sz="0" w:space="0" w:color="auto"/>
        <w:bottom w:val="none" w:sz="0" w:space="0" w:color="auto"/>
        <w:right w:val="none" w:sz="0" w:space="0" w:color="auto"/>
      </w:divBdr>
    </w:div>
    <w:div w:id="315038841">
      <w:bodyDiv w:val="1"/>
      <w:marLeft w:val="0"/>
      <w:marRight w:val="0"/>
      <w:marTop w:val="0"/>
      <w:marBottom w:val="0"/>
      <w:divBdr>
        <w:top w:val="none" w:sz="0" w:space="0" w:color="auto"/>
        <w:left w:val="none" w:sz="0" w:space="0" w:color="auto"/>
        <w:bottom w:val="none" w:sz="0" w:space="0" w:color="auto"/>
        <w:right w:val="none" w:sz="0" w:space="0" w:color="auto"/>
      </w:divBdr>
    </w:div>
    <w:div w:id="341321543">
      <w:bodyDiv w:val="1"/>
      <w:marLeft w:val="0"/>
      <w:marRight w:val="0"/>
      <w:marTop w:val="0"/>
      <w:marBottom w:val="0"/>
      <w:divBdr>
        <w:top w:val="none" w:sz="0" w:space="0" w:color="auto"/>
        <w:left w:val="none" w:sz="0" w:space="0" w:color="auto"/>
        <w:bottom w:val="none" w:sz="0" w:space="0" w:color="auto"/>
        <w:right w:val="none" w:sz="0" w:space="0" w:color="auto"/>
      </w:divBdr>
    </w:div>
    <w:div w:id="419328695">
      <w:bodyDiv w:val="1"/>
      <w:marLeft w:val="0"/>
      <w:marRight w:val="0"/>
      <w:marTop w:val="0"/>
      <w:marBottom w:val="0"/>
      <w:divBdr>
        <w:top w:val="none" w:sz="0" w:space="0" w:color="auto"/>
        <w:left w:val="none" w:sz="0" w:space="0" w:color="auto"/>
        <w:bottom w:val="none" w:sz="0" w:space="0" w:color="auto"/>
        <w:right w:val="none" w:sz="0" w:space="0" w:color="auto"/>
      </w:divBdr>
    </w:div>
    <w:div w:id="442961751">
      <w:bodyDiv w:val="1"/>
      <w:marLeft w:val="0"/>
      <w:marRight w:val="0"/>
      <w:marTop w:val="0"/>
      <w:marBottom w:val="0"/>
      <w:divBdr>
        <w:top w:val="none" w:sz="0" w:space="0" w:color="auto"/>
        <w:left w:val="none" w:sz="0" w:space="0" w:color="auto"/>
        <w:bottom w:val="none" w:sz="0" w:space="0" w:color="auto"/>
        <w:right w:val="none" w:sz="0" w:space="0" w:color="auto"/>
      </w:divBdr>
    </w:div>
    <w:div w:id="458038931">
      <w:bodyDiv w:val="1"/>
      <w:marLeft w:val="0"/>
      <w:marRight w:val="0"/>
      <w:marTop w:val="0"/>
      <w:marBottom w:val="0"/>
      <w:divBdr>
        <w:top w:val="none" w:sz="0" w:space="0" w:color="auto"/>
        <w:left w:val="none" w:sz="0" w:space="0" w:color="auto"/>
        <w:bottom w:val="none" w:sz="0" w:space="0" w:color="auto"/>
        <w:right w:val="none" w:sz="0" w:space="0" w:color="auto"/>
      </w:divBdr>
    </w:div>
    <w:div w:id="535237897">
      <w:bodyDiv w:val="1"/>
      <w:marLeft w:val="0"/>
      <w:marRight w:val="0"/>
      <w:marTop w:val="0"/>
      <w:marBottom w:val="0"/>
      <w:divBdr>
        <w:top w:val="none" w:sz="0" w:space="0" w:color="auto"/>
        <w:left w:val="none" w:sz="0" w:space="0" w:color="auto"/>
        <w:bottom w:val="none" w:sz="0" w:space="0" w:color="auto"/>
        <w:right w:val="none" w:sz="0" w:space="0" w:color="auto"/>
      </w:divBdr>
    </w:div>
    <w:div w:id="662708901">
      <w:bodyDiv w:val="1"/>
      <w:marLeft w:val="0"/>
      <w:marRight w:val="0"/>
      <w:marTop w:val="0"/>
      <w:marBottom w:val="0"/>
      <w:divBdr>
        <w:top w:val="none" w:sz="0" w:space="0" w:color="auto"/>
        <w:left w:val="none" w:sz="0" w:space="0" w:color="auto"/>
        <w:bottom w:val="none" w:sz="0" w:space="0" w:color="auto"/>
        <w:right w:val="none" w:sz="0" w:space="0" w:color="auto"/>
      </w:divBdr>
    </w:div>
    <w:div w:id="665481050">
      <w:bodyDiv w:val="1"/>
      <w:marLeft w:val="0"/>
      <w:marRight w:val="0"/>
      <w:marTop w:val="0"/>
      <w:marBottom w:val="0"/>
      <w:divBdr>
        <w:top w:val="none" w:sz="0" w:space="0" w:color="auto"/>
        <w:left w:val="none" w:sz="0" w:space="0" w:color="auto"/>
        <w:bottom w:val="none" w:sz="0" w:space="0" w:color="auto"/>
        <w:right w:val="none" w:sz="0" w:space="0" w:color="auto"/>
      </w:divBdr>
    </w:div>
    <w:div w:id="819419935">
      <w:bodyDiv w:val="1"/>
      <w:marLeft w:val="0"/>
      <w:marRight w:val="0"/>
      <w:marTop w:val="0"/>
      <w:marBottom w:val="0"/>
      <w:divBdr>
        <w:top w:val="none" w:sz="0" w:space="0" w:color="auto"/>
        <w:left w:val="none" w:sz="0" w:space="0" w:color="auto"/>
        <w:bottom w:val="none" w:sz="0" w:space="0" w:color="auto"/>
        <w:right w:val="none" w:sz="0" w:space="0" w:color="auto"/>
      </w:divBdr>
    </w:div>
    <w:div w:id="848326083">
      <w:bodyDiv w:val="1"/>
      <w:marLeft w:val="0"/>
      <w:marRight w:val="0"/>
      <w:marTop w:val="0"/>
      <w:marBottom w:val="0"/>
      <w:divBdr>
        <w:top w:val="none" w:sz="0" w:space="0" w:color="auto"/>
        <w:left w:val="none" w:sz="0" w:space="0" w:color="auto"/>
        <w:bottom w:val="none" w:sz="0" w:space="0" w:color="auto"/>
        <w:right w:val="none" w:sz="0" w:space="0" w:color="auto"/>
      </w:divBdr>
    </w:div>
    <w:div w:id="898906477">
      <w:bodyDiv w:val="1"/>
      <w:marLeft w:val="0"/>
      <w:marRight w:val="0"/>
      <w:marTop w:val="0"/>
      <w:marBottom w:val="0"/>
      <w:divBdr>
        <w:top w:val="none" w:sz="0" w:space="0" w:color="auto"/>
        <w:left w:val="none" w:sz="0" w:space="0" w:color="auto"/>
        <w:bottom w:val="none" w:sz="0" w:space="0" w:color="auto"/>
        <w:right w:val="none" w:sz="0" w:space="0" w:color="auto"/>
      </w:divBdr>
    </w:div>
    <w:div w:id="910117522">
      <w:bodyDiv w:val="1"/>
      <w:marLeft w:val="0"/>
      <w:marRight w:val="0"/>
      <w:marTop w:val="0"/>
      <w:marBottom w:val="0"/>
      <w:divBdr>
        <w:top w:val="none" w:sz="0" w:space="0" w:color="auto"/>
        <w:left w:val="none" w:sz="0" w:space="0" w:color="auto"/>
        <w:bottom w:val="none" w:sz="0" w:space="0" w:color="auto"/>
        <w:right w:val="none" w:sz="0" w:space="0" w:color="auto"/>
      </w:divBdr>
    </w:div>
    <w:div w:id="910430567">
      <w:bodyDiv w:val="1"/>
      <w:marLeft w:val="0"/>
      <w:marRight w:val="0"/>
      <w:marTop w:val="0"/>
      <w:marBottom w:val="0"/>
      <w:divBdr>
        <w:top w:val="none" w:sz="0" w:space="0" w:color="auto"/>
        <w:left w:val="none" w:sz="0" w:space="0" w:color="auto"/>
        <w:bottom w:val="none" w:sz="0" w:space="0" w:color="auto"/>
        <w:right w:val="none" w:sz="0" w:space="0" w:color="auto"/>
      </w:divBdr>
    </w:div>
    <w:div w:id="988753807">
      <w:bodyDiv w:val="1"/>
      <w:marLeft w:val="0"/>
      <w:marRight w:val="0"/>
      <w:marTop w:val="0"/>
      <w:marBottom w:val="0"/>
      <w:divBdr>
        <w:top w:val="none" w:sz="0" w:space="0" w:color="auto"/>
        <w:left w:val="none" w:sz="0" w:space="0" w:color="auto"/>
        <w:bottom w:val="none" w:sz="0" w:space="0" w:color="auto"/>
        <w:right w:val="none" w:sz="0" w:space="0" w:color="auto"/>
      </w:divBdr>
    </w:div>
    <w:div w:id="1008826903">
      <w:bodyDiv w:val="1"/>
      <w:marLeft w:val="0"/>
      <w:marRight w:val="0"/>
      <w:marTop w:val="0"/>
      <w:marBottom w:val="0"/>
      <w:divBdr>
        <w:top w:val="none" w:sz="0" w:space="0" w:color="auto"/>
        <w:left w:val="none" w:sz="0" w:space="0" w:color="auto"/>
        <w:bottom w:val="none" w:sz="0" w:space="0" w:color="auto"/>
        <w:right w:val="none" w:sz="0" w:space="0" w:color="auto"/>
      </w:divBdr>
    </w:div>
    <w:div w:id="1019546545">
      <w:bodyDiv w:val="1"/>
      <w:marLeft w:val="0"/>
      <w:marRight w:val="0"/>
      <w:marTop w:val="0"/>
      <w:marBottom w:val="0"/>
      <w:divBdr>
        <w:top w:val="none" w:sz="0" w:space="0" w:color="auto"/>
        <w:left w:val="none" w:sz="0" w:space="0" w:color="auto"/>
        <w:bottom w:val="none" w:sz="0" w:space="0" w:color="auto"/>
        <w:right w:val="none" w:sz="0" w:space="0" w:color="auto"/>
      </w:divBdr>
    </w:div>
    <w:div w:id="1047487877">
      <w:bodyDiv w:val="1"/>
      <w:marLeft w:val="0"/>
      <w:marRight w:val="0"/>
      <w:marTop w:val="0"/>
      <w:marBottom w:val="0"/>
      <w:divBdr>
        <w:top w:val="none" w:sz="0" w:space="0" w:color="auto"/>
        <w:left w:val="none" w:sz="0" w:space="0" w:color="auto"/>
        <w:bottom w:val="none" w:sz="0" w:space="0" w:color="auto"/>
        <w:right w:val="none" w:sz="0" w:space="0" w:color="auto"/>
      </w:divBdr>
    </w:div>
    <w:div w:id="1057974607">
      <w:bodyDiv w:val="1"/>
      <w:marLeft w:val="0"/>
      <w:marRight w:val="0"/>
      <w:marTop w:val="0"/>
      <w:marBottom w:val="0"/>
      <w:divBdr>
        <w:top w:val="none" w:sz="0" w:space="0" w:color="auto"/>
        <w:left w:val="none" w:sz="0" w:space="0" w:color="auto"/>
        <w:bottom w:val="none" w:sz="0" w:space="0" w:color="auto"/>
        <w:right w:val="none" w:sz="0" w:space="0" w:color="auto"/>
      </w:divBdr>
    </w:div>
    <w:div w:id="1058211693">
      <w:bodyDiv w:val="1"/>
      <w:marLeft w:val="0"/>
      <w:marRight w:val="0"/>
      <w:marTop w:val="0"/>
      <w:marBottom w:val="0"/>
      <w:divBdr>
        <w:top w:val="none" w:sz="0" w:space="0" w:color="auto"/>
        <w:left w:val="none" w:sz="0" w:space="0" w:color="auto"/>
        <w:bottom w:val="none" w:sz="0" w:space="0" w:color="auto"/>
        <w:right w:val="none" w:sz="0" w:space="0" w:color="auto"/>
      </w:divBdr>
    </w:div>
    <w:div w:id="1069767919">
      <w:bodyDiv w:val="1"/>
      <w:marLeft w:val="0"/>
      <w:marRight w:val="0"/>
      <w:marTop w:val="0"/>
      <w:marBottom w:val="0"/>
      <w:divBdr>
        <w:top w:val="none" w:sz="0" w:space="0" w:color="auto"/>
        <w:left w:val="none" w:sz="0" w:space="0" w:color="auto"/>
        <w:bottom w:val="none" w:sz="0" w:space="0" w:color="auto"/>
        <w:right w:val="none" w:sz="0" w:space="0" w:color="auto"/>
      </w:divBdr>
    </w:div>
    <w:div w:id="1182477303">
      <w:bodyDiv w:val="1"/>
      <w:marLeft w:val="0"/>
      <w:marRight w:val="0"/>
      <w:marTop w:val="0"/>
      <w:marBottom w:val="0"/>
      <w:divBdr>
        <w:top w:val="none" w:sz="0" w:space="0" w:color="auto"/>
        <w:left w:val="none" w:sz="0" w:space="0" w:color="auto"/>
        <w:bottom w:val="none" w:sz="0" w:space="0" w:color="auto"/>
        <w:right w:val="none" w:sz="0" w:space="0" w:color="auto"/>
      </w:divBdr>
    </w:div>
    <w:div w:id="1244339826">
      <w:bodyDiv w:val="1"/>
      <w:marLeft w:val="0"/>
      <w:marRight w:val="0"/>
      <w:marTop w:val="0"/>
      <w:marBottom w:val="0"/>
      <w:divBdr>
        <w:top w:val="none" w:sz="0" w:space="0" w:color="auto"/>
        <w:left w:val="none" w:sz="0" w:space="0" w:color="auto"/>
        <w:bottom w:val="none" w:sz="0" w:space="0" w:color="auto"/>
        <w:right w:val="none" w:sz="0" w:space="0" w:color="auto"/>
      </w:divBdr>
    </w:div>
    <w:div w:id="1249002190">
      <w:bodyDiv w:val="1"/>
      <w:marLeft w:val="0"/>
      <w:marRight w:val="0"/>
      <w:marTop w:val="0"/>
      <w:marBottom w:val="0"/>
      <w:divBdr>
        <w:top w:val="none" w:sz="0" w:space="0" w:color="auto"/>
        <w:left w:val="none" w:sz="0" w:space="0" w:color="auto"/>
        <w:bottom w:val="none" w:sz="0" w:space="0" w:color="auto"/>
        <w:right w:val="none" w:sz="0" w:space="0" w:color="auto"/>
      </w:divBdr>
    </w:div>
    <w:div w:id="1269316882">
      <w:bodyDiv w:val="1"/>
      <w:marLeft w:val="0"/>
      <w:marRight w:val="0"/>
      <w:marTop w:val="0"/>
      <w:marBottom w:val="0"/>
      <w:divBdr>
        <w:top w:val="none" w:sz="0" w:space="0" w:color="auto"/>
        <w:left w:val="none" w:sz="0" w:space="0" w:color="auto"/>
        <w:bottom w:val="none" w:sz="0" w:space="0" w:color="auto"/>
        <w:right w:val="none" w:sz="0" w:space="0" w:color="auto"/>
      </w:divBdr>
    </w:div>
    <w:div w:id="1299650669">
      <w:bodyDiv w:val="1"/>
      <w:marLeft w:val="0"/>
      <w:marRight w:val="0"/>
      <w:marTop w:val="0"/>
      <w:marBottom w:val="0"/>
      <w:divBdr>
        <w:top w:val="none" w:sz="0" w:space="0" w:color="auto"/>
        <w:left w:val="none" w:sz="0" w:space="0" w:color="auto"/>
        <w:bottom w:val="none" w:sz="0" w:space="0" w:color="auto"/>
        <w:right w:val="none" w:sz="0" w:space="0" w:color="auto"/>
      </w:divBdr>
    </w:div>
    <w:div w:id="1317371666">
      <w:bodyDiv w:val="1"/>
      <w:marLeft w:val="0"/>
      <w:marRight w:val="0"/>
      <w:marTop w:val="0"/>
      <w:marBottom w:val="0"/>
      <w:divBdr>
        <w:top w:val="none" w:sz="0" w:space="0" w:color="auto"/>
        <w:left w:val="none" w:sz="0" w:space="0" w:color="auto"/>
        <w:bottom w:val="none" w:sz="0" w:space="0" w:color="auto"/>
        <w:right w:val="none" w:sz="0" w:space="0" w:color="auto"/>
      </w:divBdr>
    </w:div>
    <w:div w:id="1343630103">
      <w:bodyDiv w:val="1"/>
      <w:marLeft w:val="0"/>
      <w:marRight w:val="0"/>
      <w:marTop w:val="0"/>
      <w:marBottom w:val="0"/>
      <w:divBdr>
        <w:top w:val="none" w:sz="0" w:space="0" w:color="auto"/>
        <w:left w:val="none" w:sz="0" w:space="0" w:color="auto"/>
        <w:bottom w:val="none" w:sz="0" w:space="0" w:color="auto"/>
        <w:right w:val="none" w:sz="0" w:space="0" w:color="auto"/>
      </w:divBdr>
    </w:div>
    <w:div w:id="1374111192">
      <w:bodyDiv w:val="1"/>
      <w:marLeft w:val="0"/>
      <w:marRight w:val="0"/>
      <w:marTop w:val="0"/>
      <w:marBottom w:val="0"/>
      <w:divBdr>
        <w:top w:val="none" w:sz="0" w:space="0" w:color="auto"/>
        <w:left w:val="none" w:sz="0" w:space="0" w:color="auto"/>
        <w:bottom w:val="none" w:sz="0" w:space="0" w:color="auto"/>
        <w:right w:val="none" w:sz="0" w:space="0" w:color="auto"/>
      </w:divBdr>
    </w:div>
    <w:div w:id="1407875715">
      <w:bodyDiv w:val="1"/>
      <w:marLeft w:val="0"/>
      <w:marRight w:val="0"/>
      <w:marTop w:val="0"/>
      <w:marBottom w:val="0"/>
      <w:divBdr>
        <w:top w:val="none" w:sz="0" w:space="0" w:color="auto"/>
        <w:left w:val="none" w:sz="0" w:space="0" w:color="auto"/>
        <w:bottom w:val="none" w:sz="0" w:space="0" w:color="auto"/>
        <w:right w:val="none" w:sz="0" w:space="0" w:color="auto"/>
      </w:divBdr>
    </w:div>
    <w:div w:id="1447383680">
      <w:bodyDiv w:val="1"/>
      <w:marLeft w:val="0"/>
      <w:marRight w:val="0"/>
      <w:marTop w:val="0"/>
      <w:marBottom w:val="0"/>
      <w:divBdr>
        <w:top w:val="none" w:sz="0" w:space="0" w:color="auto"/>
        <w:left w:val="none" w:sz="0" w:space="0" w:color="auto"/>
        <w:bottom w:val="none" w:sz="0" w:space="0" w:color="auto"/>
        <w:right w:val="none" w:sz="0" w:space="0" w:color="auto"/>
      </w:divBdr>
    </w:div>
    <w:div w:id="1465002357">
      <w:bodyDiv w:val="1"/>
      <w:marLeft w:val="0"/>
      <w:marRight w:val="0"/>
      <w:marTop w:val="0"/>
      <w:marBottom w:val="0"/>
      <w:divBdr>
        <w:top w:val="none" w:sz="0" w:space="0" w:color="auto"/>
        <w:left w:val="none" w:sz="0" w:space="0" w:color="auto"/>
        <w:bottom w:val="none" w:sz="0" w:space="0" w:color="auto"/>
        <w:right w:val="none" w:sz="0" w:space="0" w:color="auto"/>
      </w:divBdr>
    </w:div>
    <w:div w:id="1473208588">
      <w:bodyDiv w:val="1"/>
      <w:marLeft w:val="0"/>
      <w:marRight w:val="0"/>
      <w:marTop w:val="0"/>
      <w:marBottom w:val="0"/>
      <w:divBdr>
        <w:top w:val="none" w:sz="0" w:space="0" w:color="auto"/>
        <w:left w:val="none" w:sz="0" w:space="0" w:color="auto"/>
        <w:bottom w:val="none" w:sz="0" w:space="0" w:color="auto"/>
        <w:right w:val="none" w:sz="0" w:space="0" w:color="auto"/>
      </w:divBdr>
    </w:div>
    <w:div w:id="1506549968">
      <w:bodyDiv w:val="1"/>
      <w:marLeft w:val="0"/>
      <w:marRight w:val="0"/>
      <w:marTop w:val="0"/>
      <w:marBottom w:val="0"/>
      <w:divBdr>
        <w:top w:val="none" w:sz="0" w:space="0" w:color="auto"/>
        <w:left w:val="none" w:sz="0" w:space="0" w:color="auto"/>
        <w:bottom w:val="none" w:sz="0" w:space="0" w:color="auto"/>
        <w:right w:val="none" w:sz="0" w:space="0" w:color="auto"/>
      </w:divBdr>
    </w:div>
    <w:div w:id="1537497595">
      <w:bodyDiv w:val="1"/>
      <w:marLeft w:val="0"/>
      <w:marRight w:val="0"/>
      <w:marTop w:val="0"/>
      <w:marBottom w:val="0"/>
      <w:divBdr>
        <w:top w:val="none" w:sz="0" w:space="0" w:color="auto"/>
        <w:left w:val="none" w:sz="0" w:space="0" w:color="auto"/>
        <w:bottom w:val="none" w:sz="0" w:space="0" w:color="auto"/>
        <w:right w:val="none" w:sz="0" w:space="0" w:color="auto"/>
      </w:divBdr>
    </w:div>
    <w:div w:id="1605310909">
      <w:bodyDiv w:val="1"/>
      <w:marLeft w:val="0"/>
      <w:marRight w:val="0"/>
      <w:marTop w:val="0"/>
      <w:marBottom w:val="0"/>
      <w:divBdr>
        <w:top w:val="none" w:sz="0" w:space="0" w:color="auto"/>
        <w:left w:val="none" w:sz="0" w:space="0" w:color="auto"/>
        <w:bottom w:val="none" w:sz="0" w:space="0" w:color="auto"/>
        <w:right w:val="none" w:sz="0" w:space="0" w:color="auto"/>
      </w:divBdr>
    </w:div>
    <w:div w:id="1672559288">
      <w:bodyDiv w:val="1"/>
      <w:marLeft w:val="0"/>
      <w:marRight w:val="0"/>
      <w:marTop w:val="0"/>
      <w:marBottom w:val="0"/>
      <w:divBdr>
        <w:top w:val="none" w:sz="0" w:space="0" w:color="auto"/>
        <w:left w:val="none" w:sz="0" w:space="0" w:color="auto"/>
        <w:bottom w:val="none" w:sz="0" w:space="0" w:color="auto"/>
        <w:right w:val="none" w:sz="0" w:space="0" w:color="auto"/>
      </w:divBdr>
    </w:div>
    <w:div w:id="1685743220">
      <w:bodyDiv w:val="1"/>
      <w:marLeft w:val="0"/>
      <w:marRight w:val="0"/>
      <w:marTop w:val="0"/>
      <w:marBottom w:val="0"/>
      <w:divBdr>
        <w:top w:val="none" w:sz="0" w:space="0" w:color="auto"/>
        <w:left w:val="none" w:sz="0" w:space="0" w:color="auto"/>
        <w:bottom w:val="none" w:sz="0" w:space="0" w:color="auto"/>
        <w:right w:val="none" w:sz="0" w:space="0" w:color="auto"/>
      </w:divBdr>
    </w:div>
    <w:div w:id="1701391765">
      <w:bodyDiv w:val="1"/>
      <w:marLeft w:val="0"/>
      <w:marRight w:val="0"/>
      <w:marTop w:val="0"/>
      <w:marBottom w:val="0"/>
      <w:divBdr>
        <w:top w:val="none" w:sz="0" w:space="0" w:color="auto"/>
        <w:left w:val="none" w:sz="0" w:space="0" w:color="auto"/>
        <w:bottom w:val="none" w:sz="0" w:space="0" w:color="auto"/>
        <w:right w:val="none" w:sz="0" w:space="0" w:color="auto"/>
      </w:divBdr>
    </w:div>
    <w:div w:id="1841266150">
      <w:bodyDiv w:val="1"/>
      <w:marLeft w:val="0"/>
      <w:marRight w:val="0"/>
      <w:marTop w:val="0"/>
      <w:marBottom w:val="0"/>
      <w:divBdr>
        <w:top w:val="none" w:sz="0" w:space="0" w:color="auto"/>
        <w:left w:val="none" w:sz="0" w:space="0" w:color="auto"/>
        <w:bottom w:val="none" w:sz="0" w:space="0" w:color="auto"/>
        <w:right w:val="none" w:sz="0" w:space="0" w:color="auto"/>
      </w:divBdr>
    </w:div>
    <w:div w:id="1854563315">
      <w:bodyDiv w:val="1"/>
      <w:marLeft w:val="0"/>
      <w:marRight w:val="0"/>
      <w:marTop w:val="0"/>
      <w:marBottom w:val="0"/>
      <w:divBdr>
        <w:top w:val="none" w:sz="0" w:space="0" w:color="auto"/>
        <w:left w:val="none" w:sz="0" w:space="0" w:color="auto"/>
        <w:bottom w:val="none" w:sz="0" w:space="0" w:color="auto"/>
        <w:right w:val="none" w:sz="0" w:space="0" w:color="auto"/>
      </w:divBdr>
    </w:div>
    <w:div w:id="1887797050">
      <w:bodyDiv w:val="1"/>
      <w:marLeft w:val="0"/>
      <w:marRight w:val="0"/>
      <w:marTop w:val="0"/>
      <w:marBottom w:val="0"/>
      <w:divBdr>
        <w:top w:val="none" w:sz="0" w:space="0" w:color="auto"/>
        <w:left w:val="none" w:sz="0" w:space="0" w:color="auto"/>
        <w:bottom w:val="none" w:sz="0" w:space="0" w:color="auto"/>
        <w:right w:val="none" w:sz="0" w:space="0" w:color="auto"/>
      </w:divBdr>
    </w:div>
    <w:div w:id="1976369434">
      <w:bodyDiv w:val="1"/>
      <w:marLeft w:val="0"/>
      <w:marRight w:val="0"/>
      <w:marTop w:val="0"/>
      <w:marBottom w:val="0"/>
      <w:divBdr>
        <w:top w:val="none" w:sz="0" w:space="0" w:color="auto"/>
        <w:left w:val="none" w:sz="0" w:space="0" w:color="auto"/>
        <w:bottom w:val="none" w:sz="0" w:space="0" w:color="auto"/>
        <w:right w:val="none" w:sz="0" w:space="0" w:color="auto"/>
      </w:divBdr>
    </w:div>
    <w:div w:id="2047172866">
      <w:bodyDiv w:val="1"/>
      <w:marLeft w:val="0"/>
      <w:marRight w:val="0"/>
      <w:marTop w:val="0"/>
      <w:marBottom w:val="0"/>
      <w:divBdr>
        <w:top w:val="none" w:sz="0" w:space="0" w:color="auto"/>
        <w:left w:val="none" w:sz="0" w:space="0" w:color="auto"/>
        <w:bottom w:val="none" w:sz="0" w:space="0" w:color="auto"/>
        <w:right w:val="none" w:sz="0" w:space="0" w:color="auto"/>
      </w:divBdr>
    </w:div>
    <w:div w:id="2094275918">
      <w:bodyDiv w:val="1"/>
      <w:marLeft w:val="0"/>
      <w:marRight w:val="0"/>
      <w:marTop w:val="0"/>
      <w:marBottom w:val="0"/>
      <w:divBdr>
        <w:top w:val="none" w:sz="0" w:space="0" w:color="auto"/>
        <w:left w:val="none" w:sz="0" w:space="0" w:color="auto"/>
        <w:bottom w:val="none" w:sz="0" w:space="0" w:color="auto"/>
        <w:right w:val="none" w:sz="0" w:space="0" w:color="auto"/>
      </w:divBdr>
    </w:div>
    <w:div w:id="210726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bileonline.garant.ru/" TargetMode="External"/><Relationship Id="rId13" Type="http://schemas.openxmlformats.org/officeDocument/2006/relationships/hyperlink" Target="https://mobileonline.garant.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obileonline.garant.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elsovet_bor@mail.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bileonline.garant.ru/" TargetMode="External"/><Relationship Id="rId5" Type="http://schemas.openxmlformats.org/officeDocument/2006/relationships/webSettings" Target="webSettings.xml"/><Relationship Id="rId15" Type="http://schemas.openxmlformats.org/officeDocument/2006/relationships/hyperlink" Target="mailto:selsovet_bor@mail.ru" TargetMode="External"/><Relationship Id="rId10" Type="http://schemas.openxmlformats.org/officeDocument/2006/relationships/hyperlink" Target="https://mobileonline.garant.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mobileonline.garant.ru/" TargetMode="External"/><Relationship Id="rId14" Type="http://schemas.openxmlformats.org/officeDocument/2006/relationships/hyperlink" Target="https://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DDA7B-23BE-4B66-82CC-61AD26523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1874</TotalTime>
  <Pages>34</Pages>
  <Words>15755</Words>
  <Characters>89809</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Альбина</dc:creator>
  <cp:keywords/>
  <dc:description/>
  <cp:lastModifiedBy>Алена Скосырская</cp:lastModifiedBy>
  <cp:revision>472</cp:revision>
  <cp:lastPrinted>2021-10-11T10:14:00Z</cp:lastPrinted>
  <dcterms:created xsi:type="dcterms:W3CDTF">2022-03-22T10:15:00Z</dcterms:created>
  <dcterms:modified xsi:type="dcterms:W3CDTF">2024-04-23T12:50:00Z</dcterms:modified>
</cp:coreProperties>
</file>